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1556" w:rsidRPr="004879F6" w:rsidRDefault="00271556" w:rsidP="00271556">
      <w:pPr>
        <w:jc w:val="right"/>
        <w:rPr>
          <w:rFonts w:ascii="Times New Roman" w:hAnsi="Times New Roman" w:cs="Times New Roman"/>
          <w:b/>
          <w:sz w:val="20"/>
        </w:rPr>
      </w:pPr>
      <w:r w:rsidRPr="004879F6">
        <w:rPr>
          <w:rFonts w:ascii="Times New Roman" w:hAnsi="Times New Roman" w:cs="Times New Roman"/>
          <w:b/>
          <w:sz w:val="20"/>
        </w:rPr>
        <w:t>Anlage 21</w:t>
      </w:r>
    </w:p>
    <w:p w:rsidR="00271556" w:rsidRPr="004879F6" w:rsidRDefault="00271556" w:rsidP="00271556">
      <w:pPr>
        <w:spacing w:after="0"/>
        <w:jc w:val="center"/>
        <w:outlineLvl w:val="0"/>
        <w:rPr>
          <w:rFonts w:ascii="Times New Roman" w:hAnsi="Times New Roman" w:cs="Times New Roman"/>
          <w:b/>
          <w:sz w:val="20"/>
        </w:rPr>
      </w:pPr>
      <w:r w:rsidRPr="004879F6">
        <w:rPr>
          <w:rFonts w:ascii="Times New Roman" w:hAnsi="Times New Roman" w:cs="Times New Roman"/>
          <w:b/>
          <w:sz w:val="20"/>
        </w:rPr>
        <w:t>Ausbildungsinhalte</w:t>
      </w:r>
    </w:p>
    <w:p w:rsidR="00271556" w:rsidRPr="004879F6" w:rsidRDefault="00271556" w:rsidP="00271556">
      <w:pPr>
        <w:spacing w:after="0"/>
        <w:jc w:val="center"/>
        <w:rPr>
          <w:rFonts w:ascii="Times New Roman" w:hAnsi="Times New Roman" w:cs="Times New Roman"/>
          <w:b/>
          <w:sz w:val="20"/>
        </w:rPr>
      </w:pPr>
      <w:r w:rsidRPr="004879F6">
        <w:rPr>
          <w:rFonts w:ascii="Times New Roman" w:hAnsi="Times New Roman" w:cs="Times New Roman"/>
          <w:b/>
          <w:sz w:val="20"/>
        </w:rPr>
        <w:t>zum Sonderfach Neurologie</w:t>
      </w:r>
      <w:r w:rsidRPr="004879F6">
        <w:rPr>
          <w:rFonts w:ascii="Times New Roman" w:hAnsi="Times New Roman" w:cs="Times New Roman"/>
          <w:b/>
          <w:sz w:val="20"/>
        </w:rPr>
        <w:br/>
      </w:r>
    </w:p>
    <w:p w:rsidR="00271556" w:rsidRPr="004879F6" w:rsidRDefault="00271556" w:rsidP="00271556">
      <w:pPr>
        <w:spacing w:after="0"/>
        <w:jc w:val="center"/>
        <w:outlineLvl w:val="0"/>
        <w:rPr>
          <w:rFonts w:ascii="Times New Roman" w:hAnsi="Times New Roman" w:cs="Times New Roman"/>
          <w:b/>
          <w:sz w:val="20"/>
        </w:rPr>
      </w:pPr>
      <w:r w:rsidRPr="004879F6">
        <w:rPr>
          <w:rFonts w:ascii="Times New Roman" w:hAnsi="Times New Roman" w:cs="Times New Roman"/>
          <w:b/>
          <w:sz w:val="20"/>
        </w:rPr>
        <w:t>Sonderfach Grundausbildung (36 Monate)</w:t>
      </w:r>
    </w:p>
    <w:p w:rsidR="00271556" w:rsidRPr="004879F6" w:rsidRDefault="00271556" w:rsidP="00271556">
      <w:pPr>
        <w:spacing w:after="0"/>
        <w:jc w:val="center"/>
        <w:rPr>
          <w:rFonts w:ascii="Times New Roman" w:hAnsi="Times New Roman" w:cs="Times New Roman"/>
          <w:b/>
          <w:sz w:val="20"/>
        </w:rPr>
      </w:pP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26"/>
      </w:tblGrid>
      <w:tr w:rsidR="00271556" w:rsidRPr="004879F6" w:rsidTr="00BE4DBF">
        <w:tc>
          <w:tcPr>
            <w:tcW w:w="9526" w:type="dxa"/>
            <w:shd w:val="clear" w:color="auto" w:fill="auto"/>
            <w:tcMar>
              <w:top w:w="57" w:type="dxa"/>
              <w:left w:w="284" w:type="dxa"/>
              <w:bottom w:w="57" w:type="dxa"/>
            </w:tcMar>
          </w:tcPr>
          <w:p w:rsidR="00271556" w:rsidRPr="004879F6" w:rsidRDefault="00271556" w:rsidP="00BE4DBF">
            <w:pPr>
              <w:tabs>
                <w:tab w:val="left" w:pos="425"/>
              </w:tabs>
              <w:spacing w:after="0"/>
              <w:rPr>
                <w:rFonts w:ascii="Times New Roman" w:hAnsi="Times New Roman" w:cs="Times New Roman"/>
                <w:b/>
                <w:sz w:val="20"/>
              </w:rPr>
            </w:pPr>
            <w:r w:rsidRPr="004879F6">
              <w:rPr>
                <w:rFonts w:ascii="Times New Roman" w:hAnsi="Times New Roman" w:cs="Times New Roman"/>
                <w:b/>
                <w:sz w:val="20"/>
              </w:rPr>
              <w:t>A)</w:t>
            </w:r>
            <w:r w:rsidRPr="004879F6">
              <w:rPr>
                <w:rFonts w:ascii="Times New Roman" w:hAnsi="Times New Roman" w:cs="Times New Roman"/>
                <w:b/>
                <w:sz w:val="20"/>
              </w:rPr>
              <w:tab/>
              <w:t>Kenntnisse</w:t>
            </w:r>
          </w:p>
        </w:tc>
      </w:tr>
      <w:tr w:rsidR="00271556" w:rsidRPr="004879F6" w:rsidTr="00BE4DBF">
        <w:tc>
          <w:tcPr>
            <w:tcW w:w="9526" w:type="dxa"/>
            <w:shd w:val="clear" w:color="auto" w:fill="auto"/>
            <w:tcMar>
              <w:top w:w="57" w:type="dxa"/>
              <w:left w:w="284" w:type="dxa"/>
              <w:bottom w:w="57" w:type="dxa"/>
            </w:tcMar>
          </w:tcPr>
          <w:p w:rsidR="00271556" w:rsidRPr="004879F6" w:rsidRDefault="00271556" w:rsidP="00271556">
            <w:pPr>
              <w:numPr>
                <w:ilvl w:val="0"/>
                <w:numId w:val="1"/>
              </w:numPr>
              <w:spacing w:after="0" w:line="240" w:lineRule="auto"/>
              <w:ind w:left="425" w:hanging="425"/>
              <w:rPr>
                <w:rFonts w:ascii="Times New Roman" w:hAnsi="Times New Roman" w:cs="Times New Roman"/>
                <w:sz w:val="20"/>
              </w:rPr>
            </w:pPr>
            <w:r w:rsidRPr="004879F6">
              <w:rPr>
                <w:rFonts w:ascii="Times New Roman" w:hAnsi="Times New Roman" w:cs="Times New Roman"/>
                <w:sz w:val="20"/>
                <w:lang w:eastAsia="de-AT"/>
              </w:rPr>
              <w:t>Neurologie inkl. neuropsychiatrischer Symptome sowie weiterer benachbarter Fachgebiete</w:t>
            </w:r>
          </w:p>
        </w:tc>
      </w:tr>
      <w:tr w:rsidR="00271556" w:rsidRPr="004879F6" w:rsidTr="00BE4DBF">
        <w:tc>
          <w:tcPr>
            <w:tcW w:w="9526" w:type="dxa"/>
            <w:shd w:val="clear" w:color="auto" w:fill="auto"/>
            <w:tcMar>
              <w:top w:w="57" w:type="dxa"/>
              <w:left w:w="284" w:type="dxa"/>
              <w:bottom w:w="57" w:type="dxa"/>
            </w:tcMar>
          </w:tcPr>
          <w:p w:rsidR="00271556" w:rsidRPr="004879F6" w:rsidRDefault="00271556" w:rsidP="00271556">
            <w:pPr>
              <w:numPr>
                <w:ilvl w:val="0"/>
                <w:numId w:val="1"/>
              </w:numPr>
              <w:spacing w:after="0" w:line="240" w:lineRule="auto"/>
              <w:ind w:left="425" w:hanging="425"/>
              <w:rPr>
                <w:rFonts w:ascii="Times New Roman" w:eastAsia="Times New Roman" w:hAnsi="Times New Roman" w:cs="Times New Roman"/>
                <w:sz w:val="20"/>
                <w:szCs w:val="20"/>
                <w:lang w:eastAsia="de-AT"/>
              </w:rPr>
            </w:pPr>
            <w:r w:rsidRPr="004879F6">
              <w:rPr>
                <w:rFonts w:ascii="Times New Roman" w:eastAsia="Times New Roman" w:hAnsi="Times New Roman" w:cs="Times New Roman"/>
                <w:sz w:val="20"/>
                <w:szCs w:val="20"/>
                <w:lang w:eastAsia="de-AT"/>
              </w:rPr>
              <w:t>Psychosomatische Medizin</w:t>
            </w:r>
          </w:p>
        </w:tc>
      </w:tr>
      <w:tr w:rsidR="00271556" w:rsidRPr="004879F6" w:rsidTr="00BE4DBF">
        <w:tc>
          <w:tcPr>
            <w:tcW w:w="9526" w:type="dxa"/>
            <w:shd w:val="clear" w:color="auto" w:fill="auto"/>
            <w:tcMar>
              <w:top w:w="57" w:type="dxa"/>
              <w:left w:w="284" w:type="dxa"/>
              <w:bottom w:w="57" w:type="dxa"/>
            </w:tcMar>
          </w:tcPr>
          <w:p w:rsidR="00271556" w:rsidRPr="004879F6" w:rsidRDefault="00271556" w:rsidP="00271556">
            <w:pPr>
              <w:numPr>
                <w:ilvl w:val="0"/>
                <w:numId w:val="1"/>
              </w:numPr>
              <w:spacing w:after="0" w:line="240" w:lineRule="auto"/>
              <w:ind w:left="425" w:hanging="425"/>
              <w:rPr>
                <w:rFonts w:ascii="Times New Roman" w:eastAsia="Times New Roman" w:hAnsi="Times New Roman" w:cs="Times New Roman"/>
                <w:sz w:val="20"/>
                <w:szCs w:val="20"/>
                <w:lang w:eastAsia="de-AT"/>
              </w:rPr>
            </w:pPr>
            <w:r w:rsidRPr="004879F6">
              <w:rPr>
                <w:rFonts w:ascii="Times New Roman" w:eastAsia="Times New Roman" w:hAnsi="Times New Roman" w:cs="Times New Roman"/>
                <w:sz w:val="20"/>
                <w:szCs w:val="20"/>
                <w:lang w:eastAsia="de-AT"/>
              </w:rPr>
              <w:t>Gesundheitsberatung, Prävention, fachspezifische Vorsorgemedizin und gesundheitliche Aufklärung</w:t>
            </w:r>
          </w:p>
        </w:tc>
      </w:tr>
      <w:tr w:rsidR="00271556" w:rsidRPr="004879F6" w:rsidTr="00BE4DBF">
        <w:tc>
          <w:tcPr>
            <w:tcW w:w="9526" w:type="dxa"/>
            <w:shd w:val="clear" w:color="auto" w:fill="auto"/>
            <w:tcMar>
              <w:top w:w="57" w:type="dxa"/>
              <w:left w:w="284" w:type="dxa"/>
              <w:bottom w:w="57" w:type="dxa"/>
            </w:tcMar>
          </w:tcPr>
          <w:p w:rsidR="00271556" w:rsidRPr="004879F6" w:rsidRDefault="00271556" w:rsidP="00271556">
            <w:pPr>
              <w:numPr>
                <w:ilvl w:val="0"/>
                <w:numId w:val="1"/>
              </w:numPr>
              <w:spacing w:after="0" w:line="240" w:lineRule="auto"/>
              <w:ind w:left="425" w:hanging="425"/>
              <w:rPr>
                <w:rFonts w:ascii="Times New Roman" w:eastAsia="Times New Roman" w:hAnsi="Times New Roman" w:cs="Times New Roman"/>
                <w:sz w:val="20"/>
                <w:szCs w:val="20"/>
                <w:lang w:eastAsia="de-AT"/>
              </w:rPr>
            </w:pPr>
            <w:r w:rsidRPr="004879F6">
              <w:rPr>
                <w:rFonts w:ascii="Times New Roman" w:eastAsia="Times New Roman" w:hAnsi="Times New Roman" w:cs="Times New Roman"/>
                <w:sz w:val="20"/>
                <w:szCs w:val="20"/>
                <w:lang w:eastAsia="de-AT"/>
              </w:rPr>
              <w:t xml:space="preserve">Betreuung </w:t>
            </w:r>
            <w:r w:rsidRPr="004879F6">
              <w:rPr>
                <w:rFonts w:ascii="Times New Roman" w:hAnsi="Times New Roman" w:cs="Times New Roman"/>
                <w:sz w:val="20"/>
              </w:rPr>
              <w:t>von Menschen mit besonderen Bedürfnissen</w:t>
            </w:r>
          </w:p>
        </w:tc>
      </w:tr>
      <w:tr w:rsidR="00271556" w:rsidRPr="004879F6" w:rsidTr="00BE4DBF">
        <w:tc>
          <w:tcPr>
            <w:tcW w:w="9526" w:type="dxa"/>
            <w:shd w:val="clear" w:color="auto" w:fill="auto"/>
            <w:tcMar>
              <w:top w:w="57" w:type="dxa"/>
              <w:left w:w="284" w:type="dxa"/>
              <w:bottom w:w="57" w:type="dxa"/>
            </w:tcMar>
          </w:tcPr>
          <w:p w:rsidR="00271556" w:rsidRPr="004879F6" w:rsidRDefault="00271556" w:rsidP="00271556">
            <w:pPr>
              <w:numPr>
                <w:ilvl w:val="0"/>
                <w:numId w:val="1"/>
              </w:numPr>
              <w:spacing w:after="0" w:line="240" w:lineRule="auto"/>
              <w:ind w:left="425" w:hanging="425"/>
              <w:rPr>
                <w:rFonts w:ascii="Times New Roman" w:eastAsia="Times New Roman" w:hAnsi="Times New Roman" w:cs="Times New Roman"/>
                <w:sz w:val="20"/>
                <w:szCs w:val="20"/>
                <w:lang w:eastAsia="de-AT"/>
              </w:rPr>
            </w:pPr>
            <w:r w:rsidRPr="004879F6">
              <w:rPr>
                <w:rFonts w:ascii="Times New Roman" w:eastAsia="Times New Roman" w:hAnsi="Times New Roman" w:cs="Times New Roman"/>
                <w:sz w:val="20"/>
                <w:szCs w:val="20"/>
                <w:lang w:eastAsia="de-AT"/>
              </w:rPr>
              <w:t>Einschlägige Rechtsvorschriften für die Ausübung des ärztlichen Berufes, insbesondere betreffend das Sozial-, Fürsorge- und Gesundheitswesen, einschließlich entsprechender Institutionenkunde des österreichischen Gesundheitswesens und des Sozialversicherungssystems</w:t>
            </w:r>
          </w:p>
        </w:tc>
      </w:tr>
      <w:tr w:rsidR="00271556" w:rsidRPr="004879F6" w:rsidTr="00BE4DBF">
        <w:tc>
          <w:tcPr>
            <w:tcW w:w="9526" w:type="dxa"/>
            <w:shd w:val="clear" w:color="auto" w:fill="auto"/>
            <w:tcMar>
              <w:top w:w="57" w:type="dxa"/>
              <w:left w:w="284" w:type="dxa"/>
              <w:bottom w:w="57" w:type="dxa"/>
            </w:tcMar>
          </w:tcPr>
          <w:p w:rsidR="00271556" w:rsidRPr="004879F6" w:rsidRDefault="00271556" w:rsidP="00271556">
            <w:pPr>
              <w:numPr>
                <w:ilvl w:val="0"/>
                <w:numId w:val="1"/>
              </w:numPr>
              <w:spacing w:after="0" w:line="240" w:lineRule="auto"/>
              <w:ind w:left="425" w:hanging="425"/>
              <w:rPr>
                <w:rFonts w:ascii="Times New Roman" w:eastAsia="Times New Roman" w:hAnsi="Times New Roman" w:cs="Times New Roman"/>
                <w:sz w:val="20"/>
                <w:szCs w:val="20"/>
                <w:lang w:eastAsia="de-AT"/>
              </w:rPr>
            </w:pPr>
            <w:r w:rsidRPr="004879F6">
              <w:rPr>
                <w:rFonts w:ascii="Times New Roman" w:eastAsia="Times New Roman" w:hAnsi="Times New Roman" w:cs="Times New Roman"/>
                <w:sz w:val="20"/>
                <w:szCs w:val="20"/>
                <w:lang w:eastAsia="de-AT"/>
              </w:rPr>
              <w:t>Grundlagen der Dokumentation und Arzthaftung</w:t>
            </w:r>
          </w:p>
        </w:tc>
      </w:tr>
      <w:tr w:rsidR="00271556" w:rsidRPr="004879F6" w:rsidTr="00BE4DBF">
        <w:tc>
          <w:tcPr>
            <w:tcW w:w="9526" w:type="dxa"/>
            <w:shd w:val="clear" w:color="auto" w:fill="auto"/>
            <w:tcMar>
              <w:top w:w="57" w:type="dxa"/>
              <w:left w:w="284" w:type="dxa"/>
              <w:bottom w:w="57" w:type="dxa"/>
            </w:tcMar>
          </w:tcPr>
          <w:p w:rsidR="00271556" w:rsidRPr="004879F6" w:rsidRDefault="00271556" w:rsidP="00271556">
            <w:pPr>
              <w:numPr>
                <w:ilvl w:val="0"/>
                <w:numId w:val="1"/>
              </w:numPr>
              <w:spacing w:after="0" w:line="240" w:lineRule="auto"/>
              <w:ind w:left="425" w:hanging="425"/>
              <w:rPr>
                <w:rFonts w:ascii="Times New Roman" w:eastAsia="Times New Roman" w:hAnsi="Times New Roman" w:cs="Times New Roman"/>
                <w:sz w:val="20"/>
                <w:szCs w:val="20"/>
                <w:lang w:eastAsia="de-AT"/>
              </w:rPr>
            </w:pPr>
            <w:r w:rsidRPr="004879F6">
              <w:rPr>
                <w:rFonts w:ascii="Times New Roman" w:eastAsia="Times New Roman" w:hAnsi="Times New Roman" w:cs="Times New Roman"/>
                <w:sz w:val="20"/>
                <w:szCs w:val="20"/>
                <w:lang w:eastAsia="de-AT"/>
              </w:rPr>
              <w:t>Grundlagen der multidisziplinären Koordination und Kooperation, insbesondere mit anderen Gesundheitsberufen und Möglichkeiten der Rehabilitation</w:t>
            </w:r>
          </w:p>
        </w:tc>
      </w:tr>
      <w:tr w:rsidR="00271556" w:rsidRPr="004879F6" w:rsidTr="00BE4DBF">
        <w:tc>
          <w:tcPr>
            <w:tcW w:w="9526" w:type="dxa"/>
            <w:shd w:val="clear" w:color="auto" w:fill="auto"/>
            <w:tcMar>
              <w:top w:w="57" w:type="dxa"/>
              <w:left w:w="284" w:type="dxa"/>
              <w:bottom w:w="57" w:type="dxa"/>
            </w:tcMar>
          </w:tcPr>
          <w:p w:rsidR="00271556" w:rsidRPr="004879F6" w:rsidRDefault="00271556" w:rsidP="00271556">
            <w:pPr>
              <w:numPr>
                <w:ilvl w:val="0"/>
                <w:numId w:val="1"/>
              </w:numPr>
              <w:spacing w:after="0" w:line="240" w:lineRule="auto"/>
              <w:ind w:left="425" w:hanging="425"/>
              <w:rPr>
                <w:rFonts w:ascii="Times New Roman" w:eastAsia="Times New Roman" w:hAnsi="Times New Roman" w:cs="Times New Roman"/>
                <w:sz w:val="20"/>
                <w:szCs w:val="20"/>
                <w:lang w:eastAsia="de-AT"/>
              </w:rPr>
            </w:pPr>
            <w:r w:rsidRPr="004879F6">
              <w:rPr>
                <w:rFonts w:ascii="Times New Roman" w:eastAsia="Times New Roman" w:hAnsi="Times New Roman" w:cs="Times New Roman"/>
                <w:sz w:val="20"/>
                <w:szCs w:val="20"/>
                <w:lang w:eastAsia="de-AT"/>
              </w:rPr>
              <w:t xml:space="preserve">Palliativmedizin </w:t>
            </w:r>
          </w:p>
        </w:tc>
      </w:tr>
      <w:tr w:rsidR="00271556" w:rsidRPr="004879F6" w:rsidTr="00BE4DBF">
        <w:tc>
          <w:tcPr>
            <w:tcW w:w="9526" w:type="dxa"/>
            <w:shd w:val="clear" w:color="auto" w:fill="auto"/>
            <w:tcMar>
              <w:top w:w="57" w:type="dxa"/>
              <w:left w:w="284" w:type="dxa"/>
              <w:bottom w:w="57" w:type="dxa"/>
            </w:tcMar>
          </w:tcPr>
          <w:p w:rsidR="00271556" w:rsidRPr="004879F6" w:rsidRDefault="00271556" w:rsidP="00271556">
            <w:pPr>
              <w:numPr>
                <w:ilvl w:val="0"/>
                <w:numId w:val="1"/>
              </w:numPr>
              <w:spacing w:after="0" w:line="240" w:lineRule="auto"/>
              <w:ind w:left="425" w:hanging="425"/>
              <w:rPr>
                <w:rFonts w:ascii="Times New Roman" w:eastAsia="Times New Roman" w:hAnsi="Times New Roman" w:cs="Times New Roman"/>
                <w:sz w:val="20"/>
                <w:szCs w:val="20"/>
                <w:lang w:eastAsia="de-AT"/>
              </w:rPr>
            </w:pPr>
            <w:r w:rsidRPr="004879F6">
              <w:rPr>
                <w:rFonts w:ascii="Times New Roman" w:eastAsia="Times New Roman" w:hAnsi="Times New Roman" w:cs="Times New Roman"/>
                <w:sz w:val="20"/>
                <w:szCs w:val="20"/>
                <w:lang w:eastAsia="de-AT"/>
              </w:rPr>
              <w:t xml:space="preserve">Geriatrie </w:t>
            </w:r>
          </w:p>
        </w:tc>
      </w:tr>
      <w:tr w:rsidR="00271556" w:rsidRPr="004879F6" w:rsidTr="00BE4DBF">
        <w:tc>
          <w:tcPr>
            <w:tcW w:w="9526" w:type="dxa"/>
            <w:shd w:val="clear" w:color="auto" w:fill="auto"/>
            <w:tcMar>
              <w:top w:w="57" w:type="dxa"/>
              <w:left w:w="284" w:type="dxa"/>
              <w:bottom w:w="57" w:type="dxa"/>
            </w:tcMar>
          </w:tcPr>
          <w:p w:rsidR="00271556" w:rsidRPr="004879F6" w:rsidRDefault="00271556" w:rsidP="00271556">
            <w:pPr>
              <w:numPr>
                <w:ilvl w:val="0"/>
                <w:numId w:val="1"/>
              </w:numPr>
              <w:spacing w:after="0" w:line="240" w:lineRule="auto"/>
              <w:ind w:left="425" w:hanging="425"/>
              <w:rPr>
                <w:rFonts w:ascii="Times New Roman" w:eastAsia="Times New Roman" w:hAnsi="Times New Roman" w:cs="Times New Roman"/>
                <w:sz w:val="20"/>
                <w:szCs w:val="20"/>
                <w:lang w:eastAsia="de-AT"/>
              </w:rPr>
            </w:pPr>
            <w:r w:rsidRPr="004879F6">
              <w:rPr>
                <w:rFonts w:ascii="Times New Roman" w:eastAsia="Times New Roman" w:hAnsi="Times New Roman" w:cs="Times New Roman"/>
                <w:sz w:val="20"/>
                <w:szCs w:val="20"/>
                <w:lang w:eastAsia="de-AT"/>
              </w:rPr>
              <w:t>Schmerztherapie</w:t>
            </w:r>
          </w:p>
        </w:tc>
      </w:tr>
      <w:tr w:rsidR="00271556" w:rsidRPr="004879F6" w:rsidTr="00BE4DBF">
        <w:tc>
          <w:tcPr>
            <w:tcW w:w="9526" w:type="dxa"/>
            <w:shd w:val="clear" w:color="auto" w:fill="auto"/>
            <w:tcMar>
              <w:top w:w="57" w:type="dxa"/>
              <w:left w:w="284" w:type="dxa"/>
              <w:bottom w:w="57" w:type="dxa"/>
            </w:tcMar>
          </w:tcPr>
          <w:p w:rsidR="00271556" w:rsidRPr="004879F6" w:rsidRDefault="00271556" w:rsidP="00271556">
            <w:pPr>
              <w:numPr>
                <w:ilvl w:val="0"/>
                <w:numId w:val="1"/>
              </w:numPr>
              <w:spacing w:after="0" w:line="240" w:lineRule="auto"/>
              <w:ind w:left="425" w:hanging="425"/>
              <w:rPr>
                <w:rFonts w:ascii="Times New Roman" w:eastAsia="Times New Roman" w:hAnsi="Times New Roman" w:cs="Times New Roman"/>
                <w:sz w:val="20"/>
                <w:szCs w:val="20"/>
                <w:lang w:eastAsia="de-AT"/>
              </w:rPr>
            </w:pPr>
            <w:r w:rsidRPr="004879F6">
              <w:rPr>
                <w:rFonts w:ascii="Times New Roman" w:eastAsia="Times New Roman" w:hAnsi="Times New Roman" w:cs="Times New Roman"/>
                <w:sz w:val="20"/>
                <w:szCs w:val="20"/>
                <w:lang w:eastAsia="de-AT"/>
              </w:rPr>
              <w:t>Maßnahmen zur Patientinnen-und Patientensicherheit</w:t>
            </w:r>
          </w:p>
        </w:tc>
      </w:tr>
      <w:tr w:rsidR="00271556" w:rsidRPr="004879F6" w:rsidTr="00BE4DBF">
        <w:tc>
          <w:tcPr>
            <w:tcW w:w="9526" w:type="dxa"/>
            <w:shd w:val="clear" w:color="auto" w:fill="auto"/>
            <w:tcMar>
              <w:top w:w="57" w:type="dxa"/>
              <w:left w:w="284" w:type="dxa"/>
              <w:bottom w:w="57" w:type="dxa"/>
            </w:tcMar>
          </w:tcPr>
          <w:p w:rsidR="00271556" w:rsidRPr="004879F6" w:rsidRDefault="00271556" w:rsidP="00271556">
            <w:pPr>
              <w:numPr>
                <w:ilvl w:val="0"/>
                <w:numId w:val="1"/>
              </w:numPr>
              <w:spacing w:after="0" w:line="240" w:lineRule="auto"/>
              <w:ind w:left="425" w:hanging="425"/>
              <w:rPr>
                <w:rFonts w:ascii="Times New Roman" w:eastAsia="Times New Roman" w:hAnsi="Times New Roman" w:cs="Times New Roman"/>
                <w:sz w:val="20"/>
                <w:szCs w:val="20"/>
                <w:lang w:eastAsia="de-AT"/>
              </w:rPr>
            </w:pPr>
            <w:r w:rsidRPr="004879F6">
              <w:rPr>
                <w:rFonts w:ascii="Times New Roman" w:eastAsia="Times New Roman" w:hAnsi="Times New Roman" w:cs="Times New Roman"/>
                <w:sz w:val="20"/>
                <w:szCs w:val="20"/>
                <w:lang w:eastAsia="de-AT"/>
              </w:rPr>
              <w:t>Gesundheitsökonomische Auswirkungen ärztlichen Handelns, Palliativmedizin</w:t>
            </w:r>
          </w:p>
        </w:tc>
      </w:tr>
      <w:tr w:rsidR="00271556" w:rsidRPr="004879F6" w:rsidTr="00BE4DBF">
        <w:tc>
          <w:tcPr>
            <w:tcW w:w="9526" w:type="dxa"/>
            <w:shd w:val="clear" w:color="auto" w:fill="auto"/>
            <w:tcMar>
              <w:top w:w="57" w:type="dxa"/>
              <w:left w:w="284" w:type="dxa"/>
              <w:bottom w:w="57" w:type="dxa"/>
            </w:tcMar>
          </w:tcPr>
          <w:p w:rsidR="00271556" w:rsidRPr="004879F6" w:rsidRDefault="00271556" w:rsidP="00271556">
            <w:pPr>
              <w:numPr>
                <w:ilvl w:val="0"/>
                <w:numId w:val="1"/>
              </w:numPr>
              <w:spacing w:after="0" w:line="240" w:lineRule="auto"/>
              <w:ind w:left="425" w:hanging="425"/>
              <w:rPr>
                <w:rFonts w:ascii="Times New Roman" w:eastAsia="Times New Roman" w:hAnsi="Times New Roman" w:cs="Times New Roman"/>
                <w:sz w:val="20"/>
                <w:szCs w:val="20"/>
                <w:lang w:eastAsia="de-AT"/>
              </w:rPr>
            </w:pPr>
            <w:r w:rsidRPr="004879F6">
              <w:rPr>
                <w:rFonts w:ascii="Times New Roman" w:eastAsia="Times New Roman" w:hAnsi="Times New Roman" w:cs="Times New Roman"/>
                <w:sz w:val="20"/>
                <w:szCs w:val="20"/>
                <w:lang w:eastAsia="de-AT"/>
              </w:rPr>
              <w:t xml:space="preserve">Ethik ärztlichen Handelns </w:t>
            </w:r>
          </w:p>
        </w:tc>
      </w:tr>
    </w:tbl>
    <w:p w:rsidR="00271556" w:rsidRPr="004879F6" w:rsidRDefault="00271556" w:rsidP="00271556">
      <w:pPr>
        <w:spacing w:after="0" w:line="240" w:lineRule="auto"/>
        <w:rPr>
          <w:rFonts w:ascii="Times New Roman" w:hAnsi="Times New Roman" w:cs="Times"/>
          <w:sz w:val="20"/>
        </w:rPr>
      </w:pP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26"/>
      </w:tblGrid>
      <w:tr w:rsidR="00271556" w:rsidRPr="004879F6" w:rsidTr="00BE4DBF">
        <w:tc>
          <w:tcPr>
            <w:tcW w:w="9526" w:type="dxa"/>
            <w:shd w:val="clear" w:color="auto" w:fill="auto"/>
            <w:tcMar>
              <w:top w:w="57" w:type="dxa"/>
              <w:left w:w="284" w:type="dxa"/>
              <w:bottom w:w="57" w:type="dxa"/>
            </w:tcMar>
          </w:tcPr>
          <w:p w:rsidR="00271556" w:rsidRPr="004879F6" w:rsidRDefault="00271556" w:rsidP="00BE4DBF">
            <w:pPr>
              <w:tabs>
                <w:tab w:val="left" w:pos="425"/>
              </w:tabs>
              <w:spacing w:after="0"/>
              <w:rPr>
                <w:rFonts w:ascii="Times New Roman" w:hAnsi="Times New Roman" w:cs="Times New Roman"/>
                <w:b/>
                <w:sz w:val="20"/>
              </w:rPr>
            </w:pPr>
            <w:r w:rsidRPr="004879F6">
              <w:rPr>
                <w:rFonts w:ascii="Times New Roman" w:hAnsi="Times New Roman" w:cs="Times New Roman"/>
                <w:b/>
                <w:sz w:val="20"/>
              </w:rPr>
              <w:t>B)</w:t>
            </w:r>
            <w:r w:rsidRPr="004879F6">
              <w:rPr>
                <w:rFonts w:ascii="Times New Roman" w:hAnsi="Times New Roman" w:cs="Times New Roman"/>
                <w:b/>
                <w:sz w:val="20"/>
              </w:rPr>
              <w:tab/>
              <w:t>Erfahrungen</w:t>
            </w:r>
          </w:p>
        </w:tc>
      </w:tr>
      <w:tr w:rsidR="00271556" w:rsidRPr="004879F6" w:rsidTr="00BE4DBF">
        <w:tc>
          <w:tcPr>
            <w:tcW w:w="9526" w:type="dxa"/>
            <w:shd w:val="clear" w:color="auto" w:fill="auto"/>
            <w:tcMar>
              <w:top w:w="57" w:type="dxa"/>
              <w:left w:w="284" w:type="dxa"/>
              <w:bottom w:w="57" w:type="dxa"/>
            </w:tcMar>
          </w:tcPr>
          <w:p w:rsidR="00271556" w:rsidRPr="004879F6" w:rsidRDefault="00271556" w:rsidP="00271556">
            <w:pPr>
              <w:numPr>
                <w:ilvl w:val="0"/>
                <w:numId w:val="2"/>
              </w:numPr>
              <w:spacing w:after="0" w:line="240" w:lineRule="auto"/>
              <w:ind w:left="425" w:hanging="425"/>
              <w:rPr>
                <w:rFonts w:ascii="Times New Roman" w:eastAsia="Times New Roman" w:hAnsi="Times New Roman" w:cs="Times New Roman"/>
                <w:sz w:val="20"/>
                <w:szCs w:val="20"/>
                <w:lang w:eastAsia="de-AT"/>
              </w:rPr>
            </w:pPr>
            <w:r w:rsidRPr="004879F6">
              <w:rPr>
                <w:rFonts w:ascii="Times New Roman" w:eastAsia="Times New Roman" w:hAnsi="Times New Roman" w:cs="Times New Roman"/>
                <w:sz w:val="20"/>
                <w:szCs w:val="20"/>
                <w:lang w:eastAsia="de-AT"/>
              </w:rPr>
              <w:t>Fachspezifisches Notfallmanagement</w:t>
            </w:r>
          </w:p>
        </w:tc>
      </w:tr>
      <w:tr w:rsidR="00271556" w:rsidRPr="004879F6" w:rsidTr="00BE4DBF">
        <w:tc>
          <w:tcPr>
            <w:tcW w:w="9526" w:type="dxa"/>
            <w:shd w:val="clear" w:color="auto" w:fill="auto"/>
            <w:tcMar>
              <w:top w:w="57" w:type="dxa"/>
              <w:left w:w="284" w:type="dxa"/>
              <w:bottom w:w="57" w:type="dxa"/>
            </w:tcMar>
          </w:tcPr>
          <w:p w:rsidR="00271556" w:rsidRPr="004879F6" w:rsidRDefault="00271556" w:rsidP="00271556">
            <w:pPr>
              <w:numPr>
                <w:ilvl w:val="0"/>
                <w:numId w:val="2"/>
              </w:numPr>
              <w:spacing w:after="0" w:line="240" w:lineRule="auto"/>
              <w:ind w:left="425" w:hanging="425"/>
              <w:rPr>
                <w:rFonts w:ascii="Times New Roman" w:eastAsia="Times New Roman" w:hAnsi="Times New Roman" w:cs="Times New Roman"/>
                <w:sz w:val="20"/>
                <w:szCs w:val="20"/>
                <w:lang w:eastAsia="de-AT"/>
              </w:rPr>
            </w:pPr>
            <w:r w:rsidRPr="004879F6">
              <w:rPr>
                <w:rFonts w:ascii="Times New Roman" w:eastAsia="Times New Roman" w:hAnsi="Times New Roman" w:cs="Times New Roman"/>
                <w:sz w:val="20"/>
                <w:szCs w:val="20"/>
                <w:lang w:eastAsia="de-AT"/>
              </w:rPr>
              <w:t xml:space="preserve">Betreuung von </w:t>
            </w:r>
            <w:r w:rsidRPr="004879F6">
              <w:rPr>
                <w:rFonts w:ascii="Times New Roman" w:hAnsi="Times New Roman" w:cs="Times New Roman"/>
                <w:sz w:val="20"/>
              </w:rPr>
              <w:t>Patienti</w:t>
            </w:r>
            <w:r w:rsidRPr="004879F6">
              <w:rPr>
                <w:rFonts w:ascii="Times New Roman" w:hAnsi="Times New Roman" w:cs="Times New Roman"/>
                <w:sz w:val="20"/>
                <w:szCs w:val="20"/>
              </w:rPr>
              <w:t>nn</w:t>
            </w:r>
            <w:r w:rsidRPr="004879F6">
              <w:rPr>
                <w:rFonts w:ascii="Times New Roman" w:hAnsi="Times New Roman" w:cs="Times New Roman"/>
                <w:sz w:val="20"/>
              </w:rPr>
              <w:t>en und Patienten</w:t>
            </w:r>
            <w:r w:rsidRPr="004879F6">
              <w:rPr>
                <w:rFonts w:ascii="Times New Roman" w:eastAsia="Times New Roman" w:hAnsi="Times New Roman" w:cs="Times New Roman"/>
                <w:sz w:val="20"/>
                <w:szCs w:val="20"/>
                <w:lang w:eastAsia="de-AT"/>
              </w:rPr>
              <w:t xml:space="preserve"> an einer Intensivstation bzw. intermediate care Einheit</w:t>
            </w:r>
          </w:p>
        </w:tc>
      </w:tr>
      <w:tr w:rsidR="00271556" w:rsidRPr="004879F6" w:rsidTr="00BE4DBF">
        <w:tc>
          <w:tcPr>
            <w:tcW w:w="9526" w:type="dxa"/>
            <w:shd w:val="clear" w:color="auto" w:fill="auto"/>
            <w:tcMar>
              <w:top w:w="57" w:type="dxa"/>
              <w:left w:w="284" w:type="dxa"/>
              <w:bottom w:w="57" w:type="dxa"/>
            </w:tcMar>
          </w:tcPr>
          <w:p w:rsidR="00271556" w:rsidRPr="004879F6" w:rsidRDefault="00271556" w:rsidP="00271556">
            <w:pPr>
              <w:numPr>
                <w:ilvl w:val="0"/>
                <w:numId w:val="2"/>
              </w:numPr>
              <w:spacing w:after="0" w:line="240" w:lineRule="auto"/>
              <w:ind w:left="425" w:hanging="425"/>
              <w:rPr>
                <w:rFonts w:ascii="Times New Roman" w:eastAsia="Times New Roman" w:hAnsi="Times New Roman" w:cs="Times New Roman"/>
                <w:sz w:val="20"/>
                <w:szCs w:val="20"/>
                <w:lang w:eastAsia="de-AT"/>
              </w:rPr>
            </w:pPr>
            <w:r w:rsidRPr="004879F6">
              <w:rPr>
                <w:rFonts w:ascii="Times New Roman" w:eastAsia="Times New Roman" w:hAnsi="Times New Roman" w:cs="Times New Roman"/>
                <w:sz w:val="20"/>
                <w:szCs w:val="20"/>
                <w:lang w:eastAsia="de-AT"/>
              </w:rPr>
              <w:t xml:space="preserve">Betreuung von </w:t>
            </w:r>
            <w:r w:rsidRPr="004879F6">
              <w:rPr>
                <w:rFonts w:ascii="Times New Roman" w:hAnsi="Times New Roman" w:cs="Times New Roman"/>
                <w:sz w:val="20"/>
              </w:rPr>
              <w:t>Patienti</w:t>
            </w:r>
            <w:r w:rsidRPr="004879F6">
              <w:rPr>
                <w:rFonts w:ascii="Times New Roman" w:hAnsi="Times New Roman" w:cs="Times New Roman"/>
                <w:sz w:val="20"/>
                <w:szCs w:val="20"/>
              </w:rPr>
              <w:t>nn</w:t>
            </w:r>
            <w:r w:rsidRPr="004879F6">
              <w:rPr>
                <w:rFonts w:ascii="Times New Roman" w:hAnsi="Times New Roman" w:cs="Times New Roman"/>
                <w:sz w:val="20"/>
              </w:rPr>
              <w:t>en und Patienten</w:t>
            </w:r>
            <w:r w:rsidRPr="004879F6">
              <w:rPr>
                <w:rFonts w:ascii="Times New Roman" w:eastAsia="Times New Roman" w:hAnsi="Times New Roman" w:cs="Times New Roman"/>
                <w:sz w:val="20"/>
                <w:szCs w:val="20"/>
                <w:lang w:eastAsia="de-AT"/>
              </w:rPr>
              <w:t xml:space="preserve"> an einer Schlaganfalleinheit (Stroke Unit)</w:t>
            </w:r>
          </w:p>
        </w:tc>
      </w:tr>
      <w:tr w:rsidR="00271556" w:rsidRPr="004879F6" w:rsidTr="00BE4DBF">
        <w:tc>
          <w:tcPr>
            <w:tcW w:w="9526" w:type="dxa"/>
            <w:shd w:val="clear" w:color="auto" w:fill="auto"/>
            <w:tcMar>
              <w:top w:w="57" w:type="dxa"/>
              <w:left w:w="284" w:type="dxa"/>
              <w:bottom w:w="57" w:type="dxa"/>
            </w:tcMar>
          </w:tcPr>
          <w:p w:rsidR="00271556" w:rsidRPr="004879F6" w:rsidRDefault="00271556" w:rsidP="00271556">
            <w:pPr>
              <w:numPr>
                <w:ilvl w:val="0"/>
                <w:numId w:val="2"/>
              </w:numPr>
              <w:spacing w:after="0" w:line="240" w:lineRule="auto"/>
              <w:ind w:left="425" w:hanging="425"/>
              <w:rPr>
                <w:rFonts w:ascii="Times New Roman" w:eastAsia="Times New Roman" w:hAnsi="Times New Roman" w:cs="Times New Roman"/>
                <w:sz w:val="20"/>
                <w:szCs w:val="20"/>
                <w:lang w:eastAsia="de-AT"/>
              </w:rPr>
            </w:pPr>
            <w:r w:rsidRPr="004879F6">
              <w:rPr>
                <w:rFonts w:ascii="Times New Roman" w:eastAsia="Times New Roman" w:hAnsi="Times New Roman" w:cs="Times New Roman"/>
                <w:sz w:val="20"/>
                <w:szCs w:val="20"/>
                <w:lang w:eastAsia="de-AT"/>
              </w:rPr>
              <w:t>Fachspezifische Bewertung der von Radiologinnen und Radiologen und Nuklearmedizinerinnen und Nuklearmedizinern erhobenen Befunde und Bilder bei bildgebenden Verfahren</w:t>
            </w:r>
          </w:p>
        </w:tc>
      </w:tr>
      <w:tr w:rsidR="00271556" w:rsidRPr="004879F6" w:rsidTr="00BE4DBF">
        <w:tc>
          <w:tcPr>
            <w:tcW w:w="9526" w:type="dxa"/>
            <w:shd w:val="clear" w:color="auto" w:fill="auto"/>
            <w:tcMar>
              <w:top w:w="57" w:type="dxa"/>
              <w:left w:w="284" w:type="dxa"/>
              <w:bottom w:w="57" w:type="dxa"/>
            </w:tcMar>
          </w:tcPr>
          <w:p w:rsidR="00271556" w:rsidRPr="004879F6" w:rsidRDefault="00271556" w:rsidP="00271556">
            <w:pPr>
              <w:numPr>
                <w:ilvl w:val="0"/>
                <w:numId w:val="2"/>
              </w:numPr>
              <w:spacing w:after="0" w:line="240" w:lineRule="auto"/>
              <w:ind w:left="425" w:hanging="425"/>
              <w:rPr>
                <w:rFonts w:ascii="Times New Roman" w:eastAsia="Times New Roman" w:hAnsi="Times New Roman" w:cs="Times New Roman"/>
                <w:sz w:val="20"/>
                <w:szCs w:val="20"/>
                <w:lang w:eastAsia="de-AT"/>
              </w:rPr>
            </w:pPr>
            <w:r w:rsidRPr="004879F6">
              <w:rPr>
                <w:rFonts w:ascii="Times New Roman" w:eastAsia="Times New Roman" w:hAnsi="Times New Roman" w:cs="Times New Roman"/>
                <w:sz w:val="20"/>
                <w:szCs w:val="20"/>
                <w:lang w:eastAsia="de-AT"/>
              </w:rPr>
              <w:t xml:space="preserve">Betreuung  von </w:t>
            </w:r>
            <w:r w:rsidRPr="004879F6">
              <w:rPr>
                <w:rFonts w:ascii="Times New Roman" w:hAnsi="Times New Roman" w:cs="Times New Roman"/>
                <w:sz w:val="20"/>
              </w:rPr>
              <w:t>Patienti</w:t>
            </w:r>
            <w:r w:rsidRPr="004879F6">
              <w:rPr>
                <w:rFonts w:ascii="Times New Roman" w:hAnsi="Times New Roman" w:cs="Times New Roman"/>
                <w:sz w:val="20"/>
                <w:szCs w:val="20"/>
              </w:rPr>
              <w:t>nn</w:t>
            </w:r>
            <w:r w:rsidRPr="004879F6">
              <w:rPr>
                <w:rFonts w:ascii="Times New Roman" w:hAnsi="Times New Roman" w:cs="Times New Roman"/>
                <w:sz w:val="20"/>
              </w:rPr>
              <w:t>en und Patienten</w:t>
            </w:r>
            <w:r w:rsidRPr="004879F6">
              <w:rPr>
                <w:rFonts w:ascii="Times New Roman" w:eastAsia="Times New Roman" w:hAnsi="Times New Roman" w:cs="Times New Roman"/>
                <w:sz w:val="20"/>
                <w:szCs w:val="20"/>
                <w:lang w:eastAsia="de-AT"/>
              </w:rPr>
              <w:t xml:space="preserve"> in Spezialgebieten der Neurologie wie z.B. Epilepsie, Schmerz inkl. Kopfschmerz, neuromuskuläre Erkrankungen, neuroonkologische Erkrankungen, Morbus Parkinson und andere Bewegungsstörungen, Gedächtnisstörungen und Demenz, Schwindel</w:t>
            </w:r>
          </w:p>
        </w:tc>
      </w:tr>
      <w:tr w:rsidR="00271556" w:rsidRPr="004879F6" w:rsidTr="00BE4DBF">
        <w:tc>
          <w:tcPr>
            <w:tcW w:w="9526" w:type="dxa"/>
            <w:shd w:val="clear" w:color="auto" w:fill="auto"/>
            <w:tcMar>
              <w:top w:w="57" w:type="dxa"/>
              <w:left w:w="284" w:type="dxa"/>
              <w:bottom w:w="57" w:type="dxa"/>
            </w:tcMar>
          </w:tcPr>
          <w:p w:rsidR="00271556" w:rsidRPr="004879F6" w:rsidRDefault="00271556" w:rsidP="00271556">
            <w:pPr>
              <w:numPr>
                <w:ilvl w:val="0"/>
                <w:numId w:val="2"/>
              </w:numPr>
              <w:spacing w:after="0" w:line="240" w:lineRule="auto"/>
              <w:ind w:left="425" w:hanging="425"/>
              <w:rPr>
                <w:rFonts w:ascii="Times New Roman" w:eastAsia="Times New Roman" w:hAnsi="Times New Roman" w:cs="Times New Roman"/>
                <w:sz w:val="20"/>
                <w:szCs w:val="20"/>
                <w:lang w:eastAsia="de-AT"/>
              </w:rPr>
            </w:pPr>
            <w:r w:rsidRPr="004879F6">
              <w:rPr>
                <w:rFonts w:ascii="Times New Roman" w:eastAsia="Times New Roman" w:hAnsi="Times New Roman" w:cs="Times New Roman"/>
                <w:sz w:val="20"/>
                <w:szCs w:val="20"/>
                <w:lang w:eastAsia="de-AT"/>
              </w:rPr>
              <w:t>Neuroimmunologie</w:t>
            </w:r>
          </w:p>
        </w:tc>
      </w:tr>
      <w:tr w:rsidR="00271556" w:rsidRPr="004879F6" w:rsidTr="00BE4DBF">
        <w:tc>
          <w:tcPr>
            <w:tcW w:w="9526" w:type="dxa"/>
            <w:shd w:val="clear" w:color="auto" w:fill="auto"/>
            <w:tcMar>
              <w:top w:w="57" w:type="dxa"/>
              <w:left w:w="284" w:type="dxa"/>
              <w:bottom w:w="57" w:type="dxa"/>
            </w:tcMar>
          </w:tcPr>
          <w:p w:rsidR="00271556" w:rsidRPr="004879F6" w:rsidRDefault="00271556" w:rsidP="00271556">
            <w:pPr>
              <w:numPr>
                <w:ilvl w:val="0"/>
                <w:numId w:val="2"/>
              </w:numPr>
              <w:spacing w:after="0" w:line="240" w:lineRule="auto"/>
              <w:ind w:left="425" w:hanging="425"/>
              <w:rPr>
                <w:rFonts w:ascii="Times New Roman" w:eastAsia="Times New Roman" w:hAnsi="Times New Roman" w:cs="Times New Roman"/>
                <w:sz w:val="20"/>
                <w:szCs w:val="20"/>
                <w:lang w:eastAsia="de-AT"/>
              </w:rPr>
            </w:pPr>
            <w:r w:rsidRPr="004879F6">
              <w:rPr>
                <w:rFonts w:ascii="Times New Roman" w:eastAsia="Times New Roman" w:hAnsi="Times New Roman" w:cs="Times New Roman"/>
                <w:sz w:val="20"/>
                <w:szCs w:val="20"/>
                <w:lang w:eastAsia="de-AT"/>
              </w:rPr>
              <w:t>Neurorehabilitation</w:t>
            </w:r>
          </w:p>
        </w:tc>
      </w:tr>
      <w:tr w:rsidR="00271556" w:rsidRPr="004879F6" w:rsidTr="00BE4DBF">
        <w:tc>
          <w:tcPr>
            <w:tcW w:w="9526" w:type="dxa"/>
            <w:shd w:val="clear" w:color="auto" w:fill="auto"/>
            <w:tcMar>
              <w:top w:w="57" w:type="dxa"/>
              <w:left w:w="284" w:type="dxa"/>
              <w:bottom w:w="57" w:type="dxa"/>
            </w:tcMar>
          </w:tcPr>
          <w:p w:rsidR="00271556" w:rsidRPr="004879F6" w:rsidRDefault="00271556" w:rsidP="00271556">
            <w:pPr>
              <w:numPr>
                <w:ilvl w:val="0"/>
                <w:numId w:val="2"/>
              </w:numPr>
              <w:spacing w:after="0" w:line="240" w:lineRule="auto"/>
              <w:ind w:left="425" w:hanging="425"/>
              <w:rPr>
                <w:rFonts w:ascii="Times New Roman" w:eastAsia="Times New Roman" w:hAnsi="Times New Roman" w:cs="Times New Roman"/>
                <w:sz w:val="20"/>
                <w:szCs w:val="20"/>
                <w:lang w:eastAsia="de-AT"/>
              </w:rPr>
            </w:pPr>
            <w:r w:rsidRPr="004879F6">
              <w:rPr>
                <w:rFonts w:ascii="Times New Roman" w:eastAsia="Times New Roman" w:hAnsi="Times New Roman" w:cs="Times New Roman"/>
                <w:sz w:val="20"/>
                <w:szCs w:val="20"/>
                <w:lang w:eastAsia="de-AT"/>
              </w:rPr>
              <w:t>Epilepsiemonitoring</w:t>
            </w:r>
          </w:p>
        </w:tc>
      </w:tr>
      <w:tr w:rsidR="00271556" w:rsidRPr="004879F6" w:rsidTr="00BE4DBF">
        <w:tc>
          <w:tcPr>
            <w:tcW w:w="9526" w:type="dxa"/>
            <w:shd w:val="clear" w:color="auto" w:fill="auto"/>
            <w:tcMar>
              <w:top w:w="57" w:type="dxa"/>
              <w:left w:w="284" w:type="dxa"/>
              <w:bottom w:w="57" w:type="dxa"/>
            </w:tcMar>
          </w:tcPr>
          <w:p w:rsidR="00271556" w:rsidRPr="004879F6" w:rsidRDefault="00271556" w:rsidP="00271556">
            <w:pPr>
              <w:numPr>
                <w:ilvl w:val="0"/>
                <w:numId w:val="2"/>
              </w:numPr>
              <w:spacing w:after="0" w:line="240" w:lineRule="auto"/>
              <w:ind w:left="425" w:hanging="425"/>
              <w:rPr>
                <w:rFonts w:ascii="Times New Roman" w:eastAsia="Times New Roman" w:hAnsi="Times New Roman" w:cs="Times New Roman"/>
                <w:sz w:val="20"/>
                <w:szCs w:val="20"/>
                <w:lang w:eastAsia="de-AT"/>
              </w:rPr>
            </w:pPr>
            <w:r w:rsidRPr="004879F6">
              <w:rPr>
                <w:rFonts w:ascii="Times New Roman" w:eastAsia="Times New Roman" w:hAnsi="Times New Roman" w:cs="Times New Roman"/>
                <w:sz w:val="20"/>
                <w:szCs w:val="20"/>
                <w:lang w:eastAsia="de-AT"/>
              </w:rPr>
              <w:t xml:space="preserve">Schlafmedizin </w:t>
            </w:r>
          </w:p>
        </w:tc>
      </w:tr>
      <w:tr w:rsidR="00271556" w:rsidRPr="004879F6" w:rsidTr="00BE4DBF">
        <w:tc>
          <w:tcPr>
            <w:tcW w:w="9526" w:type="dxa"/>
            <w:shd w:val="clear" w:color="auto" w:fill="auto"/>
            <w:tcMar>
              <w:top w:w="57" w:type="dxa"/>
              <w:left w:w="284" w:type="dxa"/>
              <w:bottom w:w="57" w:type="dxa"/>
            </w:tcMar>
          </w:tcPr>
          <w:p w:rsidR="00271556" w:rsidRPr="004879F6" w:rsidRDefault="00271556" w:rsidP="00271556">
            <w:pPr>
              <w:numPr>
                <w:ilvl w:val="0"/>
                <w:numId w:val="2"/>
              </w:numPr>
              <w:spacing w:after="0" w:line="240" w:lineRule="auto"/>
              <w:ind w:left="425" w:hanging="425"/>
              <w:rPr>
                <w:rFonts w:ascii="Times New Roman" w:eastAsia="Times New Roman" w:hAnsi="Times New Roman" w:cs="Times New Roman"/>
                <w:sz w:val="20"/>
                <w:szCs w:val="20"/>
                <w:lang w:eastAsia="de-AT"/>
              </w:rPr>
            </w:pPr>
            <w:r w:rsidRPr="004879F6">
              <w:rPr>
                <w:rFonts w:ascii="Times New Roman" w:eastAsia="Times New Roman" w:hAnsi="Times New Roman" w:cs="Times New Roman"/>
                <w:sz w:val="20"/>
                <w:szCs w:val="20"/>
                <w:lang w:eastAsia="de-AT"/>
              </w:rPr>
              <w:t>Kognitive Neurologie und klinische Neuropsychologie</w:t>
            </w:r>
          </w:p>
        </w:tc>
      </w:tr>
      <w:tr w:rsidR="00271556" w:rsidRPr="004879F6" w:rsidTr="00BE4DBF">
        <w:tc>
          <w:tcPr>
            <w:tcW w:w="9526" w:type="dxa"/>
            <w:shd w:val="clear" w:color="auto" w:fill="auto"/>
            <w:tcMar>
              <w:top w:w="57" w:type="dxa"/>
              <w:left w:w="284" w:type="dxa"/>
              <w:bottom w:w="57" w:type="dxa"/>
            </w:tcMar>
          </w:tcPr>
          <w:p w:rsidR="00271556" w:rsidRPr="004879F6" w:rsidRDefault="00271556" w:rsidP="00271556">
            <w:pPr>
              <w:numPr>
                <w:ilvl w:val="0"/>
                <w:numId w:val="2"/>
              </w:numPr>
              <w:spacing w:after="0" w:line="240" w:lineRule="auto"/>
              <w:ind w:left="425" w:hanging="425"/>
              <w:rPr>
                <w:rFonts w:ascii="Times New Roman" w:eastAsia="Times New Roman" w:hAnsi="Times New Roman" w:cs="Times New Roman"/>
                <w:sz w:val="20"/>
                <w:szCs w:val="20"/>
                <w:lang w:eastAsia="de-AT"/>
              </w:rPr>
            </w:pPr>
            <w:r w:rsidRPr="004879F6">
              <w:rPr>
                <w:rFonts w:ascii="Times New Roman" w:eastAsia="Times New Roman" w:hAnsi="Times New Roman" w:cs="Times New Roman"/>
                <w:sz w:val="20"/>
                <w:szCs w:val="20"/>
                <w:lang w:eastAsia="de-AT"/>
              </w:rPr>
              <w:t>Fachspezifische Qualitätssicherung und Dokumentation</w:t>
            </w:r>
          </w:p>
        </w:tc>
      </w:tr>
    </w:tbl>
    <w:p w:rsidR="00271556" w:rsidRPr="004879F6" w:rsidRDefault="00271556" w:rsidP="00271556">
      <w:pPr>
        <w:spacing w:after="0" w:line="240" w:lineRule="auto"/>
        <w:rPr>
          <w:rFonts w:ascii="Times New Roman" w:hAnsi="Times New Roman" w:cs="Times New Roman"/>
          <w:sz w:val="20"/>
          <w:szCs w:val="20"/>
        </w:rPr>
      </w:pPr>
      <w:r w:rsidRPr="004879F6">
        <w:rPr>
          <w:rFonts w:ascii="Times New Roman" w:hAnsi="Times New Roman" w:cs="Times New Roman"/>
          <w:sz w:val="20"/>
          <w:szCs w:val="20"/>
        </w:rPr>
        <w:br w:type="page"/>
      </w:r>
      <w:bookmarkStart w:id="0" w:name="_GoBack"/>
      <w:bookmarkEnd w:id="0"/>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2"/>
        <w:gridCol w:w="1444"/>
      </w:tblGrid>
      <w:tr w:rsidR="00271556" w:rsidRPr="004879F6" w:rsidTr="00BE4DBF">
        <w:tc>
          <w:tcPr>
            <w:tcW w:w="7938" w:type="dxa"/>
            <w:shd w:val="clear" w:color="auto" w:fill="auto"/>
            <w:tcMar>
              <w:top w:w="57" w:type="dxa"/>
              <w:left w:w="284" w:type="dxa"/>
              <w:bottom w:w="57" w:type="dxa"/>
            </w:tcMar>
          </w:tcPr>
          <w:p w:rsidR="00271556" w:rsidRPr="004879F6" w:rsidRDefault="00271556" w:rsidP="00BE4DBF">
            <w:pPr>
              <w:tabs>
                <w:tab w:val="left" w:pos="425"/>
              </w:tabs>
              <w:spacing w:after="0"/>
              <w:rPr>
                <w:rFonts w:ascii="Times New Roman" w:hAnsi="Times New Roman" w:cs="Times New Roman"/>
                <w:b/>
                <w:sz w:val="20"/>
              </w:rPr>
            </w:pPr>
            <w:r w:rsidRPr="004879F6">
              <w:rPr>
                <w:rFonts w:ascii="Times New Roman" w:hAnsi="Times New Roman" w:cs="Times New Roman"/>
                <w:b/>
                <w:sz w:val="20"/>
              </w:rPr>
              <w:lastRenderedPageBreak/>
              <w:t>C)</w:t>
            </w:r>
            <w:r w:rsidRPr="004879F6">
              <w:rPr>
                <w:rFonts w:ascii="Times New Roman" w:hAnsi="Times New Roman" w:cs="Times New Roman"/>
                <w:b/>
                <w:sz w:val="20"/>
              </w:rPr>
              <w:tab/>
              <w:t>Fertigkeiten</w:t>
            </w:r>
          </w:p>
        </w:tc>
        <w:tc>
          <w:tcPr>
            <w:tcW w:w="1418" w:type="dxa"/>
            <w:shd w:val="clear" w:color="auto" w:fill="auto"/>
            <w:tcMar>
              <w:top w:w="57" w:type="dxa"/>
              <w:left w:w="284" w:type="dxa"/>
              <w:bottom w:w="57" w:type="dxa"/>
            </w:tcMar>
          </w:tcPr>
          <w:p w:rsidR="00271556" w:rsidRPr="004879F6" w:rsidRDefault="00271556" w:rsidP="00BE4DBF">
            <w:pPr>
              <w:spacing w:after="0"/>
              <w:jc w:val="center"/>
              <w:rPr>
                <w:rFonts w:ascii="Times New Roman" w:hAnsi="Times New Roman" w:cs="Times New Roman"/>
                <w:b/>
                <w:sz w:val="20"/>
              </w:rPr>
            </w:pPr>
            <w:r w:rsidRPr="004879F6">
              <w:rPr>
                <w:rFonts w:ascii="Times New Roman" w:hAnsi="Times New Roman" w:cs="Times New Roman"/>
                <w:b/>
                <w:sz w:val="20"/>
              </w:rPr>
              <w:t>Richtzahl</w:t>
            </w:r>
          </w:p>
        </w:tc>
      </w:tr>
      <w:tr w:rsidR="00271556" w:rsidRPr="004879F6" w:rsidTr="00BE4DBF">
        <w:tc>
          <w:tcPr>
            <w:tcW w:w="7938" w:type="dxa"/>
            <w:shd w:val="clear" w:color="auto" w:fill="auto"/>
            <w:tcMar>
              <w:top w:w="57" w:type="dxa"/>
              <w:left w:w="284" w:type="dxa"/>
              <w:bottom w:w="57" w:type="dxa"/>
            </w:tcMar>
          </w:tcPr>
          <w:p w:rsidR="00271556" w:rsidRPr="004879F6" w:rsidRDefault="00271556" w:rsidP="00271556">
            <w:pPr>
              <w:numPr>
                <w:ilvl w:val="0"/>
                <w:numId w:val="3"/>
              </w:numPr>
              <w:spacing w:after="0" w:line="240" w:lineRule="auto"/>
              <w:ind w:left="425" w:hanging="425"/>
              <w:rPr>
                <w:rFonts w:ascii="Times New Roman" w:eastAsia="Times New Roman" w:hAnsi="Times New Roman" w:cs="Times New Roman"/>
                <w:sz w:val="20"/>
                <w:szCs w:val="20"/>
                <w:lang w:eastAsia="de-AT"/>
              </w:rPr>
            </w:pPr>
            <w:r w:rsidRPr="004879F6">
              <w:rPr>
                <w:rFonts w:ascii="Times New Roman" w:eastAsia="Times New Roman" w:hAnsi="Times New Roman" w:cs="Times New Roman"/>
                <w:sz w:val="20"/>
                <w:szCs w:val="20"/>
                <w:lang w:eastAsia="de-AT"/>
              </w:rPr>
              <w:t>Diagnostik, Prävention, Therapie und Rehabilitation/Remobilisation und Nachsorge neurologischer Krankheitsbilder inkl. begleitender Affekt-und Verhaltensstörungen und weiterer  psychiatrischer Begleitsymptome neurologischer Erkrankungen, d.h. sämtliche primären und sekundären Erkrankungen und Funktionsstörungen des zentralen, peripheren und vegetativen Nervensystems sowie der Muskulatur</w:t>
            </w:r>
          </w:p>
        </w:tc>
        <w:tc>
          <w:tcPr>
            <w:tcW w:w="1418" w:type="dxa"/>
            <w:shd w:val="clear" w:color="auto" w:fill="auto"/>
            <w:tcMar>
              <w:top w:w="57" w:type="dxa"/>
              <w:left w:w="284" w:type="dxa"/>
              <w:bottom w:w="57" w:type="dxa"/>
            </w:tcMar>
          </w:tcPr>
          <w:p w:rsidR="00271556" w:rsidRPr="004879F6" w:rsidRDefault="00271556" w:rsidP="00BE4DBF">
            <w:pPr>
              <w:spacing w:after="0"/>
              <w:jc w:val="center"/>
              <w:rPr>
                <w:rFonts w:ascii="Times New Roman" w:hAnsi="Times New Roman" w:cs="Times New Roman"/>
                <w:sz w:val="20"/>
              </w:rPr>
            </w:pPr>
          </w:p>
        </w:tc>
      </w:tr>
      <w:tr w:rsidR="00271556" w:rsidRPr="004879F6" w:rsidTr="00BE4DBF">
        <w:tc>
          <w:tcPr>
            <w:tcW w:w="7938" w:type="dxa"/>
            <w:shd w:val="clear" w:color="auto" w:fill="auto"/>
            <w:tcMar>
              <w:top w:w="57" w:type="dxa"/>
              <w:left w:w="284" w:type="dxa"/>
              <w:bottom w:w="57" w:type="dxa"/>
            </w:tcMar>
          </w:tcPr>
          <w:p w:rsidR="00271556" w:rsidRPr="004879F6" w:rsidRDefault="00271556" w:rsidP="00271556">
            <w:pPr>
              <w:numPr>
                <w:ilvl w:val="0"/>
                <w:numId w:val="3"/>
              </w:numPr>
              <w:spacing w:after="0" w:line="240" w:lineRule="auto"/>
              <w:ind w:left="425" w:hanging="425"/>
              <w:rPr>
                <w:rFonts w:ascii="Times New Roman" w:eastAsia="Times New Roman" w:hAnsi="Times New Roman" w:cs="Times New Roman"/>
                <w:sz w:val="20"/>
                <w:szCs w:val="20"/>
                <w:lang w:eastAsia="de-AT"/>
              </w:rPr>
            </w:pPr>
            <w:r w:rsidRPr="004879F6">
              <w:rPr>
                <w:rFonts w:ascii="Times New Roman" w:eastAsia="Times New Roman" w:hAnsi="Times New Roman" w:cs="Times New Roman"/>
                <w:sz w:val="20"/>
                <w:szCs w:val="20"/>
                <w:lang w:eastAsia="de-AT"/>
              </w:rPr>
              <w:t>Klinisch neurologische Diagnostik und ärztliche Begutachtung unter Anwendung fachspezifischer Untersuchungstechniken und Anwendung von Skalen und Scores</w:t>
            </w:r>
          </w:p>
        </w:tc>
        <w:tc>
          <w:tcPr>
            <w:tcW w:w="1418" w:type="dxa"/>
            <w:shd w:val="clear" w:color="auto" w:fill="auto"/>
            <w:tcMar>
              <w:top w:w="57" w:type="dxa"/>
              <w:left w:w="284" w:type="dxa"/>
              <w:bottom w:w="57" w:type="dxa"/>
            </w:tcMar>
          </w:tcPr>
          <w:p w:rsidR="00271556" w:rsidRPr="004879F6" w:rsidRDefault="00271556" w:rsidP="00BE4DBF">
            <w:pPr>
              <w:spacing w:after="0"/>
              <w:jc w:val="center"/>
              <w:rPr>
                <w:rFonts w:ascii="Times New Roman" w:hAnsi="Times New Roman" w:cs="Times New Roman"/>
                <w:sz w:val="20"/>
              </w:rPr>
            </w:pPr>
          </w:p>
        </w:tc>
      </w:tr>
      <w:tr w:rsidR="00271556" w:rsidRPr="004879F6" w:rsidTr="00BE4DBF">
        <w:tc>
          <w:tcPr>
            <w:tcW w:w="7938" w:type="dxa"/>
            <w:shd w:val="clear" w:color="auto" w:fill="auto"/>
            <w:tcMar>
              <w:top w:w="57" w:type="dxa"/>
              <w:left w:w="284" w:type="dxa"/>
              <w:bottom w:w="57" w:type="dxa"/>
            </w:tcMar>
          </w:tcPr>
          <w:p w:rsidR="00271556" w:rsidRPr="004879F6" w:rsidRDefault="00271556" w:rsidP="00271556">
            <w:pPr>
              <w:numPr>
                <w:ilvl w:val="0"/>
                <w:numId w:val="3"/>
              </w:numPr>
              <w:spacing w:after="0" w:line="240" w:lineRule="auto"/>
              <w:ind w:left="425" w:hanging="425"/>
              <w:rPr>
                <w:rFonts w:ascii="Times New Roman" w:eastAsia="Times New Roman" w:hAnsi="Times New Roman" w:cs="Times New Roman"/>
                <w:sz w:val="20"/>
                <w:szCs w:val="20"/>
                <w:lang w:eastAsia="de-AT"/>
              </w:rPr>
            </w:pPr>
            <w:r w:rsidRPr="004879F6">
              <w:rPr>
                <w:rFonts w:ascii="Times New Roman" w:eastAsia="Times New Roman" w:hAnsi="Times New Roman" w:cs="Times New Roman"/>
                <w:sz w:val="20"/>
                <w:szCs w:val="20"/>
                <w:lang w:eastAsia="de-AT"/>
              </w:rPr>
              <w:t>Punktion und Katherisierungstechniken einschließlich der Gewinnung von Untersuchungsmaterial aus dem Liquorsystem und Liquordiagnostik</w:t>
            </w:r>
          </w:p>
        </w:tc>
        <w:tc>
          <w:tcPr>
            <w:tcW w:w="1418" w:type="dxa"/>
            <w:shd w:val="clear" w:color="auto" w:fill="auto"/>
            <w:tcMar>
              <w:top w:w="57" w:type="dxa"/>
              <w:left w:w="284" w:type="dxa"/>
              <w:bottom w:w="57" w:type="dxa"/>
            </w:tcMar>
          </w:tcPr>
          <w:p w:rsidR="00271556" w:rsidRPr="004879F6" w:rsidRDefault="00271556" w:rsidP="00BE4DBF">
            <w:pPr>
              <w:spacing w:after="0"/>
              <w:jc w:val="center"/>
              <w:rPr>
                <w:rFonts w:ascii="Times New Roman" w:hAnsi="Times New Roman" w:cs="Times New Roman"/>
                <w:sz w:val="20"/>
              </w:rPr>
            </w:pPr>
            <w:r w:rsidRPr="004879F6">
              <w:rPr>
                <w:rFonts w:ascii="Times New Roman" w:hAnsi="Times New Roman" w:cs="Times New Roman"/>
                <w:sz w:val="20"/>
              </w:rPr>
              <w:t xml:space="preserve">50 </w:t>
            </w:r>
          </w:p>
        </w:tc>
      </w:tr>
      <w:tr w:rsidR="00271556" w:rsidRPr="004879F6" w:rsidTr="00BE4DBF">
        <w:tc>
          <w:tcPr>
            <w:tcW w:w="7938" w:type="dxa"/>
            <w:shd w:val="clear" w:color="auto" w:fill="auto"/>
            <w:tcMar>
              <w:top w:w="57" w:type="dxa"/>
              <w:left w:w="284" w:type="dxa"/>
              <w:bottom w:w="57" w:type="dxa"/>
            </w:tcMar>
          </w:tcPr>
          <w:p w:rsidR="00271556" w:rsidRPr="004879F6" w:rsidRDefault="00271556" w:rsidP="00271556">
            <w:pPr>
              <w:numPr>
                <w:ilvl w:val="0"/>
                <w:numId w:val="3"/>
              </w:numPr>
              <w:spacing w:after="0" w:line="240" w:lineRule="auto"/>
              <w:ind w:left="425" w:hanging="425"/>
              <w:rPr>
                <w:rFonts w:ascii="Times New Roman" w:eastAsia="Times New Roman" w:hAnsi="Times New Roman" w:cs="Times New Roman"/>
                <w:sz w:val="20"/>
                <w:szCs w:val="20"/>
                <w:lang w:eastAsia="de-AT"/>
              </w:rPr>
            </w:pPr>
            <w:r w:rsidRPr="004879F6">
              <w:rPr>
                <w:rFonts w:ascii="Times New Roman" w:eastAsia="Times New Roman" w:hAnsi="Times New Roman" w:cs="Times New Roman"/>
                <w:sz w:val="20"/>
                <w:szCs w:val="20"/>
                <w:lang w:eastAsia="de-AT"/>
              </w:rPr>
              <w:t>Elektroenzephalographie</w:t>
            </w:r>
          </w:p>
        </w:tc>
        <w:tc>
          <w:tcPr>
            <w:tcW w:w="1418" w:type="dxa"/>
            <w:shd w:val="clear" w:color="auto" w:fill="auto"/>
            <w:tcMar>
              <w:top w:w="57" w:type="dxa"/>
              <w:left w:w="284" w:type="dxa"/>
              <w:bottom w:w="57" w:type="dxa"/>
            </w:tcMar>
          </w:tcPr>
          <w:p w:rsidR="00271556" w:rsidRPr="004879F6" w:rsidRDefault="00271556" w:rsidP="00BE4DBF">
            <w:pPr>
              <w:spacing w:after="0"/>
              <w:jc w:val="center"/>
              <w:rPr>
                <w:rFonts w:ascii="Times New Roman" w:hAnsi="Times New Roman" w:cs="Times New Roman"/>
                <w:sz w:val="20"/>
              </w:rPr>
            </w:pPr>
            <w:r w:rsidRPr="004879F6">
              <w:rPr>
                <w:rFonts w:ascii="Times New Roman" w:hAnsi="Times New Roman" w:cs="Times New Roman"/>
                <w:sz w:val="20"/>
              </w:rPr>
              <w:t xml:space="preserve">250 </w:t>
            </w:r>
          </w:p>
        </w:tc>
      </w:tr>
      <w:tr w:rsidR="00271556" w:rsidRPr="004879F6" w:rsidTr="00BE4DBF">
        <w:tc>
          <w:tcPr>
            <w:tcW w:w="7938" w:type="dxa"/>
            <w:shd w:val="clear" w:color="auto" w:fill="auto"/>
            <w:tcMar>
              <w:top w:w="57" w:type="dxa"/>
              <w:left w:w="284" w:type="dxa"/>
              <w:bottom w:w="57" w:type="dxa"/>
            </w:tcMar>
          </w:tcPr>
          <w:p w:rsidR="00271556" w:rsidRPr="004879F6" w:rsidRDefault="00271556" w:rsidP="00271556">
            <w:pPr>
              <w:numPr>
                <w:ilvl w:val="0"/>
                <w:numId w:val="3"/>
              </w:numPr>
              <w:spacing w:after="0" w:line="240" w:lineRule="auto"/>
              <w:ind w:left="425" w:hanging="425"/>
              <w:rPr>
                <w:rFonts w:ascii="Times New Roman" w:eastAsia="Times New Roman" w:hAnsi="Times New Roman" w:cs="Times New Roman"/>
                <w:sz w:val="20"/>
                <w:szCs w:val="20"/>
                <w:lang w:eastAsia="de-AT"/>
              </w:rPr>
            </w:pPr>
            <w:r w:rsidRPr="004879F6">
              <w:rPr>
                <w:rFonts w:ascii="Times New Roman" w:eastAsia="Times New Roman" w:hAnsi="Times New Roman" w:cs="Times New Roman"/>
                <w:sz w:val="20"/>
                <w:szCs w:val="20"/>
                <w:lang w:eastAsia="de-AT"/>
              </w:rPr>
              <w:t>Elektromyographie und Elektroneurographie</w:t>
            </w:r>
          </w:p>
        </w:tc>
        <w:tc>
          <w:tcPr>
            <w:tcW w:w="1418" w:type="dxa"/>
            <w:shd w:val="clear" w:color="auto" w:fill="auto"/>
            <w:tcMar>
              <w:top w:w="57" w:type="dxa"/>
              <w:left w:w="284" w:type="dxa"/>
              <w:bottom w:w="57" w:type="dxa"/>
            </w:tcMar>
          </w:tcPr>
          <w:p w:rsidR="00271556" w:rsidRPr="004879F6" w:rsidRDefault="00271556" w:rsidP="00BE4DBF">
            <w:pPr>
              <w:spacing w:after="0"/>
              <w:jc w:val="center"/>
              <w:rPr>
                <w:rFonts w:ascii="Times New Roman" w:hAnsi="Times New Roman" w:cs="Times New Roman"/>
                <w:sz w:val="20"/>
              </w:rPr>
            </w:pPr>
            <w:r w:rsidRPr="004879F6">
              <w:rPr>
                <w:rFonts w:ascii="Times New Roman" w:hAnsi="Times New Roman" w:cs="Times New Roman"/>
                <w:sz w:val="20"/>
              </w:rPr>
              <w:t>100</w:t>
            </w:r>
          </w:p>
        </w:tc>
      </w:tr>
      <w:tr w:rsidR="00271556" w:rsidRPr="004879F6" w:rsidTr="00BE4DBF">
        <w:tc>
          <w:tcPr>
            <w:tcW w:w="7938" w:type="dxa"/>
            <w:shd w:val="clear" w:color="auto" w:fill="auto"/>
            <w:tcMar>
              <w:top w:w="57" w:type="dxa"/>
              <w:left w:w="284" w:type="dxa"/>
              <w:bottom w:w="57" w:type="dxa"/>
            </w:tcMar>
          </w:tcPr>
          <w:p w:rsidR="00271556" w:rsidRPr="004879F6" w:rsidRDefault="00271556" w:rsidP="00271556">
            <w:pPr>
              <w:numPr>
                <w:ilvl w:val="0"/>
                <w:numId w:val="3"/>
              </w:numPr>
              <w:spacing w:after="0" w:line="240" w:lineRule="auto"/>
              <w:ind w:left="425" w:hanging="425"/>
              <w:rPr>
                <w:rFonts w:ascii="Times New Roman" w:eastAsia="Times New Roman" w:hAnsi="Times New Roman" w:cs="Times New Roman"/>
                <w:sz w:val="20"/>
                <w:szCs w:val="20"/>
                <w:lang w:eastAsia="de-AT"/>
              </w:rPr>
            </w:pPr>
            <w:r w:rsidRPr="004879F6">
              <w:rPr>
                <w:rFonts w:ascii="Times New Roman" w:eastAsia="Times New Roman" w:hAnsi="Times New Roman" w:cs="Times New Roman"/>
                <w:sz w:val="20"/>
                <w:szCs w:val="20"/>
                <w:lang w:eastAsia="de-AT"/>
              </w:rPr>
              <w:t>Evozierte Potentiale (EP)</w:t>
            </w:r>
          </w:p>
        </w:tc>
        <w:tc>
          <w:tcPr>
            <w:tcW w:w="1418" w:type="dxa"/>
            <w:shd w:val="clear" w:color="auto" w:fill="auto"/>
            <w:tcMar>
              <w:top w:w="57" w:type="dxa"/>
              <w:left w:w="284" w:type="dxa"/>
              <w:bottom w:w="57" w:type="dxa"/>
            </w:tcMar>
          </w:tcPr>
          <w:p w:rsidR="00271556" w:rsidRPr="004879F6" w:rsidRDefault="00271556" w:rsidP="00BE4DBF">
            <w:pPr>
              <w:spacing w:after="0"/>
              <w:jc w:val="center"/>
              <w:rPr>
                <w:rFonts w:ascii="Times New Roman" w:hAnsi="Times New Roman" w:cs="Times New Roman"/>
                <w:sz w:val="20"/>
              </w:rPr>
            </w:pPr>
            <w:r w:rsidRPr="004879F6">
              <w:rPr>
                <w:rFonts w:ascii="Times New Roman" w:hAnsi="Times New Roman" w:cs="Times New Roman"/>
                <w:sz w:val="20"/>
              </w:rPr>
              <w:t>50</w:t>
            </w:r>
          </w:p>
        </w:tc>
      </w:tr>
      <w:tr w:rsidR="00271556" w:rsidRPr="004879F6" w:rsidTr="00BE4DBF">
        <w:tc>
          <w:tcPr>
            <w:tcW w:w="7938" w:type="dxa"/>
            <w:shd w:val="clear" w:color="auto" w:fill="auto"/>
            <w:tcMar>
              <w:top w:w="57" w:type="dxa"/>
              <w:left w:w="284" w:type="dxa"/>
              <w:bottom w:w="57" w:type="dxa"/>
            </w:tcMar>
          </w:tcPr>
          <w:p w:rsidR="00271556" w:rsidRPr="004879F6" w:rsidRDefault="00271556" w:rsidP="00271556">
            <w:pPr>
              <w:numPr>
                <w:ilvl w:val="0"/>
                <w:numId w:val="3"/>
              </w:numPr>
              <w:spacing w:after="0" w:line="240" w:lineRule="auto"/>
              <w:ind w:left="425" w:hanging="425"/>
              <w:rPr>
                <w:rFonts w:ascii="Times New Roman" w:eastAsia="Times New Roman" w:hAnsi="Times New Roman" w:cs="Times New Roman"/>
                <w:sz w:val="20"/>
                <w:szCs w:val="20"/>
                <w:lang w:eastAsia="de-AT"/>
              </w:rPr>
            </w:pPr>
            <w:r w:rsidRPr="004879F6">
              <w:rPr>
                <w:rFonts w:ascii="Times New Roman" w:eastAsia="Times New Roman" w:hAnsi="Times New Roman" w:cs="Times New Roman"/>
                <w:sz w:val="20"/>
                <w:szCs w:val="20"/>
                <w:lang w:eastAsia="de-AT"/>
              </w:rPr>
              <w:t>Funktionsdiagnostik des autonomen Nervensystems</w:t>
            </w:r>
          </w:p>
        </w:tc>
        <w:tc>
          <w:tcPr>
            <w:tcW w:w="1418" w:type="dxa"/>
            <w:shd w:val="clear" w:color="auto" w:fill="auto"/>
            <w:tcMar>
              <w:top w:w="57" w:type="dxa"/>
              <w:left w:w="284" w:type="dxa"/>
              <w:bottom w:w="57" w:type="dxa"/>
            </w:tcMar>
          </w:tcPr>
          <w:p w:rsidR="00271556" w:rsidRPr="004879F6" w:rsidRDefault="00271556" w:rsidP="00BE4DBF">
            <w:pPr>
              <w:spacing w:after="0"/>
              <w:jc w:val="center"/>
              <w:rPr>
                <w:rFonts w:ascii="Times New Roman" w:hAnsi="Times New Roman" w:cs="Times New Roman"/>
                <w:sz w:val="20"/>
              </w:rPr>
            </w:pPr>
            <w:r w:rsidRPr="004879F6">
              <w:rPr>
                <w:rFonts w:ascii="Times New Roman" w:hAnsi="Times New Roman" w:cs="Times New Roman"/>
                <w:sz w:val="20"/>
              </w:rPr>
              <w:t>10</w:t>
            </w:r>
          </w:p>
        </w:tc>
      </w:tr>
      <w:tr w:rsidR="00271556" w:rsidRPr="004879F6" w:rsidTr="00BE4DBF">
        <w:tc>
          <w:tcPr>
            <w:tcW w:w="7938" w:type="dxa"/>
            <w:shd w:val="clear" w:color="auto" w:fill="auto"/>
            <w:tcMar>
              <w:top w:w="57" w:type="dxa"/>
              <w:left w:w="284" w:type="dxa"/>
              <w:bottom w:w="57" w:type="dxa"/>
            </w:tcMar>
          </w:tcPr>
          <w:p w:rsidR="00271556" w:rsidRPr="004879F6" w:rsidRDefault="00271556" w:rsidP="00271556">
            <w:pPr>
              <w:numPr>
                <w:ilvl w:val="0"/>
                <w:numId w:val="3"/>
              </w:numPr>
              <w:spacing w:after="0" w:line="240" w:lineRule="auto"/>
              <w:ind w:left="425" w:hanging="425"/>
              <w:rPr>
                <w:rFonts w:ascii="Times New Roman" w:eastAsia="Times New Roman" w:hAnsi="Times New Roman" w:cs="Times New Roman"/>
                <w:sz w:val="20"/>
                <w:szCs w:val="20"/>
                <w:lang w:eastAsia="de-AT"/>
              </w:rPr>
            </w:pPr>
            <w:r w:rsidRPr="004879F6">
              <w:rPr>
                <w:rFonts w:ascii="Times New Roman" w:eastAsia="Times New Roman" w:hAnsi="Times New Roman" w:cs="Times New Roman"/>
                <w:sz w:val="20"/>
                <w:szCs w:val="20"/>
                <w:lang w:eastAsia="de-AT"/>
              </w:rPr>
              <w:t>Fachspezifische Interpretation der von Radiologinnen und Radiologen und Nuklearmedizinerinnen und Nuklearmedizinern erhobenen Befunde und Bilder bei bildgebenden Verfahren</w:t>
            </w:r>
          </w:p>
        </w:tc>
        <w:tc>
          <w:tcPr>
            <w:tcW w:w="1418" w:type="dxa"/>
            <w:shd w:val="clear" w:color="auto" w:fill="auto"/>
            <w:tcMar>
              <w:top w:w="57" w:type="dxa"/>
              <w:left w:w="284" w:type="dxa"/>
              <w:bottom w:w="57" w:type="dxa"/>
            </w:tcMar>
          </w:tcPr>
          <w:p w:rsidR="00271556" w:rsidRPr="004879F6" w:rsidRDefault="00271556" w:rsidP="00BE4DBF">
            <w:pPr>
              <w:spacing w:after="0"/>
              <w:jc w:val="center"/>
              <w:rPr>
                <w:rFonts w:ascii="Times New Roman" w:hAnsi="Times New Roman" w:cs="Times New Roman"/>
                <w:sz w:val="20"/>
              </w:rPr>
            </w:pPr>
          </w:p>
        </w:tc>
      </w:tr>
      <w:tr w:rsidR="00271556" w:rsidRPr="004879F6" w:rsidTr="00BE4DBF">
        <w:tc>
          <w:tcPr>
            <w:tcW w:w="7938" w:type="dxa"/>
            <w:shd w:val="clear" w:color="auto" w:fill="auto"/>
            <w:tcMar>
              <w:top w:w="57" w:type="dxa"/>
              <w:left w:w="284" w:type="dxa"/>
              <w:bottom w:w="57" w:type="dxa"/>
            </w:tcMar>
          </w:tcPr>
          <w:p w:rsidR="00271556" w:rsidRPr="004879F6" w:rsidRDefault="00271556" w:rsidP="00271556">
            <w:pPr>
              <w:numPr>
                <w:ilvl w:val="0"/>
                <w:numId w:val="3"/>
              </w:numPr>
              <w:spacing w:after="0" w:line="240" w:lineRule="auto"/>
              <w:ind w:left="425" w:hanging="425"/>
              <w:rPr>
                <w:rFonts w:ascii="Times New Roman" w:hAnsi="Times New Roman" w:cs="Times New Roman"/>
                <w:sz w:val="20"/>
              </w:rPr>
            </w:pPr>
            <w:r w:rsidRPr="004879F6">
              <w:rPr>
                <w:rFonts w:ascii="Times New Roman" w:eastAsia="Times New Roman" w:hAnsi="Times New Roman" w:cs="Times New Roman"/>
                <w:sz w:val="20"/>
                <w:szCs w:val="20"/>
                <w:lang w:eastAsia="de-AT"/>
              </w:rPr>
              <w:t>Neurosonographie:</w:t>
            </w:r>
          </w:p>
        </w:tc>
        <w:tc>
          <w:tcPr>
            <w:tcW w:w="1418" w:type="dxa"/>
            <w:shd w:val="clear" w:color="auto" w:fill="auto"/>
            <w:tcMar>
              <w:top w:w="57" w:type="dxa"/>
              <w:left w:w="284" w:type="dxa"/>
              <w:bottom w:w="57" w:type="dxa"/>
            </w:tcMar>
          </w:tcPr>
          <w:p w:rsidR="00271556" w:rsidRPr="004879F6" w:rsidRDefault="00271556" w:rsidP="00BE4DBF">
            <w:pPr>
              <w:spacing w:after="0"/>
              <w:jc w:val="center"/>
              <w:rPr>
                <w:rFonts w:ascii="Times New Roman" w:hAnsi="Times New Roman" w:cs="Times New Roman"/>
                <w:sz w:val="20"/>
              </w:rPr>
            </w:pPr>
          </w:p>
        </w:tc>
      </w:tr>
      <w:tr w:rsidR="00271556" w:rsidRPr="004879F6" w:rsidTr="00BE4DBF">
        <w:tc>
          <w:tcPr>
            <w:tcW w:w="7938" w:type="dxa"/>
            <w:shd w:val="clear" w:color="auto" w:fill="auto"/>
            <w:tcMar>
              <w:top w:w="57" w:type="dxa"/>
              <w:left w:w="284" w:type="dxa"/>
              <w:bottom w:w="57" w:type="dxa"/>
            </w:tcMar>
          </w:tcPr>
          <w:p w:rsidR="00271556" w:rsidRPr="004879F6" w:rsidRDefault="00271556" w:rsidP="00271556">
            <w:pPr>
              <w:numPr>
                <w:ilvl w:val="0"/>
                <w:numId w:val="22"/>
              </w:numPr>
              <w:spacing w:after="0" w:line="240" w:lineRule="auto"/>
              <w:ind w:left="851"/>
              <w:contextualSpacing/>
              <w:rPr>
                <w:rFonts w:ascii="Times New Roman" w:hAnsi="Times New Roman" w:cs="Times New Roman"/>
                <w:sz w:val="20"/>
                <w:lang w:eastAsia="de-AT"/>
              </w:rPr>
            </w:pPr>
            <w:r w:rsidRPr="004879F6">
              <w:rPr>
                <w:rFonts w:ascii="Times New Roman" w:hAnsi="Times New Roman" w:cs="Times New Roman"/>
                <w:sz w:val="20"/>
              </w:rPr>
              <w:t>extrakranielle Doppler- und Duplexsonographie des Carotis- und Vertebralissystems</w:t>
            </w:r>
          </w:p>
        </w:tc>
        <w:tc>
          <w:tcPr>
            <w:tcW w:w="1418" w:type="dxa"/>
            <w:shd w:val="clear" w:color="auto" w:fill="auto"/>
            <w:tcMar>
              <w:top w:w="57" w:type="dxa"/>
              <w:left w:w="284" w:type="dxa"/>
              <w:bottom w:w="57" w:type="dxa"/>
            </w:tcMar>
          </w:tcPr>
          <w:p w:rsidR="00271556" w:rsidRPr="004879F6" w:rsidRDefault="00271556" w:rsidP="00BE4DBF">
            <w:pPr>
              <w:spacing w:after="0"/>
              <w:jc w:val="center"/>
              <w:rPr>
                <w:rFonts w:ascii="Times New Roman" w:hAnsi="Times New Roman" w:cs="Times New Roman"/>
                <w:sz w:val="20"/>
              </w:rPr>
            </w:pPr>
            <w:r w:rsidRPr="004879F6">
              <w:rPr>
                <w:rFonts w:ascii="Times New Roman" w:hAnsi="Times New Roman" w:cs="Times New Roman"/>
                <w:sz w:val="20"/>
              </w:rPr>
              <w:t>100</w:t>
            </w:r>
          </w:p>
        </w:tc>
      </w:tr>
      <w:tr w:rsidR="00271556" w:rsidRPr="004879F6" w:rsidTr="00BE4DBF">
        <w:tc>
          <w:tcPr>
            <w:tcW w:w="7938" w:type="dxa"/>
            <w:shd w:val="clear" w:color="auto" w:fill="auto"/>
            <w:tcMar>
              <w:top w:w="57" w:type="dxa"/>
              <w:left w:w="284" w:type="dxa"/>
              <w:bottom w:w="57" w:type="dxa"/>
            </w:tcMar>
          </w:tcPr>
          <w:p w:rsidR="00271556" w:rsidRPr="004879F6" w:rsidRDefault="00271556" w:rsidP="00271556">
            <w:pPr>
              <w:numPr>
                <w:ilvl w:val="0"/>
                <w:numId w:val="22"/>
              </w:numPr>
              <w:spacing w:after="0" w:line="240" w:lineRule="auto"/>
              <w:ind w:left="851"/>
              <w:contextualSpacing/>
              <w:rPr>
                <w:rFonts w:ascii="Times New Roman" w:hAnsi="Times New Roman" w:cs="Times New Roman"/>
                <w:sz w:val="20"/>
                <w:lang w:eastAsia="de-AT"/>
              </w:rPr>
            </w:pPr>
            <w:r w:rsidRPr="004879F6">
              <w:rPr>
                <w:rFonts w:ascii="Times New Roman" w:hAnsi="Times New Roman" w:cs="Times New Roman"/>
                <w:sz w:val="20"/>
              </w:rPr>
              <w:t xml:space="preserve">transkranielle Sonographie </w:t>
            </w:r>
          </w:p>
        </w:tc>
        <w:tc>
          <w:tcPr>
            <w:tcW w:w="1418" w:type="dxa"/>
            <w:shd w:val="clear" w:color="auto" w:fill="auto"/>
            <w:tcMar>
              <w:top w:w="57" w:type="dxa"/>
              <w:left w:w="284" w:type="dxa"/>
              <w:bottom w:w="57" w:type="dxa"/>
            </w:tcMar>
          </w:tcPr>
          <w:p w:rsidR="00271556" w:rsidRPr="004879F6" w:rsidRDefault="00271556" w:rsidP="00BE4DBF">
            <w:pPr>
              <w:spacing w:after="0"/>
              <w:jc w:val="center"/>
              <w:rPr>
                <w:rFonts w:ascii="Times New Roman" w:hAnsi="Times New Roman" w:cs="Times New Roman"/>
                <w:sz w:val="20"/>
              </w:rPr>
            </w:pPr>
            <w:r w:rsidRPr="004879F6">
              <w:rPr>
                <w:rFonts w:ascii="Times New Roman" w:hAnsi="Times New Roman" w:cs="Times New Roman"/>
                <w:sz w:val="20"/>
              </w:rPr>
              <w:t>100</w:t>
            </w:r>
          </w:p>
        </w:tc>
      </w:tr>
      <w:tr w:rsidR="00271556" w:rsidRPr="004879F6" w:rsidTr="00BE4DBF">
        <w:tc>
          <w:tcPr>
            <w:tcW w:w="7938" w:type="dxa"/>
            <w:shd w:val="clear" w:color="auto" w:fill="auto"/>
            <w:tcMar>
              <w:top w:w="57" w:type="dxa"/>
              <w:left w:w="284" w:type="dxa"/>
              <w:bottom w:w="57" w:type="dxa"/>
            </w:tcMar>
          </w:tcPr>
          <w:p w:rsidR="00271556" w:rsidRPr="004879F6" w:rsidRDefault="00271556" w:rsidP="00271556">
            <w:pPr>
              <w:numPr>
                <w:ilvl w:val="0"/>
                <w:numId w:val="22"/>
              </w:numPr>
              <w:spacing w:after="0" w:line="240" w:lineRule="auto"/>
              <w:ind w:left="851"/>
              <w:contextualSpacing/>
              <w:rPr>
                <w:rFonts w:ascii="Times New Roman" w:hAnsi="Times New Roman" w:cs="Times New Roman"/>
                <w:sz w:val="20"/>
                <w:lang w:eastAsia="de-AT"/>
              </w:rPr>
            </w:pPr>
            <w:r w:rsidRPr="004879F6">
              <w:rPr>
                <w:rFonts w:ascii="Times New Roman" w:hAnsi="Times New Roman" w:cs="Times New Roman"/>
                <w:sz w:val="20"/>
              </w:rPr>
              <w:t xml:space="preserve">Nerven- und Muskelsonographie </w:t>
            </w:r>
          </w:p>
        </w:tc>
        <w:tc>
          <w:tcPr>
            <w:tcW w:w="1418" w:type="dxa"/>
            <w:shd w:val="clear" w:color="auto" w:fill="auto"/>
            <w:tcMar>
              <w:top w:w="57" w:type="dxa"/>
              <w:left w:w="284" w:type="dxa"/>
              <w:bottom w:w="57" w:type="dxa"/>
            </w:tcMar>
          </w:tcPr>
          <w:p w:rsidR="00271556" w:rsidRPr="004879F6" w:rsidRDefault="00271556" w:rsidP="00BE4DBF">
            <w:pPr>
              <w:spacing w:after="0"/>
              <w:jc w:val="center"/>
              <w:rPr>
                <w:rFonts w:ascii="Times New Roman" w:hAnsi="Times New Roman" w:cs="Times New Roman"/>
                <w:sz w:val="20"/>
              </w:rPr>
            </w:pPr>
          </w:p>
        </w:tc>
      </w:tr>
      <w:tr w:rsidR="00271556" w:rsidRPr="004879F6" w:rsidTr="00BE4DBF">
        <w:tc>
          <w:tcPr>
            <w:tcW w:w="7938" w:type="dxa"/>
            <w:shd w:val="clear" w:color="auto" w:fill="auto"/>
            <w:tcMar>
              <w:top w:w="57" w:type="dxa"/>
              <w:left w:w="284" w:type="dxa"/>
              <w:bottom w:w="57" w:type="dxa"/>
            </w:tcMar>
          </w:tcPr>
          <w:p w:rsidR="00271556" w:rsidRPr="004879F6" w:rsidRDefault="00271556" w:rsidP="00271556">
            <w:pPr>
              <w:numPr>
                <w:ilvl w:val="0"/>
                <w:numId w:val="3"/>
              </w:numPr>
              <w:spacing w:after="0" w:line="240" w:lineRule="auto"/>
              <w:ind w:left="425" w:hanging="425"/>
              <w:rPr>
                <w:rFonts w:ascii="Times New Roman" w:eastAsia="Times New Roman" w:hAnsi="Times New Roman" w:cs="Times New Roman"/>
                <w:sz w:val="20"/>
                <w:szCs w:val="20"/>
                <w:lang w:eastAsia="de-AT"/>
              </w:rPr>
            </w:pPr>
            <w:r w:rsidRPr="004879F6">
              <w:rPr>
                <w:rFonts w:ascii="Times New Roman" w:eastAsia="Times New Roman" w:hAnsi="Times New Roman" w:cs="Times New Roman"/>
                <w:sz w:val="20"/>
                <w:szCs w:val="20"/>
                <w:lang w:eastAsia="de-AT"/>
              </w:rPr>
              <w:t xml:space="preserve">Neuropsychologische Testverfahren </w:t>
            </w:r>
          </w:p>
        </w:tc>
        <w:tc>
          <w:tcPr>
            <w:tcW w:w="1418" w:type="dxa"/>
            <w:shd w:val="clear" w:color="auto" w:fill="auto"/>
            <w:tcMar>
              <w:top w:w="57" w:type="dxa"/>
              <w:left w:w="284" w:type="dxa"/>
              <w:bottom w:w="57" w:type="dxa"/>
            </w:tcMar>
          </w:tcPr>
          <w:p w:rsidR="00271556" w:rsidRPr="004879F6" w:rsidRDefault="00271556" w:rsidP="00BE4DBF">
            <w:pPr>
              <w:spacing w:after="0"/>
              <w:jc w:val="center"/>
              <w:rPr>
                <w:rFonts w:ascii="Times New Roman" w:hAnsi="Times New Roman" w:cs="Times New Roman"/>
                <w:sz w:val="20"/>
              </w:rPr>
            </w:pPr>
            <w:r w:rsidRPr="004879F6">
              <w:rPr>
                <w:rFonts w:ascii="Times New Roman" w:hAnsi="Times New Roman" w:cs="Times New Roman"/>
                <w:sz w:val="20"/>
              </w:rPr>
              <w:t>50</w:t>
            </w:r>
          </w:p>
        </w:tc>
      </w:tr>
      <w:tr w:rsidR="00271556" w:rsidRPr="004879F6" w:rsidTr="00BE4DBF">
        <w:tc>
          <w:tcPr>
            <w:tcW w:w="7938" w:type="dxa"/>
            <w:shd w:val="clear" w:color="auto" w:fill="auto"/>
            <w:tcMar>
              <w:top w:w="57" w:type="dxa"/>
              <w:left w:w="284" w:type="dxa"/>
              <w:bottom w:w="57" w:type="dxa"/>
            </w:tcMar>
          </w:tcPr>
          <w:p w:rsidR="00271556" w:rsidRPr="004879F6" w:rsidRDefault="00271556" w:rsidP="00271556">
            <w:pPr>
              <w:numPr>
                <w:ilvl w:val="0"/>
                <w:numId w:val="3"/>
              </w:numPr>
              <w:spacing w:after="0" w:line="240" w:lineRule="auto"/>
              <w:ind w:left="425" w:hanging="425"/>
              <w:rPr>
                <w:rFonts w:ascii="Times New Roman" w:eastAsia="Times New Roman" w:hAnsi="Times New Roman" w:cs="Times New Roman"/>
                <w:sz w:val="20"/>
                <w:szCs w:val="20"/>
                <w:lang w:eastAsia="de-AT"/>
              </w:rPr>
            </w:pPr>
            <w:r w:rsidRPr="004879F6">
              <w:rPr>
                <w:rFonts w:ascii="Times New Roman" w:eastAsia="Times New Roman" w:hAnsi="Times New Roman" w:cs="Times New Roman"/>
                <w:sz w:val="20"/>
                <w:szCs w:val="20"/>
                <w:lang w:eastAsia="de-AT"/>
              </w:rPr>
              <w:t>Allfällig Hirntoddiagnostik</w:t>
            </w:r>
          </w:p>
        </w:tc>
        <w:tc>
          <w:tcPr>
            <w:tcW w:w="1418" w:type="dxa"/>
            <w:shd w:val="clear" w:color="auto" w:fill="auto"/>
            <w:tcMar>
              <w:top w:w="57" w:type="dxa"/>
              <w:left w:w="284" w:type="dxa"/>
              <w:bottom w:w="57" w:type="dxa"/>
            </w:tcMar>
          </w:tcPr>
          <w:p w:rsidR="00271556" w:rsidRPr="004879F6" w:rsidRDefault="00271556" w:rsidP="00BE4DBF">
            <w:pPr>
              <w:spacing w:after="0"/>
              <w:jc w:val="center"/>
              <w:rPr>
                <w:rFonts w:ascii="Times New Roman" w:hAnsi="Times New Roman" w:cs="Times New Roman"/>
                <w:sz w:val="20"/>
              </w:rPr>
            </w:pPr>
            <w:r w:rsidRPr="004879F6">
              <w:rPr>
                <w:rFonts w:ascii="Times New Roman" w:hAnsi="Times New Roman" w:cs="Times New Roman"/>
                <w:sz w:val="20"/>
              </w:rPr>
              <w:t>5</w:t>
            </w:r>
          </w:p>
        </w:tc>
      </w:tr>
      <w:tr w:rsidR="00271556" w:rsidRPr="004879F6" w:rsidTr="00BE4DBF">
        <w:tc>
          <w:tcPr>
            <w:tcW w:w="7938" w:type="dxa"/>
            <w:shd w:val="clear" w:color="auto" w:fill="auto"/>
            <w:tcMar>
              <w:top w:w="57" w:type="dxa"/>
              <w:left w:w="284" w:type="dxa"/>
              <w:bottom w:w="57" w:type="dxa"/>
            </w:tcMar>
          </w:tcPr>
          <w:p w:rsidR="00271556" w:rsidRPr="004879F6" w:rsidRDefault="00271556" w:rsidP="00271556">
            <w:pPr>
              <w:numPr>
                <w:ilvl w:val="0"/>
                <w:numId w:val="3"/>
              </w:numPr>
              <w:spacing w:after="0" w:line="240" w:lineRule="auto"/>
              <w:ind w:left="425" w:hanging="425"/>
              <w:rPr>
                <w:rFonts w:ascii="Times New Roman" w:eastAsia="Times New Roman" w:hAnsi="Times New Roman" w:cs="Times New Roman"/>
                <w:sz w:val="20"/>
                <w:szCs w:val="20"/>
                <w:lang w:eastAsia="de-AT"/>
              </w:rPr>
            </w:pPr>
            <w:r w:rsidRPr="004879F6">
              <w:rPr>
                <w:rFonts w:ascii="Times New Roman" w:eastAsia="Times New Roman" w:hAnsi="Times New Roman" w:cs="Times New Roman"/>
                <w:sz w:val="20"/>
                <w:szCs w:val="20"/>
                <w:lang w:eastAsia="de-AT"/>
              </w:rPr>
              <w:t>Primäre und sekundäre Präventionsmaßnahmen sowie Therapie akuter und chronischer neurologischer Erkrankungen inkl. neurologischer Notfälle und psychiatrischer Begleitsymptome neurologischer Erkrankungen</w:t>
            </w:r>
          </w:p>
        </w:tc>
        <w:tc>
          <w:tcPr>
            <w:tcW w:w="1418" w:type="dxa"/>
            <w:shd w:val="clear" w:color="auto" w:fill="auto"/>
            <w:tcMar>
              <w:top w:w="57" w:type="dxa"/>
              <w:left w:w="284" w:type="dxa"/>
              <w:bottom w:w="57" w:type="dxa"/>
            </w:tcMar>
          </w:tcPr>
          <w:p w:rsidR="00271556" w:rsidRPr="004879F6" w:rsidRDefault="00271556" w:rsidP="00BE4DBF">
            <w:pPr>
              <w:spacing w:after="0"/>
              <w:jc w:val="center"/>
              <w:rPr>
                <w:rFonts w:ascii="Times New Roman" w:hAnsi="Times New Roman" w:cs="Times New Roman"/>
                <w:sz w:val="20"/>
              </w:rPr>
            </w:pPr>
          </w:p>
        </w:tc>
      </w:tr>
      <w:tr w:rsidR="00271556" w:rsidRPr="004879F6" w:rsidTr="00BE4DBF">
        <w:tc>
          <w:tcPr>
            <w:tcW w:w="7938" w:type="dxa"/>
            <w:shd w:val="clear" w:color="auto" w:fill="auto"/>
            <w:tcMar>
              <w:top w:w="57" w:type="dxa"/>
              <w:left w:w="284" w:type="dxa"/>
              <w:bottom w:w="57" w:type="dxa"/>
            </w:tcMar>
          </w:tcPr>
          <w:p w:rsidR="00271556" w:rsidRPr="004879F6" w:rsidRDefault="00271556" w:rsidP="00271556">
            <w:pPr>
              <w:numPr>
                <w:ilvl w:val="0"/>
                <w:numId w:val="3"/>
              </w:numPr>
              <w:spacing w:after="0" w:line="240" w:lineRule="auto"/>
              <w:ind w:left="425" w:hanging="425"/>
              <w:rPr>
                <w:rFonts w:ascii="Times New Roman" w:eastAsia="Times New Roman" w:hAnsi="Times New Roman" w:cs="Times New Roman"/>
                <w:sz w:val="20"/>
                <w:lang w:eastAsia="de-AT"/>
              </w:rPr>
            </w:pPr>
            <w:r w:rsidRPr="004879F6">
              <w:rPr>
                <w:rFonts w:ascii="Times New Roman" w:hAnsi="Times New Roman" w:cs="Times New Roman"/>
                <w:sz w:val="20"/>
              </w:rPr>
              <w:t xml:space="preserve">Kausale und symptomatische Pharmakotherapie neurologischer Erkrankungen, deren Ursachen und </w:t>
            </w:r>
            <w:r w:rsidRPr="004879F6">
              <w:rPr>
                <w:rFonts w:ascii="Times New Roman" w:eastAsia="Times New Roman" w:hAnsi="Times New Roman" w:cs="Times New Roman"/>
                <w:sz w:val="20"/>
                <w:szCs w:val="20"/>
                <w:lang w:eastAsia="de-AT"/>
              </w:rPr>
              <w:t>Folgen</w:t>
            </w:r>
            <w:r w:rsidRPr="004879F6">
              <w:rPr>
                <w:rFonts w:ascii="Times New Roman" w:hAnsi="Times New Roman" w:cs="Times New Roman"/>
                <w:sz w:val="20"/>
              </w:rPr>
              <w:t xml:space="preserve"> inkl. invasiver Maßnahmen und Therapiemonitoring/-adhärenz</w:t>
            </w:r>
          </w:p>
        </w:tc>
        <w:tc>
          <w:tcPr>
            <w:tcW w:w="1418" w:type="dxa"/>
            <w:shd w:val="clear" w:color="auto" w:fill="auto"/>
            <w:tcMar>
              <w:top w:w="57" w:type="dxa"/>
              <w:left w:w="284" w:type="dxa"/>
              <w:bottom w:w="57" w:type="dxa"/>
            </w:tcMar>
          </w:tcPr>
          <w:p w:rsidR="00271556" w:rsidRPr="004879F6" w:rsidRDefault="00271556" w:rsidP="00BE4DBF">
            <w:pPr>
              <w:spacing w:after="0"/>
              <w:jc w:val="center"/>
              <w:rPr>
                <w:rFonts w:ascii="Times New Roman" w:hAnsi="Times New Roman" w:cs="Times New Roman"/>
                <w:sz w:val="20"/>
              </w:rPr>
            </w:pPr>
          </w:p>
        </w:tc>
      </w:tr>
      <w:tr w:rsidR="00271556" w:rsidRPr="004879F6" w:rsidTr="00BE4DBF">
        <w:tc>
          <w:tcPr>
            <w:tcW w:w="7938" w:type="dxa"/>
            <w:shd w:val="clear" w:color="auto" w:fill="auto"/>
            <w:tcMar>
              <w:top w:w="57" w:type="dxa"/>
              <w:left w:w="284" w:type="dxa"/>
              <w:bottom w:w="57" w:type="dxa"/>
            </w:tcMar>
          </w:tcPr>
          <w:p w:rsidR="00271556" w:rsidRPr="004879F6" w:rsidRDefault="00271556" w:rsidP="00271556">
            <w:pPr>
              <w:numPr>
                <w:ilvl w:val="0"/>
                <w:numId w:val="3"/>
              </w:numPr>
              <w:spacing w:after="0" w:line="240" w:lineRule="auto"/>
              <w:ind w:left="425" w:hanging="425"/>
              <w:rPr>
                <w:rFonts w:ascii="Times New Roman" w:eastAsia="Times New Roman" w:hAnsi="Times New Roman" w:cs="Times New Roman"/>
                <w:sz w:val="20"/>
                <w:szCs w:val="20"/>
                <w:lang w:eastAsia="de-AT"/>
              </w:rPr>
            </w:pPr>
            <w:r w:rsidRPr="004879F6">
              <w:rPr>
                <w:rFonts w:ascii="Times New Roman" w:eastAsia="Times New Roman" w:hAnsi="Times New Roman" w:cs="Times New Roman"/>
                <w:sz w:val="20"/>
                <w:szCs w:val="20"/>
                <w:lang w:eastAsia="de-AT"/>
              </w:rPr>
              <w:t>Nicht-pharmakologische Therapieformen neurologischer Erkrankungen</w:t>
            </w:r>
          </w:p>
        </w:tc>
        <w:tc>
          <w:tcPr>
            <w:tcW w:w="1418" w:type="dxa"/>
            <w:shd w:val="clear" w:color="auto" w:fill="auto"/>
            <w:tcMar>
              <w:top w:w="57" w:type="dxa"/>
              <w:left w:w="284" w:type="dxa"/>
              <w:bottom w:w="57" w:type="dxa"/>
            </w:tcMar>
          </w:tcPr>
          <w:p w:rsidR="00271556" w:rsidRPr="004879F6" w:rsidRDefault="00271556" w:rsidP="00BE4DBF">
            <w:pPr>
              <w:spacing w:after="0"/>
              <w:jc w:val="center"/>
              <w:rPr>
                <w:rFonts w:ascii="Times New Roman" w:hAnsi="Times New Roman" w:cs="Times New Roman"/>
                <w:sz w:val="20"/>
              </w:rPr>
            </w:pPr>
          </w:p>
        </w:tc>
      </w:tr>
      <w:tr w:rsidR="00271556" w:rsidRPr="004879F6" w:rsidTr="00BE4DBF">
        <w:tc>
          <w:tcPr>
            <w:tcW w:w="7938" w:type="dxa"/>
            <w:shd w:val="clear" w:color="auto" w:fill="auto"/>
            <w:tcMar>
              <w:top w:w="57" w:type="dxa"/>
              <w:left w:w="284" w:type="dxa"/>
              <w:bottom w:w="57" w:type="dxa"/>
            </w:tcMar>
          </w:tcPr>
          <w:p w:rsidR="00271556" w:rsidRPr="004879F6" w:rsidRDefault="00271556" w:rsidP="00271556">
            <w:pPr>
              <w:numPr>
                <w:ilvl w:val="0"/>
                <w:numId w:val="3"/>
              </w:numPr>
              <w:spacing w:after="0" w:line="240" w:lineRule="auto"/>
              <w:ind w:left="425" w:hanging="425"/>
              <w:rPr>
                <w:rFonts w:ascii="Times New Roman" w:eastAsia="Times New Roman" w:hAnsi="Times New Roman" w:cs="Times New Roman"/>
                <w:sz w:val="20"/>
                <w:szCs w:val="20"/>
                <w:lang w:eastAsia="de-AT"/>
              </w:rPr>
            </w:pPr>
            <w:r w:rsidRPr="004879F6">
              <w:rPr>
                <w:rFonts w:ascii="Times New Roman" w:eastAsia="Times New Roman" w:hAnsi="Times New Roman" w:cs="Times New Roman"/>
                <w:sz w:val="20"/>
                <w:szCs w:val="20"/>
                <w:lang w:eastAsia="de-AT"/>
              </w:rPr>
              <w:t>Neurorehabilitation inkl. Fachaufsicht über andere Gesundheitsberufe und neurogeriatrische Remobilisation</w:t>
            </w:r>
          </w:p>
        </w:tc>
        <w:tc>
          <w:tcPr>
            <w:tcW w:w="1418" w:type="dxa"/>
            <w:shd w:val="clear" w:color="auto" w:fill="auto"/>
            <w:tcMar>
              <w:top w:w="57" w:type="dxa"/>
              <w:left w:w="284" w:type="dxa"/>
              <w:bottom w:w="57" w:type="dxa"/>
            </w:tcMar>
          </w:tcPr>
          <w:p w:rsidR="00271556" w:rsidRPr="004879F6" w:rsidRDefault="00271556" w:rsidP="00BE4DBF">
            <w:pPr>
              <w:spacing w:after="0"/>
              <w:jc w:val="center"/>
              <w:rPr>
                <w:rFonts w:ascii="Times New Roman" w:hAnsi="Times New Roman" w:cs="Times New Roman"/>
                <w:sz w:val="20"/>
              </w:rPr>
            </w:pPr>
          </w:p>
        </w:tc>
      </w:tr>
      <w:tr w:rsidR="00271556" w:rsidRPr="004879F6" w:rsidTr="00BE4DBF">
        <w:tc>
          <w:tcPr>
            <w:tcW w:w="7938" w:type="dxa"/>
            <w:shd w:val="clear" w:color="auto" w:fill="auto"/>
            <w:tcMar>
              <w:top w:w="57" w:type="dxa"/>
              <w:left w:w="284" w:type="dxa"/>
              <w:bottom w:w="57" w:type="dxa"/>
            </w:tcMar>
          </w:tcPr>
          <w:p w:rsidR="00271556" w:rsidRPr="004879F6" w:rsidRDefault="00271556" w:rsidP="00271556">
            <w:pPr>
              <w:numPr>
                <w:ilvl w:val="0"/>
                <w:numId w:val="3"/>
              </w:numPr>
              <w:spacing w:after="0" w:line="240" w:lineRule="auto"/>
              <w:ind w:left="425" w:hanging="425"/>
              <w:rPr>
                <w:rFonts w:ascii="Times New Roman" w:eastAsia="Times New Roman" w:hAnsi="Times New Roman" w:cs="Times New Roman"/>
                <w:sz w:val="20"/>
                <w:szCs w:val="20"/>
                <w:lang w:eastAsia="de-AT"/>
              </w:rPr>
            </w:pPr>
            <w:r w:rsidRPr="004879F6">
              <w:rPr>
                <w:rFonts w:ascii="Times New Roman" w:eastAsia="Times New Roman" w:hAnsi="Times New Roman" w:cs="Times New Roman"/>
                <w:sz w:val="20"/>
                <w:szCs w:val="20"/>
                <w:lang w:eastAsia="de-AT"/>
              </w:rPr>
              <w:t xml:space="preserve">Information und Kommunikation mit </w:t>
            </w:r>
            <w:r w:rsidRPr="004879F6">
              <w:rPr>
                <w:rFonts w:ascii="Times New Roman" w:hAnsi="Times New Roman" w:cs="Times New Roman"/>
                <w:sz w:val="20"/>
              </w:rPr>
              <w:t>Patienti</w:t>
            </w:r>
            <w:r w:rsidRPr="004879F6">
              <w:rPr>
                <w:rFonts w:ascii="Times New Roman" w:hAnsi="Times New Roman" w:cs="Times New Roman"/>
                <w:sz w:val="20"/>
                <w:szCs w:val="20"/>
              </w:rPr>
              <w:t>nn</w:t>
            </w:r>
            <w:r w:rsidRPr="004879F6">
              <w:rPr>
                <w:rFonts w:ascii="Times New Roman" w:hAnsi="Times New Roman" w:cs="Times New Roman"/>
                <w:sz w:val="20"/>
              </w:rPr>
              <w:t>en und Patienten</w:t>
            </w:r>
            <w:r w:rsidRPr="004879F6">
              <w:rPr>
                <w:rFonts w:ascii="Times New Roman" w:eastAsia="Times New Roman" w:hAnsi="Times New Roman" w:cs="Times New Roman"/>
                <w:sz w:val="20"/>
                <w:szCs w:val="20"/>
                <w:lang w:eastAsia="de-AT"/>
              </w:rPr>
              <w:t xml:space="preserve"> und Angehörigen über Vorbereitung, Indikation, Durchführung und Risiken von Untersuchungen und Behandlungen</w:t>
            </w:r>
          </w:p>
        </w:tc>
        <w:tc>
          <w:tcPr>
            <w:tcW w:w="1418" w:type="dxa"/>
            <w:shd w:val="clear" w:color="auto" w:fill="auto"/>
            <w:tcMar>
              <w:top w:w="57" w:type="dxa"/>
              <w:left w:w="284" w:type="dxa"/>
              <w:bottom w:w="57" w:type="dxa"/>
            </w:tcMar>
          </w:tcPr>
          <w:p w:rsidR="00271556" w:rsidRPr="004879F6" w:rsidRDefault="00271556" w:rsidP="00BE4DBF">
            <w:pPr>
              <w:spacing w:after="0"/>
              <w:jc w:val="center"/>
              <w:rPr>
                <w:rFonts w:ascii="Times New Roman" w:hAnsi="Times New Roman" w:cs="Times New Roman"/>
                <w:sz w:val="20"/>
              </w:rPr>
            </w:pPr>
          </w:p>
        </w:tc>
      </w:tr>
      <w:tr w:rsidR="00271556" w:rsidRPr="004879F6" w:rsidTr="00BE4DBF">
        <w:tc>
          <w:tcPr>
            <w:tcW w:w="7938" w:type="dxa"/>
            <w:shd w:val="clear" w:color="auto" w:fill="auto"/>
            <w:tcMar>
              <w:top w:w="57" w:type="dxa"/>
              <w:left w:w="284" w:type="dxa"/>
              <w:bottom w:w="57" w:type="dxa"/>
            </w:tcMar>
          </w:tcPr>
          <w:p w:rsidR="00271556" w:rsidRPr="004879F6" w:rsidRDefault="00271556" w:rsidP="00271556">
            <w:pPr>
              <w:numPr>
                <w:ilvl w:val="0"/>
                <w:numId w:val="3"/>
              </w:numPr>
              <w:spacing w:after="0" w:line="240" w:lineRule="auto"/>
              <w:ind w:left="425" w:hanging="425"/>
              <w:rPr>
                <w:rFonts w:ascii="Times New Roman" w:eastAsia="Times New Roman" w:hAnsi="Times New Roman" w:cs="Times New Roman"/>
                <w:sz w:val="20"/>
                <w:szCs w:val="20"/>
                <w:lang w:eastAsia="de-AT"/>
              </w:rPr>
            </w:pPr>
            <w:r w:rsidRPr="004879F6">
              <w:rPr>
                <w:rFonts w:ascii="Times New Roman" w:eastAsia="Times New Roman" w:hAnsi="Times New Roman" w:cs="Times New Roman"/>
                <w:sz w:val="20"/>
                <w:szCs w:val="20"/>
                <w:lang w:eastAsia="de-AT"/>
              </w:rPr>
              <w:t>Fachspezifische Schmerztherapie</w:t>
            </w:r>
          </w:p>
        </w:tc>
        <w:tc>
          <w:tcPr>
            <w:tcW w:w="1418" w:type="dxa"/>
            <w:shd w:val="clear" w:color="auto" w:fill="auto"/>
            <w:tcMar>
              <w:top w:w="57" w:type="dxa"/>
              <w:left w:w="284" w:type="dxa"/>
              <w:bottom w:w="57" w:type="dxa"/>
            </w:tcMar>
          </w:tcPr>
          <w:p w:rsidR="00271556" w:rsidRPr="004879F6" w:rsidRDefault="00271556" w:rsidP="00BE4DBF">
            <w:pPr>
              <w:spacing w:after="0"/>
              <w:jc w:val="center"/>
              <w:rPr>
                <w:rFonts w:ascii="Times New Roman" w:hAnsi="Times New Roman" w:cs="Times New Roman"/>
                <w:sz w:val="20"/>
              </w:rPr>
            </w:pPr>
          </w:p>
        </w:tc>
      </w:tr>
      <w:tr w:rsidR="00271556" w:rsidRPr="004879F6" w:rsidTr="00BE4DBF">
        <w:tc>
          <w:tcPr>
            <w:tcW w:w="7938" w:type="dxa"/>
            <w:shd w:val="clear" w:color="auto" w:fill="auto"/>
            <w:tcMar>
              <w:top w:w="57" w:type="dxa"/>
              <w:left w:w="284" w:type="dxa"/>
              <w:bottom w:w="57" w:type="dxa"/>
            </w:tcMar>
          </w:tcPr>
          <w:p w:rsidR="00271556" w:rsidRPr="004879F6" w:rsidRDefault="00271556" w:rsidP="00271556">
            <w:pPr>
              <w:numPr>
                <w:ilvl w:val="0"/>
                <w:numId w:val="3"/>
              </w:numPr>
              <w:spacing w:after="0" w:line="240" w:lineRule="auto"/>
              <w:ind w:left="425" w:hanging="425"/>
              <w:rPr>
                <w:rFonts w:ascii="Times New Roman" w:eastAsia="Times New Roman" w:hAnsi="Times New Roman" w:cs="Times New Roman"/>
                <w:sz w:val="20"/>
                <w:szCs w:val="20"/>
                <w:lang w:eastAsia="de-AT"/>
              </w:rPr>
            </w:pPr>
            <w:r w:rsidRPr="004879F6">
              <w:rPr>
                <w:rFonts w:ascii="Times New Roman" w:eastAsia="Times New Roman" w:hAnsi="Times New Roman" w:cs="Times New Roman"/>
                <w:sz w:val="20"/>
                <w:szCs w:val="20"/>
                <w:lang w:eastAsia="de-AT"/>
              </w:rPr>
              <w:t>Fachspezifische Palliativmedizin</w:t>
            </w:r>
          </w:p>
        </w:tc>
        <w:tc>
          <w:tcPr>
            <w:tcW w:w="1418" w:type="dxa"/>
            <w:shd w:val="clear" w:color="auto" w:fill="auto"/>
            <w:tcMar>
              <w:top w:w="57" w:type="dxa"/>
              <w:left w:w="284" w:type="dxa"/>
              <w:bottom w:w="57" w:type="dxa"/>
            </w:tcMar>
          </w:tcPr>
          <w:p w:rsidR="00271556" w:rsidRPr="004879F6" w:rsidRDefault="00271556" w:rsidP="00BE4DBF">
            <w:pPr>
              <w:spacing w:after="0"/>
              <w:jc w:val="center"/>
              <w:rPr>
                <w:rFonts w:ascii="Times New Roman" w:hAnsi="Times New Roman" w:cs="Times New Roman"/>
                <w:sz w:val="20"/>
              </w:rPr>
            </w:pPr>
          </w:p>
        </w:tc>
      </w:tr>
      <w:tr w:rsidR="00271556" w:rsidRPr="004879F6" w:rsidTr="00BE4DBF">
        <w:tc>
          <w:tcPr>
            <w:tcW w:w="7938" w:type="dxa"/>
            <w:shd w:val="clear" w:color="auto" w:fill="auto"/>
            <w:tcMar>
              <w:top w:w="57" w:type="dxa"/>
              <w:left w:w="284" w:type="dxa"/>
              <w:bottom w:w="57" w:type="dxa"/>
            </w:tcMar>
          </w:tcPr>
          <w:p w:rsidR="00271556" w:rsidRPr="004879F6" w:rsidRDefault="00271556" w:rsidP="00271556">
            <w:pPr>
              <w:numPr>
                <w:ilvl w:val="0"/>
                <w:numId w:val="3"/>
              </w:numPr>
              <w:spacing w:after="0" w:line="240" w:lineRule="auto"/>
              <w:ind w:left="425" w:hanging="425"/>
              <w:rPr>
                <w:rFonts w:ascii="Times New Roman" w:eastAsia="Times New Roman" w:hAnsi="Times New Roman" w:cs="Times New Roman"/>
                <w:sz w:val="20"/>
                <w:szCs w:val="20"/>
                <w:lang w:eastAsia="de-AT"/>
              </w:rPr>
            </w:pPr>
            <w:r w:rsidRPr="004879F6">
              <w:rPr>
                <w:rFonts w:ascii="Times New Roman" w:eastAsia="Times New Roman" w:hAnsi="Times New Roman" w:cs="Times New Roman"/>
                <w:sz w:val="20"/>
                <w:szCs w:val="20"/>
                <w:lang w:eastAsia="de-AT"/>
              </w:rPr>
              <w:t>Schriftliche Zusammenfassung, Dokumentation und Bewertung von Krankheitsverläufen sowie der sich daraus ergebenden Prognosen (Fähigkeit zur Erstellung von Attesten, Zeugnissen etc.)</w:t>
            </w:r>
          </w:p>
        </w:tc>
        <w:tc>
          <w:tcPr>
            <w:tcW w:w="1418" w:type="dxa"/>
            <w:shd w:val="clear" w:color="auto" w:fill="auto"/>
            <w:tcMar>
              <w:top w:w="57" w:type="dxa"/>
              <w:left w:w="284" w:type="dxa"/>
              <w:bottom w:w="57" w:type="dxa"/>
            </w:tcMar>
          </w:tcPr>
          <w:p w:rsidR="00271556" w:rsidRPr="004879F6" w:rsidRDefault="00271556" w:rsidP="00BE4DBF">
            <w:pPr>
              <w:spacing w:after="0"/>
              <w:jc w:val="center"/>
              <w:rPr>
                <w:rFonts w:ascii="Times New Roman" w:hAnsi="Times New Roman" w:cs="Times New Roman"/>
                <w:sz w:val="20"/>
              </w:rPr>
            </w:pPr>
          </w:p>
        </w:tc>
      </w:tr>
    </w:tbl>
    <w:p w:rsidR="00271556" w:rsidRPr="004879F6" w:rsidRDefault="00271556" w:rsidP="00271556">
      <w:pPr>
        <w:spacing w:after="0"/>
        <w:jc w:val="center"/>
        <w:outlineLvl w:val="0"/>
        <w:rPr>
          <w:rFonts w:ascii="Times New Roman" w:hAnsi="Times New Roman" w:cs="Times New Roman"/>
          <w:b/>
          <w:sz w:val="20"/>
        </w:rPr>
      </w:pPr>
      <w:r w:rsidRPr="004879F6">
        <w:rPr>
          <w:rFonts w:ascii="Times New Roman" w:hAnsi="Times New Roman" w:cs="Times New Roman"/>
          <w:b/>
          <w:sz w:val="20"/>
        </w:rPr>
        <w:br w:type="page"/>
      </w:r>
      <w:r w:rsidRPr="004879F6">
        <w:rPr>
          <w:rFonts w:ascii="Times New Roman" w:hAnsi="Times New Roman" w:cs="Times New Roman"/>
          <w:b/>
          <w:sz w:val="20"/>
        </w:rPr>
        <w:lastRenderedPageBreak/>
        <w:t xml:space="preserve">Sonderfach Schwerpunktausbildung (27 Monate) </w:t>
      </w:r>
    </w:p>
    <w:p w:rsidR="00271556" w:rsidRPr="004879F6" w:rsidRDefault="00271556" w:rsidP="00271556">
      <w:pPr>
        <w:spacing w:after="0"/>
        <w:jc w:val="center"/>
        <w:rPr>
          <w:rFonts w:ascii="Times New Roman" w:hAnsi="Times New Roman" w:cs="Times New Roman"/>
          <w:b/>
          <w:sz w:val="20"/>
        </w:rPr>
      </w:pPr>
    </w:p>
    <w:p w:rsidR="00271556" w:rsidRPr="004879F6" w:rsidRDefault="00271556" w:rsidP="00271556">
      <w:pPr>
        <w:spacing w:after="0"/>
        <w:jc w:val="center"/>
        <w:outlineLvl w:val="0"/>
        <w:rPr>
          <w:rFonts w:ascii="Times New Roman" w:hAnsi="Times New Roman" w:cs="Times New Roman"/>
          <w:b/>
          <w:sz w:val="20"/>
        </w:rPr>
      </w:pPr>
      <w:r w:rsidRPr="004879F6">
        <w:rPr>
          <w:rFonts w:ascii="Times New Roman" w:hAnsi="Times New Roman" w:cs="Times New Roman"/>
          <w:b/>
          <w:sz w:val="20"/>
        </w:rPr>
        <w:t>Modul 1: Neurorehabilitation</w:t>
      </w:r>
    </w:p>
    <w:p w:rsidR="00271556" w:rsidRPr="004879F6" w:rsidRDefault="00271556" w:rsidP="00271556">
      <w:pPr>
        <w:spacing w:after="0"/>
        <w:jc w:val="center"/>
        <w:rPr>
          <w:rFonts w:ascii="Times New Roman" w:hAnsi="Times New Roman" w:cs="Times New Roman"/>
          <w:b/>
          <w:sz w:val="20"/>
        </w:rPr>
      </w:pP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26"/>
      </w:tblGrid>
      <w:tr w:rsidR="00271556" w:rsidRPr="004879F6" w:rsidTr="00BE4DBF">
        <w:tc>
          <w:tcPr>
            <w:tcW w:w="9526" w:type="dxa"/>
            <w:shd w:val="clear" w:color="auto" w:fill="auto"/>
            <w:tcMar>
              <w:top w:w="57" w:type="dxa"/>
              <w:left w:w="284" w:type="dxa"/>
              <w:bottom w:w="57" w:type="dxa"/>
            </w:tcMar>
          </w:tcPr>
          <w:p w:rsidR="00271556" w:rsidRPr="004879F6" w:rsidRDefault="00271556" w:rsidP="00BE4DBF">
            <w:pPr>
              <w:tabs>
                <w:tab w:val="left" w:pos="425"/>
              </w:tabs>
              <w:spacing w:after="0"/>
              <w:rPr>
                <w:rFonts w:ascii="Times New Roman" w:hAnsi="Times New Roman" w:cs="Times New Roman"/>
                <w:b/>
                <w:sz w:val="20"/>
              </w:rPr>
            </w:pPr>
            <w:r w:rsidRPr="004879F6">
              <w:rPr>
                <w:rFonts w:ascii="Times New Roman" w:hAnsi="Times New Roman" w:cs="Times New Roman"/>
                <w:b/>
                <w:sz w:val="20"/>
              </w:rPr>
              <w:t>A)</w:t>
            </w:r>
            <w:r w:rsidRPr="004879F6">
              <w:rPr>
                <w:rFonts w:ascii="Times New Roman" w:hAnsi="Times New Roman" w:cs="Times New Roman"/>
                <w:b/>
                <w:sz w:val="20"/>
              </w:rPr>
              <w:tab/>
              <w:t>Kenntnisse</w:t>
            </w:r>
          </w:p>
        </w:tc>
      </w:tr>
      <w:tr w:rsidR="00271556" w:rsidRPr="004879F6" w:rsidTr="00BE4DBF">
        <w:tc>
          <w:tcPr>
            <w:tcW w:w="9526" w:type="dxa"/>
            <w:shd w:val="clear" w:color="auto" w:fill="auto"/>
            <w:tcMar>
              <w:top w:w="57" w:type="dxa"/>
              <w:left w:w="284" w:type="dxa"/>
              <w:bottom w:w="57" w:type="dxa"/>
            </w:tcMar>
          </w:tcPr>
          <w:p w:rsidR="00271556" w:rsidRPr="004879F6" w:rsidRDefault="00271556" w:rsidP="00271556">
            <w:pPr>
              <w:numPr>
                <w:ilvl w:val="0"/>
                <w:numId w:val="4"/>
              </w:numPr>
              <w:spacing w:after="0" w:line="240" w:lineRule="auto"/>
              <w:ind w:left="425" w:hanging="425"/>
              <w:rPr>
                <w:rFonts w:ascii="Times New Roman" w:eastAsia="Times New Roman" w:hAnsi="Times New Roman" w:cs="Times New Roman"/>
                <w:sz w:val="20"/>
                <w:szCs w:val="20"/>
                <w:lang w:eastAsia="de-AT"/>
              </w:rPr>
            </w:pPr>
            <w:r w:rsidRPr="004879F6">
              <w:rPr>
                <w:rFonts w:ascii="Times New Roman" w:eastAsia="Times New Roman" w:hAnsi="Times New Roman" w:cs="Times New Roman"/>
                <w:sz w:val="20"/>
                <w:szCs w:val="20"/>
                <w:lang w:eastAsia="de-AT"/>
              </w:rPr>
              <w:t>Grundlagen und Strukturen der Neurorehabilitation</w:t>
            </w:r>
          </w:p>
        </w:tc>
      </w:tr>
      <w:tr w:rsidR="00271556" w:rsidRPr="004879F6" w:rsidTr="00BE4DBF">
        <w:tc>
          <w:tcPr>
            <w:tcW w:w="9526" w:type="dxa"/>
            <w:shd w:val="clear" w:color="auto" w:fill="auto"/>
            <w:tcMar>
              <w:top w:w="57" w:type="dxa"/>
              <w:left w:w="284" w:type="dxa"/>
              <w:bottom w:w="57" w:type="dxa"/>
            </w:tcMar>
          </w:tcPr>
          <w:p w:rsidR="00271556" w:rsidRPr="004879F6" w:rsidRDefault="00271556" w:rsidP="00271556">
            <w:pPr>
              <w:numPr>
                <w:ilvl w:val="0"/>
                <w:numId w:val="4"/>
              </w:numPr>
              <w:spacing w:after="0" w:line="240" w:lineRule="auto"/>
              <w:ind w:left="425" w:hanging="425"/>
              <w:rPr>
                <w:rFonts w:ascii="Times New Roman" w:eastAsia="Times New Roman" w:hAnsi="Times New Roman" w:cs="Times New Roman"/>
                <w:sz w:val="20"/>
                <w:szCs w:val="20"/>
                <w:lang w:eastAsia="de-AT"/>
              </w:rPr>
            </w:pPr>
            <w:r w:rsidRPr="004879F6">
              <w:rPr>
                <w:rFonts w:ascii="Times New Roman" w:eastAsia="Times New Roman" w:hAnsi="Times New Roman" w:cs="Times New Roman"/>
                <w:sz w:val="20"/>
                <w:szCs w:val="20"/>
                <w:lang w:eastAsia="de-AT"/>
              </w:rPr>
              <w:t>Physiotherapeutische Techniken/Schulen</w:t>
            </w:r>
          </w:p>
        </w:tc>
      </w:tr>
      <w:tr w:rsidR="00271556" w:rsidRPr="004879F6" w:rsidTr="00BE4DBF">
        <w:tc>
          <w:tcPr>
            <w:tcW w:w="9526" w:type="dxa"/>
            <w:shd w:val="clear" w:color="auto" w:fill="auto"/>
            <w:tcMar>
              <w:top w:w="57" w:type="dxa"/>
              <w:left w:w="284" w:type="dxa"/>
              <w:bottom w:w="57" w:type="dxa"/>
            </w:tcMar>
          </w:tcPr>
          <w:p w:rsidR="00271556" w:rsidRPr="004879F6" w:rsidRDefault="00271556" w:rsidP="00271556">
            <w:pPr>
              <w:numPr>
                <w:ilvl w:val="0"/>
                <w:numId w:val="4"/>
              </w:numPr>
              <w:spacing w:after="0" w:line="240" w:lineRule="auto"/>
              <w:ind w:left="425" w:hanging="425"/>
              <w:rPr>
                <w:rFonts w:ascii="Times New Roman" w:eastAsia="Times New Roman" w:hAnsi="Times New Roman" w:cs="Times New Roman"/>
                <w:sz w:val="20"/>
                <w:szCs w:val="20"/>
                <w:lang w:eastAsia="de-AT"/>
              </w:rPr>
            </w:pPr>
            <w:r w:rsidRPr="004879F6">
              <w:rPr>
                <w:rFonts w:ascii="Times New Roman" w:eastAsia="Times New Roman" w:hAnsi="Times New Roman" w:cs="Times New Roman"/>
                <w:sz w:val="20"/>
                <w:szCs w:val="20"/>
                <w:lang w:eastAsia="de-AT"/>
              </w:rPr>
              <w:t>Elektro-/Balneo-/Thermotherapie</w:t>
            </w:r>
          </w:p>
        </w:tc>
      </w:tr>
      <w:tr w:rsidR="00271556" w:rsidRPr="004879F6" w:rsidTr="00BE4DBF">
        <w:tc>
          <w:tcPr>
            <w:tcW w:w="9526" w:type="dxa"/>
            <w:shd w:val="clear" w:color="auto" w:fill="auto"/>
            <w:tcMar>
              <w:top w:w="57" w:type="dxa"/>
              <w:left w:w="284" w:type="dxa"/>
              <w:bottom w:w="57" w:type="dxa"/>
            </w:tcMar>
          </w:tcPr>
          <w:p w:rsidR="00271556" w:rsidRPr="004879F6" w:rsidRDefault="00271556" w:rsidP="00271556">
            <w:pPr>
              <w:numPr>
                <w:ilvl w:val="0"/>
                <w:numId w:val="4"/>
              </w:numPr>
              <w:spacing w:after="0" w:line="240" w:lineRule="auto"/>
              <w:ind w:left="425" w:hanging="425"/>
              <w:rPr>
                <w:rFonts w:ascii="Times New Roman" w:eastAsia="Times New Roman" w:hAnsi="Times New Roman" w:cs="Times New Roman"/>
                <w:sz w:val="20"/>
                <w:szCs w:val="20"/>
                <w:lang w:eastAsia="de-AT"/>
              </w:rPr>
            </w:pPr>
            <w:r w:rsidRPr="004879F6">
              <w:rPr>
                <w:rFonts w:ascii="Times New Roman" w:eastAsia="Times New Roman" w:hAnsi="Times New Roman" w:cs="Times New Roman"/>
                <w:sz w:val="20"/>
                <w:szCs w:val="20"/>
                <w:lang w:eastAsia="de-AT"/>
              </w:rPr>
              <w:t>Medizinische Trainingstherapie</w:t>
            </w:r>
          </w:p>
        </w:tc>
      </w:tr>
      <w:tr w:rsidR="00271556" w:rsidRPr="004879F6" w:rsidTr="00BE4DBF">
        <w:tc>
          <w:tcPr>
            <w:tcW w:w="9526" w:type="dxa"/>
            <w:shd w:val="clear" w:color="auto" w:fill="auto"/>
            <w:tcMar>
              <w:top w:w="57" w:type="dxa"/>
              <w:left w:w="284" w:type="dxa"/>
              <w:bottom w:w="57" w:type="dxa"/>
            </w:tcMar>
          </w:tcPr>
          <w:p w:rsidR="00271556" w:rsidRPr="004879F6" w:rsidRDefault="00271556" w:rsidP="00271556">
            <w:pPr>
              <w:numPr>
                <w:ilvl w:val="0"/>
                <w:numId w:val="4"/>
              </w:numPr>
              <w:spacing w:after="0" w:line="240" w:lineRule="auto"/>
              <w:ind w:left="425" w:hanging="425"/>
              <w:rPr>
                <w:rFonts w:ascii="Times New Roman" w:eastAsia="Times New Roman" w:hAnsi="Times New Roman" w:cs="Times New Roman"/>
                <w:sz w:val="20"/>
                <w:szCs w:val="20"/>
                <w:lang w:eastAsia="de-AT"/>
              </w:rPr>
            </w:pPr>
            <w:r w:rsidRPr="004879F6">
              <w:rPr>
                <w:rFonts w:ascii="Times New Roman" w:eastAsia="Times New Roman" w:hAnsi="Times New Roman" w:cs="Times New Roman"/>
                <w:sz w:val="20"/>
                <w:szCs w:val="20"/>
                <w:lang w:eastAsia="de-AT"/>
              </w:rPr>
              <w:t>Neurorehabilitation bei neurologischen Erkrankungen und neuropharmakologische Interventionen von Störungen der Kognition und des Verhaltens wie. z.B. Störungen von Sprache, Wahrnehmung, Gedächtnis und Handlungsplanung, des Weiteren Schluckstörungen, Blasen- und Sexualfunktionsstörungen u. a. zentralen Sehstörungen</w:t>
            </w:r>
          </w:p>
        </w:tc>
      </w:tr>
      <w:tr w:rsidR="00271556" w:rsidRPr="004879F6" w:rsidTr="00BE4DBF">
        <w:tc>
          <w:tcPr>
            <w:tcW w:w="9526" w:type="dxa"/>
            <w:shd w:val="clear" w:color="auto" w:fill="auto"/>
            <w:tcMar>
              <w:top w:w="57" w:type="dxa"/>
              <w:left w:w="284" w:type="dxa"/>
              <w:bottom w:w="57" w:type="dxa"/>
            </w:tcMar>
          </w:tcPr>
          <w:p w:rsidR="00271556" w:rsidRPr="004879F6" w:rsidRDefault="00271556" w:rsidP="00271556">
            <w:pPr>
              <w:numPr>
                <w:ilvl w:val="0"/>
                <w:numId w:val="4"/>
              </w:numPr>
              <w:spacing w:after="0" w:line="240" w:lineRule="auto"/>
              <w:ind w:left="425" w:hanging="425"/>
              <w:rPr>
                <w:rFonts w:ascii="Times New Roman" w:eastAsia="Times New Roman" w:hAnsi="Times New Roman" w:cs="Times New Roman"/>
                <w:sz w:val="20"/>
                <w:szCs w:val="20"/>
                <w:lang w:eastAsia="de-AT"/>
              </w:rPr>
            </w:pPr>
            <w:r w:rsidRPr="004879F6">
              <w:rPr>
                <w:rFonts w:ascii="Times New Roman" w:eastAsia="Times New Roman" w:hAnsi="Times New Roman" w:cs="Times New Roman"/>
                <w:sz w:val="20"/>
                <w:szCs w:val="20"/>
                <w:lang w:eastAsia="de-AT"/>
              </w:rPr>
              <w:t>Neurorehabilitation bei Schädel-Hirn-Traumen und in der Intensivneurologie, bei Querschnittsläsionen und Wirbelsäulenerkrankungen, Schmerz und neuromuskuläre Erkrankungen</w:t>
            </w:r>
          </w:p>
        </w:tc>
      </w:tr>
      <w:tr w:rsidR="00271556" w:rsidRPr="004879F6" w:rsidTr="00BE4DBF">
        <w:tc>
          <w:tcPr>
            <w:tcW w:w="9526" w:type="dxa"/>
            <w:shd w:val="clear" w:color="auto" w:fill="auto"/>
            <w:tcMar>
              <w:top w:w="57" w:type="dxa"/>
              <w:left w:w="284" w:type="dxa"/>
              <w:bottom w:w="57" w:type="dxa"/>
            </w:tcMar>
          </w:tcPr>
          <w:p w:rsidR="00271556" w:rsidRPr="004879F6" w:rsidRDefault="00271556" w:rsidP="00271556">
            <w:pPr>
              <w:numPr>
                <w:ilvl w:val="0"/>
                <w:numId w:val="4"/>
              </w:numPr>
              <w:spacing w:after="0" w:line="240" w:lineRule="auto"/>
              <w:ind w:left="425" w:hanging="425"/>
              <w:rPr>
                <w:rFonts w:ascii="Times New Roman" w:eastAsia="Times New Roman" w:hAnsi="Times New Roman" w:cs="Times New Roman"/>
                <w:sz w:val="20"/>
                <w:szCs w:val="20"/>
                <w:lang w:eastAsia="de-AT"/>
              </w:rPr>
            </w:pPr>
            <w:r w:rsidRPr="004879F6">
              <w:rPr>
                <w:rFonts w:ascii="Times New Roman" w:eastAsia="Times New Roman" w:hAnsi="Times New Roman" w:cs="Times New Roman"/>
                <w:sz w:val="20"/>
                <w:szCs w:val="20"/>
                <w:lang w:eastAsia="de-AT"/>
              </w:rPr>
              <w:t>Anatomie und Physiologie des Schluckaktes</w:t>
            </w:r>
          </w:p>
        </w:tc>
      </w:tr>
      <w:tr w:rsidR="00271556" w:rsidRPr="004879F6" w:rsidTr="00BE4DBF">
        <w:tc>
          <w:tcPr>
            <w:tcW w:w="9526" w:type="dxa"/>
            <w:shd w:val="clear" w:color="auto" w:fill="auto"/>
            <w:tcMar>
              <w:top w:w="57" w:type="dxa"/>
              <w:left w:w="284" w:type="dxa"/>
              <w:bottom w:w="57" w:type="dxa"/>
            </w:tcMar>
          </w:tcPr>
          <w:p w:rsidR="00271556" w:rsidRPr="004879F6" w:rsidRDefault="00271556" w:rsidP="00271556">
            <w:pPr>
              <w:numPr>
                <w:ilvl w:val="0"/>
                <w:numId w:val="4"/>
              </w:numPr>
              <w:spacing w:after="0" w:line="240" w:lineRule="auto"/>
              <w:ind w:left="425" w:hanging="425"/>
              <w:rPr>
                <w:rFonts w:ascii="Times New Roman" w:eastAsia="Times New Roman" w:hAnsi="Times New Roman" w:cs="Times New Roman"/>
                <w:sz w:val="20"/>
                <w:szCs w:val="20"/>
                <w:lang w:eastAsia="de-AT"/>
              </w:rPr>
            </w:pPr>
            <w:r w:rsidRPr="004879F6">
              <w:rPr>
                <w:rFonts w:ascii="Times New Roman" w:eastAsia="Times New Roman" w:hAnsi="Times New Roman" w:cs="Times New Roman"/>
                <w:sz w:val="20"/>
                <w:szCs w:val="20"/>
                <w:lang w:eastAsia="de-AT"/>
              </w:rPr>
              <w:t>Pathophysiologie Schluckstörungen</w:t>
            </w:r>
          </w:p>
        </w:tc>
      </w:tr>
      <w:tr w:rsidR="00271556" w:rsidRPr="004879F6" w:rsidTr="00BE4DBF">
        <w:tc>
          <w:tcPr>
            <w:tcW w:w="9526" w:type="dxa"/>
            <w:shd w:val="clear" w:color="auto" w:fill="auto"/>
            <w:tcMar>
              <w:top w:w="57" w:type="dxa"/>
              <w:left w:w="284" w:type="dxa"/>
              <w:bottom w:w="57" w:type="dxa"/>
            </w:tcMar>
          </w:tcPr>
          <w:p w:rsidR="00271556" w:rsidRPr="004879F6" w:rsidRDefault="00271556" w:rsidP="00271556">
            <w:pPr>
              <w:numPr>
                <w:ilvl w:val="0"/>
                <w:numId w:val="4"/>
              </w:numPr>
              <w:spacing w:after="0" w:line="240" w:lineRule="auto"/>
              <w:ind w:left="425" w:hanging="425"/>
              <w:rPr>
                <w:rFonts w:ascii="Times New Roman" w:eastAsia="Times New Roman" w:hAnsi="Times New Roman" w:cs="Times New Roman"/>
                <w:sz w:val="20"/>
                <w:szCs w:val="20"/>
                <w:lang w:eastAsia="de-AT"/>
              </w:rPr>
            </w:pPr>
            <w:r w:rsidRPr="004879F6">
              <w:rPr>
                <w:rFonts w:ascii="Times New Roman" w:eastAsia="Times New Roman" w:hAnsi="Times New Roman" w:cs="Times New Roman"/>
                <w:sz w:val="20"/>
                <w:szCs w:val="20"/>
                <w:lang w:eastAsia="de-AT"/>
              </w:rPr>
              <w:t>Ablauf der endoskopischen Schluckdiagnostik</w:t>
            </w:r>
          </w:p>
        </w:tc>
      </w:tr>
      <w:tr w:rsidR="00271556" w:rsidRPr="004879F6" w:rsidTr="00BE4DBF">
        <w:tc>
          <w:tcPr>
            <w:tcW w:w="9526" w:type="dxa"/>
            <w:shd w:val="clear" w:color="auto" w:fill="auto"/>
            <w:tcMar>
              <w:top w:w="57" w:type="dxa"/>
              <w:left w:w="284" w:type="dxa"/>
              <w:bottom w:w="57" w:type="dxa"/>
            </w:tcMar>
          </w:tcPr>
          <w:p w:rsidR="00271556" w:rsidRPr="004879F6" w:rsidRDefault="00271556" w:rsidP="00271556">
            <w:pPr>
              <w:numPr>
                <w:ilvl w:val="0"/>
                <w:numId w:val="4"/>
              </w:numPr>
              <w:spacing w:after="0" w:line="240" w:lineRule="auto"/>
              <w:ind w:left="425" w:hanging="425"/>
              <w:rPr>
                <w:rFonts w:ascii="Times New Roman" w:eastAsia="Times New Roman" w:hAnsi="Times New Roman" w:cs="Times New Roman"/>
                <w:sz w:val="20"/>
                <w:szCs w:val="20"/>
                <w:lang w:eastAsia="de-AT"/>
              </w:rPr>
            </w:pPr>
            <w:r w:rsidRPr="004879F6">
              <w:rPr>
                <w:rFonts w:ascii="Times New Roman" w:eastAsia="Times New Roman" w:hAnsi="Times New Roman" w:cs="Times New Roman"/>
                <w:sz w:val="20"/>
                <w:szCs w:val="20"/>
                <w:lang w:eastAsia="de-AT"/>
              </w:rPr>
              <w:t>Komplikationen der endoskopischen Schluckdiagnostik</w:t>
            </w:r>
          </w:p>
        </w:tc>
      </w:tr>
    </w:tbl>
    <w:p w:rsidR="00271556" w:rsidRPr="004879F6" w:rsidRDefault="00271556" w:rsidP="00271556">
      <w:pPr>
        <w:spacing w:after="0" w:line="240" w:lineRule="auto"/>
        <w:rPr>
          <w:rFonts w:ascii="Times New Roman" w:hAnsi="Times New Roman" w:cs="Times"/>
          <w:sz w:val="20"/>
        </w:rPr>
      </w:pP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26"/>
      </w:tblGrid>
      <w:tr w:rsidR="00271556" w:rsidRPr="004879F6" w:rsidTr="00BE4DBF">
        <w:tc>
          <w:tcPr>
            <w:tcW w:w="9526" w:type="dxa"/>
            <w:shd w:val="clear" w:color="auto" w:fill="auto"/>
            <w:tcMar>
              <w:top w:w="57" w:type="dxa"/>
              <w:left w:w="284" w:type="dxa"/>
              <w:bottom w:w="57" w:type="dxa"/>
            </w:tcMar>
          </w:tcPr>
          <w:p w:rsidR="00271556" w:rsidRPr="004879F6" w:rsidRDefault="00271556" w:rsidP="00BE4DBF">
            <w:pPr>
              <w:tabs>
                <w:tab w:val="left" w:pos="425"/>
              </w:tabs>
              <w:spacing w:after="0"/>
              <w:rPr>
                <w:rFonts w:ascii="Times New Roman" w:hAnsi="Times New Roman" w:cs="Times New Roman"/>
                <w:b/>
                <w:sz w:val="20"/>
              </w:rPr>
            </w:pPr>
            <w:r w:rsidRPr="004879F6">
              <w:rPr>
                <w:rFonts w:ascii="Times New Roman" w:hAnsi="Times New Roman" w:cs="Times New Roman"/>
                <w:b/>
                <w:sz w:val="20"/>
              </w:rPr>
              <w:t>B)</w:t>
            </w:r>
            <w:r w:rsidRPr="004879F6">
              <w:rPr>
                <w:rFonts w:ascii="Times New Roman" w:hAnsi="Times New Roman" w:cs="Times New Roman"/>
                <w:b/>
                <w:sz w:val="20"/>
              </w:rPr>
              <w:tab/>
              <w:t>Erfahrungen</w:t>
            </w:r>
          </w:p>
        </w:tc>
      </w:tr>
      <w:tr w:rsidR="00271556" w:rsidRPr="004879F6" w:rsidTr="00BE4DBF">
        <w:tc>
          <w:tcPr>
            <w:tcW w:w="9526" w:type="dxa"/>
            <w:shd w:val="clear" w:color="auto" w:fill="auto"/>
            <w:tcMar>
              <w:top w:w="57" w:type="dxa"/>
              <w:left w:w="284" w:type="dxa"/>
              <w:bottom w:w="57" w:type="dxa"/>
            </w:tcMar>
          </w:tcPr>
          <w:p w:rsidR="00271556" w:rsidRPr="004879F6" w:rsidRDefault="00271556" w:rsidP="00271556">
            <w:pPr>
              <w:numPr>
                <w:ilvl w:val="0"/>
                <w:numId w:val="5"/>
              </w:numPr>
              <w:spacing w:after="0" w:line="240" w:lineRule="auto"/>
              <w:ind w:left="425" w:hanging="425"/>
              <w:rPr>
                <w:rFonts w:ascii="Times New Roman" w:eastAsia="Times New Roman" w:hAnsi="Times New Roman" w:cs="Times New Roman"/>
                <w:sz w:val="20"/>
                <w:szCs w:val="20"/>
                <w:lang w:eastAsia="de-AT"/>
              </w:rPr>
            </w:pPr>
            <w:r w:rsidRPr="004879F6">
              <w:rPr>
                <w:rFonts w:ascii="Times New Roman" w:eastAsia="Times New Roman" w:hAnsi="Times New Roman" w:cs="Times New Roman"/>
                <w:sz w:val="20"/>
                <w:szCs w:val="20"/>
                <w:lang w:eastAsia="de-AT"/>
              </w:rPr>
              <w:t>Neurorehabilitation in allen Altersstufen, insbesondere höheres Lebensalter</w:t>
            </w:r>
          </w:p>
        </w:tc>
      </w:tr>
      <w:tr w:rsidR="00271556" w:rsidRPr="004879F6" w:rsidTr="00BE4DBF">
        <w:tc>
          <w:tcPr>
            <w:tcW w:w="9526" w:type="dxa"/>
            <w:shd w:val="clear" w:color="auto" w:fill="auto"/>
            <w:tcMar>
              <w:top w:w="57" w:type="dxa"/>
              <w:left w:w="284" w:type="dxa"/>
              <w:bottom w:w="57" w:type="dxa"/>
            </w:tcMar>
          </w:tcPr>
          <w:p w:rsidR="00271556" w:rsidRPr="004879F6" w:rsidRDefault="00271556" w:rsidP="00271556">
            <w:pPr>
              <w:numPr>
                <w:ilvl w:val="0"/>
                <w:numId w:val="5"/>
              </w:numPr>
              <w:spacing w:after="0" w:line="240" w:lineRule="auto"/>
              <w:ind w:left="425" w:hanging="425"/>
              <w:rPr>
                <w:rFonts w:ascii="Times New Roman" w:eastAsia="Times New Roman" w:hAnsi="Times New Roman" w:cs="Times New Roman"/>
                <w:sz w:val="20"/>
                <w:szCs w:val="20"/>
                <w:lang w:eastAsia="de-AT"/>
              </w:rPr>
            </w:pPr>
            <w:r w:rsidRPr="004879F6">
              <w:rPr>
                <w:rFonts w:ascii="Times New Roman" w:eastAsia="Times New Roman" w:hAnsi="Times New Roman" w:cs="Times New Roman"/>
                <w:sz w:val="20"/>
                <w:szCs w:val="20"/>
                <w:lang w:eastAsia="de-AT"/>
              </w:rPr>
              <w:t>Ernährung und Magen-Darm-Funktionsstörungen</w:t>
            </w:r>
          </w:p>
        </w:tc>
      </w:tr>
      <w:tr w:rsidR="00271556" w:rsidRPr="004879F6" w:rsidTr="00BE4DBF">
        <w:tc>
          <w:tcPr>
            <w:tcW w:w="9526" w:type="dxa"/>
            <w:shd w:val="clear" w:color="auto" w:fill="auto"/>
            <w:tcMar>
              <w:top w:w="57" w:type="dxa"/>
              <w:left w:w="284" w:type="dxa"/>
              <w:bottom w:w="57" w:type="dxa"/>
            </w:tcMar>
          </w:tcPr>
          <w:p w:rsidR="00271556" w:rsidRPr="004879F6" w:rsidRDefault="00271556" w:rsidP="00271556">
            <w:pPr>
              <w:numPr>
                <w:ilvl w:val="0"/>
                <w:numId w:val="5"/>
              </w:numPr>
              <w:spacing w:after="0" w:line="240" w:lineRule="auto"/>
              <w:ind w:left="425" w:hanging="425"/>
              <w:rPr>
                <w:rFonts w:ascii="Times New Roman" w:eastAsia="Times New Roman" w:hAnsi="Times New Roman" w:cs="Times New Roman"/>
                <w:sz w:val="20"/>
                <w:szCs w:val="20"/>
                <w:lang w:eastAsia="de-AT"/>
              </w:rPr>
            </w:pPr>
            <w:r w:rsidRPr="004879F6">
              <w:rPr>
                <w:rFonts w:ascii="Times New Roman" w:eastAsia="Times New Roman" w:hAnsi="Times New Roman" w:cs="Times New Roman"/>
                <w:sz w:val="20"/>
                <w:szCs w:val="20"/>
                <w:lang w:eastAsia="de-AT"/>
              </w:rPr>
              <w:t>Interdisziplinäre Mitwirkung bei plastischen und rekonstruktiven chirurgischen Maßnahmen in der Neurorehabilitation</w:t>
            </w:r>
          </w:p>
        </w:tc>
      </w:tr>
      <w:tr w:rsidR="00271556" w:rsidRPr="004879F6" w:rsidTr="00BE4DBF">
        <w:tc>
          <w:tcPr>
            <w:tcW w:w="9526" w:type="dxa"/>
            <w:shd w:val="clear" w:color="auto" w:fill="auto"/>
            <w:tcMar>
              <w:top w:w="57" w:type="dxa"/>
              <w:left w:w="284" w:type="dxa"/>
              <w:bottom w:w="57" w:type="dxa"/>
            </w:tcMar>
          </w:tcPr>
          <w:p w:rsidR="00271556" w:rsidRPr="004879F6" w:rsidRDefault="00271556" w:rsidP="00271556">
            <w:pPr>
              <w:numPr>
                <w:ilvl w:val="0"/>
                <w:numId w:val="5"/>
              </w:numPr>
              <w:spacing w:after="0" w:line="240" w:lineRule="auto"/>
              <w:ind w:left="425" w:hanging="425"/>
              <w:rPr>
                <w:rFonts w:ascii="Times New Roman" w:eastAsia="Times New Roman" w:hAnsi="Times New Roman" w:cs="Times New Roman"/>
                <w:sz w:val="20"/>
                <w:szCs w:val="20"/>
                <w:lang w:eastAsia="de-AT"/>
              </w:rPr>
            </w:pPr>
            <w:r w:rsidRPr="004879F6">
              <w:rPr>
                <w:rFonts w:ascii="Times New Roman" w:hAnsi="Times New Roman" w:cs="Times New Roman"/>
                <w:sz w:val="20"/>
              </w:rPr>
              <w:t>Patienti</w:t>
            </w:r>
            <w:r w:rsidRPr="004879F6">
              <w:rPr>
                <w:rFonts w:ascii="Times New Roman" w:hAnsi="Times New Roman" w:cs="Times New Roman"/>
                <w:sz w:val="20"/>
                <w:szCs w:val="20"/>
              </w:rPr>
              <w:t>nn</w:t>
            </w:r>
            <w:r w:rsidRPr="004879F6">
              <w:rPr>
                <w:rFonts w:ascii="Times New Roman" w:hAnsi="Times New Roman" w:cs="Times New Roman"/>
                <w:sz w:val="20"/>
              </w:rPr>
              <w:t>en und Patienten-</w:t>
            </w:r>
            <w:r w:rsidRPr="004879F6">
              <w:rPr>
                <w:rFonts w:ascii="Times New Roman" w:eastAsia="Times New Roman" w:hAnsi="Times New Roman" w:cs="Times New Roman"/>
                <w:sz w:val="20"/>
                <w:szCs w:val="20"/>
                <w:lang w:eastAsia="de-AT"/>
              </w:rPr>
              <w:t xml:space="preserve"> und Angehörigenedukation</w:t>
            </w:r>
          </w:p>
        </w:tc>
      </w:tr>
    </w:tbl>
    <w:p w:rsidR="00271556" w:rsidRPr="004879F6" w:rsidRDefault="00271556" w:rsidP="00271556">
      <w:pPr>
        <w:spacing w:after="0" w:line="240" w:lineRule="auto"/>
        <w:ind w:left="720"/>
        <w:rPr>
          <w:rFonts w:ascii="Times New Roman" w:hAnsi="Times New Roman" w:cs="Times New Roman"/>
          <w:strike/>
          <w:sz w:val="20"/>
          <w:szCs w:val="20"/>
        </w:rPr>
      </w:pP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2"/>
        <w:gridCol w:w="1444"/>
      </w:tblGrid>
      <w:tr w:rsidR="00271556" w:rsidRPr="004879F6" w:rsidTr="00BE4DBF">
        <w:tc>
          <w:tcPr>
            <w:tcW w:w="7938" w:type="dxa"/>
            <w:shd w:val="clear" w:color="auto" w:fill="auto"/>
            <w:tcMar>
              <w:top w:w="57" w:type="dxa"/>
              <w:left w:w="284" w:type="dxa"/>
              <w:bottom w:w="57" w:type="dxa"/>
            </w:tcMar>
          </w:tcPr>
          <w:p w:rsidR="00271556" w:rsidRPr="004879F6" w:rsidRDefault="00271556" w:rsidP="00BE4DBF">
            <w:pPr>
              <w:tabs>
                <w:tab w:val="left" w:pos="425"/>
              </w:tabs>
              <w:spacing w:after="0"/>
              <w:rPr>
                <w:rFonts w:ascii="Times New Roman" w:hAnsi="Times New Roman" w:cs="Times New Roman"/>
                <w:b/>
                <w:sz w:val="20"/>
              </w:rPr>
            </w:pPr>
            <w:r w:rsidRPr="004879F6">
              <w:rPr>
                <w:rFonts w:ascii="Times New Roman" w:hAnsi="Times New Roman" w:cs="Times New Roman"/>
                <w:b/>
                <w:sz w:val="20"/>
              </w:rPr>
              <w:t>C)</w:t>
            </w:r>
            <w:r w:rsidRPr="004879F6">
              <w:rPr>
                <w:rFonts w:ascii="Times New Roman" w:hAnsi="Times New Roman" w:cs="Times New Roman"/>
                <w:b/>
                <w:sz w:val="20"/>
              </w:rPr>
              <w:tab/>
              <w:t>Fertigkeiten</w:t>
            </w:r>
          </w:p>
        </w:tc>
        <w:tc>
          <w:tcPr>
            <w:tcW w:w="1418" w:type="dxa"/>
            <w:shd w:val="clear" w:color="auto" w:fill="auto"/>
            <w:tcMar>
              <w:top w:w="57" w:type="dxa"/>
              <w:left w:w="284" w:type="dxa"/>
              <w:bottom w:w="57" w:type="dxa"/>
            </w:tcMar>
          </w:tcPr>
          <w:p w:rsidR="00271556" w:rsidRPr="004879F6" w:rsidRDefault="00271556" w:rsidP="00BE4DBF">
            <w:pPr>
              <w:spacing w:after="0"/>
              <w:jc w:val="center"/>
              <w:rPr>
                <w:rFonts w:ascii="Times New Roman" w:hAnsi="Times New Roman" w:cs="Times New Roman"/>
                <w:b/>
                <w:sz w:val="20"/>
              </w:rPr>
            </w:pPr>
            <w:r w:rsidRPr="004879F6">
              <w:rPr>
                <w:rFonts w:ascii="Times New Roman" w:hAnsi="Times New Roman" w:cs="Times New Roman"/>
                <w:b/>
                <w:sz w:val="20"/>
              </w:rPr>
              <w:t>Richtzahl</w:t>
            </w:r>
          </w:p>
        </w:tc>
      </w:tr>
      <w:tr w:rsidR="00271556" w:rsidRPr="004879F6" w:rsidTr="00BE4DBF">
        <w:tc>
          <w:tcPr>
            <w:tcW w:w="7938" w:type="dxa"/>
            <w:shd w:val="clear" w:color="auto" w:fill="auto"/>
            <w:tcMar>
              <w:top w:w="57" w:type="dxa"/>
              <w:left w:w="284" w:type="dxa"/>
              <w:bottom w:w="57" w:type="dxa"/>
            </w:tcMar>
          </w:tcPr>
          <w:p w:rsidR="00271556" w:rsidRPr="004879F6" w:rsidRDefault="00271556" w:rsidP="00271556">
            <w:pPr>
              <w:numPr>
                <w:ilvl w:val="0"/>
                <w:numId w:val="6"/>
              </w:numPr>
              <w:spacing w:after="0" w:line="240" w:lineRule="auto"/>
              <w:ind w:left="425" w:hanging="425"/>
              <w:rPr>
                <w:rFonts w:ascii="Times New Roman" w:eastAsia="Times New Roman" w:hAnsi="Times New Roman" w:cs="Times New Roman"/>
                <w:sz w:val="20"/>
                <w:szCs w:val="20"/>
                <w:lang w:eastAsia="de-AT"/>
              </w:rPr>
            </w:pPr>
            <w:r w:rsidRPr="004879F6">
              <w:rPr>
                <w:rFonts w:ascii="Times New Roman" w:eastAsia="Times New Roman" w:hAnsi="Times New Roman" w:cs="Times New Roman"/>
                <w:sz w:val="20"/>
                <w:szCs w:val="20"/>
                <w:lang w:eastAsia="de-AT"/>
              </w:rPr>
              <w:t>Neurorehabilitative Diagnostik, Assessment und Leistungsüberwachung</w:t>
            </w:r>
          </w:p>
        </w:tc>
        <w:tc>
          <w:tcPr>
            <w:tcW w:w="1418" w:type="dxa"/>
            <w:shd w:val="clear" w:color="auto" w:fill="auto"/>
            <w:tcMar>
              <w:top w:w="57" w:type="dxa"/>
              <w:left w:w="284" w:type="dxa"/>
              <w:bottom w:w="57" w:type="dxa"/>
            </w:tcMar>
          </w:tcPr>
          <w:p w:rsidR="00271556" w:rsidRPr="004879F6" w:rsidRDefault="00271556" w:rsidP="00BE4DBF">
            <w:pPr>
              <w:spacing w:after="0"/>
              <w:jc w:val="center"/>
              <w:rPr>
                <w:rFonts w:ascii="Times New Roman" w:hAnsi="Times New Roman" w:cs="Times New Roman"/>
                <w:sz w:val="20"/>
              </w:rPr>
            </w:pPr>
            <w:r w:rsidRPr="004879F6">
              <w:rPr>
                <w:rFonts w:ascii="Times New Roman" w:hAnsi="Times New Roman" w:cs="Times New Roman"/>
                <w:sz w:val="20"/>
              </w:rPr>
              <w:t>50</w:t>
            </w:r>
          </w:p>
        </w:tc>
      </w:tr>
      <w:tr w:rsidR="00271556" w:rsidRPr="004879F6" w:rsidTr="00BE4DBF">
        <w:tc>
          <w:tcPr>
            <w:tcW w:w="7938" w:type="dxa"/>
            <w:shd w:val="clear" w:color="auto" w:fill="auto"/>
            <w:tcMar>
              <w:top w:w="57" w:type="dxa"/>
              <w:left w:w="284" w:type="dxa"/>
              <w:bottom w:w="57" w:type="dxa"/>
            </w:tcMar>
          </w:tcPr>
          <w:p w:rsidR="00271556" w:rsidRPr="004879F6" w:rsidRDefault="00271556" w:rsidP="00271556">
            <w:pPr>
              <w:numPr>
                <w:ilvl w:val="0"/>
                <w:numId w:val="6"/>
              </w:numPr>
              <w:spacing w:after="0" w:line="240" w:lineRule="auto"/>
              <w:ind w:left="425" w:hanging="425"/>
              <w:rPr>
                <w:rFonts w:ascii="Times New Roman" w:eastAsia="Times New Roman" w:hAnsi="Times New Roman" w:cs="Times New Roman"/>
                <w:sz w:val="20"/>
                <w:szCs w:val="20"/>
                <w:lang w:eastAsia="de-AT"/>
              </w:rPr>
            </w:pPr>
            <w:r w:rsidRPr="004879F6">
              <w:rPr>
                <w:rFonts w:ascii="Times New Roman" w:eastAsia="Times New Roman" w:hAnsi="Times New Roman" w:cs="Times New Roman"/>
                <w:sz w:val="20"/>
                <w:szCs w:val="20"/>
                <w:lang w:eastAsia="de-AT"/>
              </w:rPr>
              <w:t xml:space="preserve">Einschätzung des Rehabilitationspotentials </w:t>
            </w:r>
            <w:r w:rsidRPr="004879F6">
              <w:rPr>
                <w:rFonts w:ascii="Times New Roman" w:eastAsia="Times New Roman" w:hAnsi="Times New Roman" w:cs="Times New Roman"/>
                <w:sz w:val="20"/>
                <w:szCs w:val="20"/>
                <w:lang w:eastAsia="de-AT"/>
              </w:rPr>
              <w:br/>
              <w:t>(Prognostische Beurteilung, Erfassung rehabilitationslimitierender Faktoren, Interpretation neurophysiologischer Befunde und fachspezifische Interpretation der von Radiologinnen und Radiologen und Nuklearmedizinerinnen und Nuklearmedizinern erhobenen Bilder und Befunde)</w:t>
            </w:r>
          </w:p>
        </w:tc>
        <w:tc>
          <w:tcPr>
            <w:tcW w:w="1418" w:type="dxa"/>
            <w:shd w:val="clear" w:color="auto" w:fill="auto"/>
            <w:tcMar>
              <w:top w:w="57" w:type="dxa"/>
              <w:left w:w="284" w:type="dxa"/>
              <w:bottom w:w="57" w:type="dxa"/>
            </w:tcMar>
          </w:tcPr>
          <w:p w:rsidR="00271556" w:rsidRPr="004879F6" w:rsidRDefault="00271556" w:rsidP="00BE4DBF">
            <w:pPr>
              <w:spacing w:after="0"/>
              <w:jc w:val="center"/>
              <w:rPr>
                <w:rFonts w:ascii="Times New Roman" w:hAnsi="Times New Roman" w:cs="Times New Roman"/>
                <w:sz w:val="20"/>
              </w:rPr>
            </w:pPr>
            <w:r w:rsidRPr="004879F6">
              <w:rPr>
                <w:rFonts w:ascii="Times New Roman" w:hAnsi="Times New Roman" w:cs="Times New Roman"/>
                <w:sz w:val="20"/>
              </w:rPr>
              <w:t>50</w:t>
            </w:r>
          </w:p>
        </w:tc>
      </w:tr>
      <w:tr w:rsidR="00271556" w:rsidRPr="004879F6" w:rsidTr="00BE4DBF">
        <w:tc>
          <w:tcPr>
            <w:tcW w:w="7938" w:type="dxa"/>
            <w:shd w:val="clear" w:color="auto" w:fill="auto"/>
            <w:tcMar>
              <w:top w:w="57" w:type="dxa"/>
              <w:left w:w="284" w:type="dxa"/>
              <w:bottom w:w="57" w:type="dxa"/>
            </w:tcMar>
          </w:tcPr>
          <w:p w:rsidR="00271556" w:rsidRPr="004879F6" w:rsidRDefault="00271556" w:rsidP="00271556">
            <w:pPr>
              <w:numPr>
                <w:ilvl w:val="0"/>
                <w:numId w:val="6"/>
              </w:numPr>
              <w:spacing w:after="0" w:line="240" w:lineRule="auto"/>
              <w:ind w:left="425" w:hanging="425"/>
              <w:rPr>
                <w:rFonts w:ascii="Times New Roman" w:eastAsia="Times New Roman" w:hAnsi="Times New Roman" w:cs="Times New Roman"/>
                <w:sz w:val="20"/>
                <w:szCs w:val="20"/>
                <w:lang w:eastAsia="de-AT"/>
              </w:rPr>
            </w:pPr>
            <w:r w:rsidRPr="004879F6">
              <w:rPr>
                <w:rFonts w:ascii="Times New Roman" w:eastAsia="Times New Roman" w:hAnsi="Times New Roman" w:cs="Times New Roman"/>
                <w:sz w:val="20"/>
                <w:szCs w:val="20"/>
                <w:lang w:eastAsia="de-AT"/>
              </w:rPr>
              <w:t>Erstellung eines Therapie-/Rehabilitationsplans</w:t>
            </w:r>
          </w:p>
        </w:tc>
        <w:tc>
          <w:tcPr>
            <w:tcW w:w="1418" w:type="dxa"/>
            <w:shd w:val="clear" w:color="auto" w:fill="auto"/>
            <w:tcMar>
              <w:top w:w="57" w:type="dxa"/>
              <w:left w:w="284" w:type="dxa"/>
              <w:bottom w:w="57" w:type="dxa"/>
            </w:tcMar>
          </w:tcPr>
          <w:p w:rsidR="00271556" w:rsidRPr="004879F6" w:rsidRDefault="00271556" w:rsidP="00BE4DBF">
            <w:pPr>
              <w:spacing w:after="0"/>
              <w:jc w:val="center"/>
              <w:rPr>
                <w:rFonts w:ascii="Times New Roman" w:hAnsi="Times New Roman" w:cs="Times New Roman"/>
                <w:sz w:val="20"/>
              </w:rPr>
            </w:pPr>
            <w:r w:rsidRPr="004879F6">
              <w:rPr>
                <w:rFonts w:ascii="Times New Roman" w:hAnsi="Times New Roman" w:cs="Times New Roman"/>
                <w:sz w:val="20"/>
              </w:rPr>
              <w:t>50</w:t>
            </w:r>
          </w:p>
        </w:tc>
      </w:tr>
      <w:tr w:rsidR="00271556" w:rsidRPr="004879F6" w:rsidTr="00BE4DBF">
        <w:tc>
          <w:tcPr>
            <w:tcW w:w="7938" w:type="dxa"/>
            <w:shd w:val="clear" w:color="auto" w:fill="auto"/>
            <w:tcMar>
              <w:top w:w="57" w:type="dxa"/>
              <w:left w:w="284" w:type="dxa"/>
              <w:bottom w:w="57" w:type="dxa"/>
            </w:tcMar>
          </w:tcPr>
          <w:p w:rsidR="00271556" w:rsidRPr="004879F6" w:rsidRDefault="00271556" w:rsidP="00271556">
            <w:pPr>
              <w:numPr>
                <w:ilvl w:val="0"/>
                <w:numId w:val="6"/>
              </w:numPr>
              <w:spacing w:after="0" w:line="240" w:lineRule="auto"/>
              <w:ind w:left="425" w:hanging="425"/>
              <w:rPr>
                <w:rFonts w:ascii="Times New Roman" w:eastAsia="Times New Roman" w:hAnsi="Times New Roman" w:cs="Times New Roman"/>
                <w:sz w:val="20"/>
                <w:szCs w:val="20"/>
                <w:lang w:eastAsia="de-AT"/>
              </w:rPr>
            </w:pPr>
            <w:r w:rsidRPr="004879F6">
              <w:rPr>
                <w:rFonts w:ascii="Times New Roman" w:eastAsia="Times New Roman" w:hAnsi="Times New Roman" w:cs="Times New Roman"/>
                <w:sz w:val="20"/>
                <w:szCs w:val="20"/>
                <w:lang w:eastAsia="de-AT"/>
              </w:rPr>
              <w:t>Festlegung von Rehabilitationszielen</w:t>
            </w:r>
          </w:p>
        </w:tc>
        <w:tc>
          <w:tcPr>
            <w:tcW w:w="1418" w:type="dxa"/>
            <w:shd w:val="clear" w:color="auto" w:fill="auto"/>
            <w:tcMar>
              <w:top w:w="57" w:type="dxa"/>
              <w:left w:w="284" w:type="dxa"/>
              <w:bottom w:w="57" w:type="dxa"/>
            </w:tcMar>
          </w:tcPr>
          <w:p w:rsidR="00271556" w:rsidRPr="004879F6" w:rsidRDefault="00271556" w:rsidP="00BE4DBF">
            <w:pPr>
              <w:spacing w:after="0"/>
              <w:jc w:val="center"/>
              <w:rPr>
                <w:rFonts w:ascii="Times New Roman" w:hAnsi="Times New Roman" w:cs="Times New Roman"/>
                <w:sz w:val="20"/>
              </w:rPr>
            </w:pPr>
            <w:r w:rsidRPr="004879F6">
              <w:rPr>
                <w:rFonts w:ascii="Times New Roman" w:hAnsi="Times New Roman" w:cs="Times New Roman"/>
                <w:sz w:val="20"/>
              </w:rPr>
              <w:t>50</w:t>
            </w:r>
          </w:p>
        </w:tc>
      </w:tr>
      <w:tr w:rsidR="00271556" w:rsidRPr="004879F6" w:rsidTr="00BE4DBF">
        <w:tc>
          <w:tcPr>
            <w:tcW w:w="7938" w:type="dxa"/>
            <w:shd w:val="clear" w:color="auto" w:fill="auto"/>
            <w:tcMar>
              <w:top w:w="57" w:type="dxa"/>
              <w:left w:w="284" w:type="dxa"/>
              <w:bottom w:w="57" w:type="dxa"/>
            </w:tcMar>
          </w:tcPr>
          <w:p w:rsidR="00271556" w:rsidRPr="004879F6" w:rsidRDefault="00271556" w:rsidP="00271556">
            <w:pPr>
              <w:numPr>
                <w:ilvl w:val="0"/>
                <w:numId w:val="6"/>
              </w:numPr>
              <w:spacing w:after="0" w:line="240" w:lineRule="auto"/>
              <w:ind w:left="425" w:hanging="425"/>
              <w:rPr>
                <w:rFonts w:ascii="Times New Roman" w:eastAsia="Times New Roman" w:hAnsi="Times New Roman" w:cs="Times New Roman"/>
                <w:sz w:val="20"/>
                <w:szCs w:val="20"/>
                <w:lang w:eastAsia="de-AT"/>
              </w:rPr>
            </w:pPr>
            <w:r w:rsidRPr="004879F6">
              <w:rPr>
                <w:rFonts w:ascii="Times New Roman" w:eastAsia="Times New Roman" w:hAnsi="Times New Roman" w:cs="Times New Roman"/>
                <w:sz w:val="20"/>
                <w:szCs w:val="20"/>
                <w:lang w:eastAsia="de-AT"/>
              </w:rPr>
              <w:t>Anwendung der krankheits- und funktionsspezifischen Skalen und Scores</w:t>
            </w:r>
          </w:p>
        </w:tc>
        <w:tc>
          <w:tcPr>
            <w:tcW w:w="1418" w:type="dxa"/>
            <w:shd w:val="clear" w:color="auto" w:fill="auto"/>
            <w:tcMar>
              <w:top w:w="57" w:type="dxa"/>
              <w:left w:w="284" w:type="dxa"/>
              <w:bottom w:w="57" w:type="dxa"/>
            </w:tcMar>
          </w:tcPr>
          <w:p w:rsidR="00271556" w:rsidRPr="004879F6" w:rsidRDefault="00271556" w:rsidP="00BE4DBF">
            <w:pPr>
              <w:spacing w:after="0"/>
              <w:jc w:val="center"/>
              <w:rPr>
                <w:rFonts w:ascii="Times New Roman" w:hAnsi="Times New Roman" w:cs="Times New Roman"/>
                <w:sz w:val="20"/>
              </w:rPr>
            </w:pPr>
          </w:p>
        </w:tc>
      </w:tr>
      <w:tr w:rsidR="00271556" w:rsidRPr="004879F6" w:rsidTr="00BE4DBF">
        <w:tc>
          <w:tcPr>
            <w:tcW w:w="7938" w:type="dxa"/>
            <w:shd w:val="clear" w:color="auto" w:fill="auto"/>
            <w:tcMar>
              <w:top w:w="57" w:type="dxa"/>
              <w:left w:w="284" w:type="dxa"/>
              <w:bottom w:w="57" w:type="dxa"/>
            </w:tcMar>
          </w:tcPr>
          <w:p w:rsidR="00271556" w:rsidRPr="004879F6" w:rsidRDefault="00271556" w:rsidP="00271556">
            <w:pPr>
              <w:numPr>
                <w:ilvl w:val="0"/>
                <w:numId w:val="6"/>
              </w:numPr>
              <w:spacing w:after="0" w:line="240" w:lineRule="auto"/>
              <w:ind w:left="425" w:hanging="425"/>
              <w:rPr>
                <w:rFonts w:ascii="Times New Roman" w:eastAsia="Times New Roman" w:hAnsi="Times New Roman" w:cs="Times New Roman"/>
                <w:sz w:val="20"/>
                <w:szCs w:val="20"/>
                <w:lang w:eastAsia="de-AT"/>
              </w:rPr>
            </w:pPr>
            <w:r w:rsidRPr="004879F6">
              <w:rPr>
                <w:rFonts w:ascii="Times New Roman" w:eastAsia="Times New Roman" w:hAnsi="Times New Roman" w:cs="Times New Roman"/>
                <w:sz w:val="20"/>
                <w:szCs w:val="20"/>
                <w:lang w:eastAsia="de-AT"/>
              </w:rPr>
              <w:t>Klinische Beurteilung der Ergebnisse testpsychologischer Untersuchungen</w:t>
            </w:r>
          </w:p>
        </w:tc>
        <w:tc>
          <w:tcPr>
            <w:tcW w:w="1418" w:type="dxa"/>
            <w:shd w:val="clear" w:color="auto" w:fill="auto"/>
            <w:tcMar>
              <w:top w:w="57" w:type="dxa"/>
              <w:left w:w="284" w:type="dxa"/>
              <w:bottom w:w="57" w:type="dxa"/>
            </w:tcMar>
          </w:tcPr>
          <w:p w:rsidR="00271556" w:rsidRPr="004879F6" w:rsidRDefault="00271556" w:rsidP="00BE4DBF">
            <w:pPr>
              <w:spacing w:after="0"/>
              <w:jc w:val="center"/>
              <w:rPr>
                <w:rFonts w:ascii="Times New Roman" w:hAnsi="Times New Roman" w:cs="Times New Roman"/>
                <w:sz w:val="20"/>
              </w:rPr>
            </w:pPr>
          </w:p>
        </w:tc>
      </w:tr>
      <w:tr w:rsidR="00271556" w:rsidRPr="004879F6" w:rsidTr="00BE4DBF">
        <w:tc>
          <w:tcPr>
            <w:tcW w:w="7938" w:type="dxa"/>
            <w:shd w:val="clear" w:color="auto" w:fill="auto"/>
            <w:tcMar>
              <w:top w:w="57" w:type="dxa"/>
              <w:left w:w="284" w:type="dxa"/>
              <w:bottom w:w="57" w:type="dxa"/>
            </w:tcMar>
          </w:tcPr>
          <w:p w:rsidR="00271556" w:rsidRPr="004879F6" w:rsidRDefault="00271556" w:rsidP="00271556">
            <w:pPr>
              <w:numPr>
                <w:ilvl w:val="0"/>
                <w:numId w:val="6"/>
              </w:numPr>
              <w:spacing w:after="0" w:line="240" w:lineRule="auto"/>
              <w:ind w:left="425" w:hanging="425"/>
              <w:rPr>
                <w:rFonts w:ascii="Times New Roman" w:eastAsia="Times New Roman" w:hAnsi="Times New Roman" w:cs="Times New Roman"/>
                <w:sz w:val="20"/>
                <w:szCs w:val="20"/>
                <w:lang w:eastAsia="de-AT"/>
              </w:rPr>
            </w:pPr>
            <w:r w:rsidRPr="004879F6">
              <w:rPr>
                <w:rFonts w:ascii="Times New Roman" w:eastAsia="Times New Roman" w:hAnsi="Times New Roman" w:cs="Times New Roman"/>
                <w:sz w:val="20"/>
                <w:szCs w:val="20"/>
                <w:lang w:eastAsia="de-AT"/>
              </w:rPr>
              <w:t>Anwendung von Geräten, Apparaten etc. in der Neurorehabilitation</w:t>
            </w:r>
          </w:p>
        </w:tc>
        <w:tc>
          <w:tcPr>
            <w:tcW w:w="1418" w:type="dxa"/>
            <w:shd w:val="clear" w:color="auto" w:fill="auto"/>
            <w:tcMar>
              <w:top w:w="57" w:type="dxa"/>
              <w:left w:w="284" w:type="dxa"/>
              <w:bottom w:w="57" w:type="dxa"/>
            </w:tcMar>
          </w:tcPr>
          <w:p w:rsidR="00271556" w:rsidRPr="004879F6" w:rsidRDefault="00271556" w:rsidP="00BE4DBF">
            <w:pPr>
              <w:spacing w:after="0"/>
              <w:jc w:val="center"/>
              <w:rPr>
                <w:rFonts w:ascii="Times New Roman" w:hAnsi="Times New Roman" w:cs="Times New Roman"/>
                <w:sz w:val="20"/>
              </w:rPr>
            </w:pPr>
          </w:p>
        </w:tc>
      </w:tr>
      <w:tr w:rsidR="00271556" w:rsidRPr="004879F6" w:rsidTr="00BE4DBF">
        <w:trPr>
          <w:trHeight w:val="63"/>
        </w:trPr>
        <w:tc>
          <w:tcPr>
            <w:tcW w:w="7938" w:type="dxa"/>
            <w:shd w:val="clear" w:color="auto" w:fill="auto"/>
            <w:tcMar>
              <w:top w:w="57" w:type="dxa"/>
              <w:left w:w="284" w:type="dxa"/>
              <w:bottom w:w="57" w:type="dxa"/>
            </w:tcMar>
          </w:tcPr>
          <w:p w:rsidR="00271556" w:rsidRPr="004879F6" w:rsidRDefault="00271556" w:rsidP="00271556">
            <w:pPr>
              <w:numPr>
                <w:ilvl w:val="0"/>
                <w:numId w:val="6"/>
              </w:numPr>
              <w:spacing w:after="0" w:line="240" w:lineRule="auto"/>
              <w:ind w:left="425" w:hanging="425"/>
              <w:rPr>
                <w:rFonts w:ascii="Times New Roman" w:eastAsia="Times New Roman" w:hAnsi="Times New Roman" w:cs="Times New Roman"/>
                <w:sz w:val="20"/>
                <w:szCs w:val="20"/>
                <w:lang w:eastAsia="de-AT"/>
              </w:rPr>
            </w:pPr>
            <w:r w:rsidRPr="004879F6">
              <w:rPr>
                <w:rFonts w:ascii="Times New Roman" w:eastAsia="Times New Roman" w:hAnsi="Times New Roman" w:cs="Times New Roman"/>
                <w:sz w:val="20"/>
                <w:szCs w:val="20"/>
                <w:lang w:eastAsia="de-AT"/>
              </w:rPr>
              <w:t>Invasive und nicht-invasive Rehabilitationsmaßnahmen</w:t>
            </w:r>
          </w:p>
        </w:tc>
        <w:tc>
          <w:tcPr>
            <w:tcW w:w="1418" w:type="dxa"/>
            <w:shd w:val="clear" w:color="auto" w:fill="auto"/>
            <w:tcMar>
              <w:top w:w="57" w:type="dxa"/>
              <w:left w:w="284" w:type="dxa"/>
              <w:bottom w:w="57" w:type="dxa"/>
            </w:tcMar>
          </w:tcPr>
          <w:p w:rsidR="00271556" w:rsidRPr="004879F6" w:rsidRDefault="00271556" w:rsidP="00BE4DBF">
            <w:pPr>
              <w:spacing w:after="0"/>
              <w:jc w:val="center"/>
              <w:rPr>
                <w:rFonts w:ascii="Times New Roman" w:hAnsi="Times New Roman" w:cs="Times New Roman"/>
                <w:sz w:val="20"/>
              </w:rPr>
            </w:pPr>
          </w:p>
        </w:tc>
      </w:tr>
      <w:tr w:rsidR="00271556" w:rsidRPr="004879F6" w:rsidTr="00BE4DBF">
        <w:trPr>
          <w:trHeight w:val="62"/>
        </w:trPr>
        <w:tc>
          <w:tcPr>
            <w:tcW w:w="7938" w:type="dxa"/>
            <w:shd w:val="clear" w:color="auto" w:fill="auto"/>
            <w:tcMar>
              <w:top w:w="57" w:type="dxa"/>
              <w:left w:w="284" w:type="dxa"/>
              <w:bottom w:w="57" w:type="dxa"/>
            </w:tcMar>
          </w:tcPr>
          <w:p w:rsidR="00271556" w:rsidRPr="004879F6" w:rsidRDefault="00271556" w:rsidP="00271556">
            <w:pPr>
              <w:numPr>
                <w:ilvl w:val="0"/>
                <w:numId w:val="6"/>
              </w:numPr>
              <w:spacing w:after="0" w:line="240" w:lineRule="auto"/>
              <w:ind w:left="425" w:hanging="425"/>
              <w:rPr>
                <w:rFonts w:ascii="Times New Roman" w:eastAsia="Times New Roman" w:hAnsi="Times New Roman" w:cs="Times New Roman"/>
                <w:sz w:val="20"/>
                <w:szCs w:val="20"/>
                <w:lang w:eastAsia="de-AT"/>
              </w:rPr>
            </w:pPr>
            <w:r w:rsidRPr="004879F6">
              <w:rPr>
                <w:rFonts w:ascii="Times New Roman" w:eastAsia="Times New Roman" w:hAnsi="Times New Roman" w:cs="Times New Roman"/>
                <w:sz w:val="20"/>
                <w:szCs w:val="20"/>
                <w:lang w:eastAsia="de-AT"/>
              </w:rPr>
              <w:t>Untersuchung, Beurteilung und Therapie spastischer Syndrome</w:t>
            </w:r>
          </w:p>
        </w:tc>
        <w:tc>
          <w:tcPr>
            <w:tcW w:w="1418" w:type="dxa"/>
            <w:shd w:val="clear" w:color="auto" w:fill="auto"/>
            <w:tcMar>
              <w:top w:w="57" w:type="dxa"/>
              <w:left w:w="284" w:type="dxa"/>
              <w:bottom w:w="57" w:type="dxa"/>
            </w:tcMar>
          </w:tcPr>
          <w:p w:rsidR="00271556" w:rsidRPr="004879F6" w:rsidRDefault="00271556" w:rsidP="00BE4DBF">
            <w:pPr>
              <w:spacing w:after="0"/>
              <w:jc w:val="center"/>
              <w:rPr>
                <w:rFonts w:ascii="Times New Roman" w:hAnsi="Times New Roman" w:cs="Times New Roman"/>
                <w:sz w:val="20"/>
                <w:szCs w:val="20"/>
              </w:rPr>
            </w:pPr>
          </w:p>
        </w:tc>
      </w:tr>
      <w:tr w:rsidR="00271556" w:rsidRPr="004879F6" w:rsidTr="00BE4DBF">
        <w:trPr>
          <w:trHeight w:val="62"/>
        </w:trPr>
        <w:tc>
          <w:tcPr>
            <w:tcW w:w="7938" w:type="dxa"/>
            <w:shd w:val="clear" w:color="auto" w:fill="auto"/>
            <w:tcMar>
              <w:top w:w="57" w:type="dxa"/>
              <w:left w:w="284" w:type="dxa"/>
              <w:bottom w:w="57" w:type="dxa"/>
            </w:tcMar>
          </w:tcPr>
          <w:p w:rsidR="00271556" w:rsidRPr="004879F6" w:rsidRDefault="00271556" w:rsidP="00271556">
            <w:pPr>
              <w:numPr>
                <w:ilvl w:val="0"/>
                <w:numId w:val="6"/>
              </w:numPr>
              <w:spacing w:after="0" w:line="240" w:lineRule="auto"/>
              <w:ind w:left="425" w:hanging="425"/>
              <w:rPr>
                <w:rFonts w:ascii="Times New Roman" w:eastAsia="Times New Roman" w:hAnsi="Times New Roman" w:cs="Times New Roman"/>
                <w:sz w:val="20"/>
                <w:szCs w:val="20"/>
                <w:lang w:eastAsia="de-AT"/>
              </w:rPr>
            </w:pPr>
            <w:r w:rsidRPr="004879F6">
              <w:rPr>
                <w:rFonts w:ascii="Times New Roman" w:eastAsia="Times New Roman" w:hAnsi="Times New Roman" w:cs="Times New Roman"/>
                <w:sz w:val="20"/>
                <w:szCs w:val="20"/>
                <w:lang w:eastAsia="de-AT"/>
              </w:rPr>
              <w:t xml:space="preserve">Allfällig Durchführung der endoskopischen Schluckdiagnostik </w:t>
            </w:r>
          </w:p>
        </w:tc>
        <w:tc>
          <w:tcPr>
            <w:tcW w:w="1418" w:type="dxa"/>
            <w:shd w:val="clear" w:color="auto" w:fill="auto"/>
            <w:tcMar>
              <w:top w:w="57" w:type="dxa"/>
              <w:left w:w="284" w:type="dxa"/>
              <w:bottom w:w="57" w:type="dxa"/>
            </w:tcMar>
          </w:tcPr>
          <w:p w:rsidR="00271556" w:rsidRPr="004879F6" w:rsidRDefault="00271556" w:rsidP="00BE4DBF">
            <w:pPr>
              <w:spacing w:after="0"/>
              <w:jc w:val="center"/>
              <w:rPr>
                <w:rFonts w:ascii="Times New Roman" w:hAnsi="Times New Roman" w:cs="Times New Roman"/>
                <w:sz w:val="20"/>
                <w:szCs w:val="20"/>
              </w:rPr>
            </w:pPr>
            <w:r w:rsidRPr="004879F6">
              <w:rPr>
                <w:rFonts w:ascii="Times New Roman" w:hAnsi="Times New Roman" w:cs="Times New Roman"/>
                <w:sz w:val="20"/>
                <w:szCs w:val="20"/>
              </w:rPr>
              <w:t>10</w:t>
            </w:r>
          </w:p>
        </w:tc>
      </w:tr>
    </w:tbl>
    <w:p w:rsidR="00271556" w:rsidRPr="004879F6" w:rsidRDefault="00271556" w:rsidP="00271556">
      <w:pPr>
        <w:spacing w:after="0"/>
        <w:jc w:val="center"/>
        <w:outlineLvl w:val="0"/>
        <w:rPr>
          <w:rFonts w:ascii="Times New Roman" w:hAnsi="Times New Roman" w:cs="Times New Roman"/>
          <w:b/>
          <w:sz w:val="20"/>
        </w:rPr>
      </w:pPr>
      <w:r w:rsidRPr="004879F6">
        <w:rPr>
          <w:rFonts w:ascii="Times New Roman" w:hAnsi="Times New Roman" w:cs="Times New Roman"/>
          <w:b/>
          <w:sz w:val="20"/>
          <w:szCs w:val="20"/>
        </w:rPr>
        <w:br w:type="page"/>
      </w:r>
      <w:r w:rsidRPr="004879F6">
        <w:rPr>
          <w:rFonts w:ascii="Times New Roman" w:hAnsi="Times New Roman" w:cs="Times New Roman"/>
          <w:b/>
          <w:sz w:val="20"/>
          <w:szCs w:val="20"/>
        </w:rPr>
        <w:lastRenderedPageBreak/>
        <w:t>Modul 2: Klinische Neurophysiologie</w:t>
      </w:r>
    </w:p>
    <w:p w:rsidR="00271556" w:rsidRPr="004879F6" w:rsidRDefault="00271556" w:rsidP="00271556">
      <w:pPr>
        <w:spacing w:after="0"/>
        <w:jc w:val="center"/>
        <w:rPr>
          <w:rFonts w:ascii="Times New Roman" w:hAnsi="Times New Roman" w:cs="Times New Roman"/>
          <w:b/>
          <w:sz w:val="20"/>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271556" w:rsidRPr="004879F6" w:rsidTr="00BE4DBF">
        <w:tc>
          <w:tcPr>
            <w:tcW w:w="0" w:type="auto"/>
            <w:shd w:val="clear" w:color="auto" w:fill="auto"/>
            <w:tcMar>
              <w:top w:w="57" w:type="dxa"/>
              <w:left w:w="284" w:type="dxa"/>
              <w:bottom w:w="57" w:type="dxa"/>
            </w:tcMar>
          </w:tcPr>
          <w:p w:rsidR="00271556" w:rsidRPr="004879F6" w:rsidRDefault="00271556" w:rsidP="00BE4DBF">
            <w:pPr>
              <w:tabs>
                <w:tab w:val="left" w:pos="425"/>
              </w:tabs>
              <w:spacing w:after="0"/>
              <w:rPr>
                <w:rFonts w:ascii="Times New Roman" w:hAnsi="Times New Roman" w:cs="Times New Roman"/>
                <w:b/>
                <w:sz w:val="20"/>
              </w:rPr>
            </w:pPr>
            <w:r w:rsidRPr="004879F6">
              <w:rPr>
                <w:rFonts w:ascii="Times New Roman" w:hAnsi="Times New Roman" w:cs="Times New Roman"/>
                <w:b/>
                <w:sz w:val="20"/>
              </w:rPr>
              <w:t>A)</w:t>
            </w:r>
            <w:r w:rsidRPr="004879F6">
              <w:rPr>
                <w:rFonts w:ascii="Times New Roman" w:hAnsi="Times New Roman" w:cs="Times New Roman"/>
                <w:b/>
                <w:sz w:val="20"/>
              </w:rPr>
              <w:tab/>
              <w:t>Kenntnisse</w:t>
            </w:r>
          </w:p>
        </w:tc>
      </w:tr>
      <w:tr w:rsidR="00271556" w:rsidRPr="004879F6" w:rsidTr="00BE4DBF">
        <w:tc>
          <w:tcPr>
            <w:tcW w:w="0" w:type="auto"/>
            <w:shd w:val="clear" w:color="auto" w:fill="auto"/>
            <w:tcMar>
              <w:top w:w="57" w:type="dxa"/>
              <w:left w:w="284" w:type="dxa"/>
              <w:bottom w:w="57" w:type="dxa"/>
            </w:tcMar>
          </w:tcPr>
          <w:p w:rsidR="00271556" w:rsidRPr="004879F6" w:rsidRDefault="00271556" w:rsidP="00271556">
            <w:pPr>
              <w:numPr>
                <w:ilvl w:val="0"/>
                <w:numId w:val="7"/>
              </w:numPr>
              <w:spacing w:after="0" w:line="240" w:lineRule="auto"/>
              <w:ind w:left="425" w:hanging="425"/>
              <w:rPr>
                <w:rFonts w:ascii="Times New Roman" w:eastAsia="Times New Roman" w:hAnsi="Times New Roman" w:cs="Times New Roman"/>
                <w:sz w:val="20"/>
                <w:szCs w:val="20"/>
                <w:lang w:eastAsia="de-AT"/>
              </w:rPr>
            </w:pPr>
            <w:r w:rsidRPr="004879F6">
              <w:rPr>
                <w:rFonts w:ascii="Times New Roman" w:eastAsia="Times New Roman" w:hAnsi="Times New Roman" w:cs="Times New Roman"/>
                <w:sz w:val="20"/>
                <w:szCs w:val="20"/>
                <w:lang w:eastAsia="de-AT"/>
              </w:rPr>
              <w:t xml:space="preserve">Technische Grundlagen der EEG-Ableitung, der evozierten Potentiale (EP) und verwandter neurophysiologischer Stimulationsmethoden wie z.B. transkranielle Magnetstimulation, TMS </w:t>
            </w:r>
          </w:p>
        </w:tc>
      </w:tr>
      <w:tr w:rsidR="00271556" w:rsidRPr="004879F6" w:rsidTr="00BE4DBF">
        <w:tc>
          <w:tcPr>
            <w:tcW w:w="0" w:type="auto"/>
            <w:shd w:val="clear" w:color="auto" w:fill="auto"/>
            <w:tcMar>
              <w:top w:w="57" w:type="dxa"/>
              <w:left w:w="284" w:type="dxa"/>
              <w:bottom w:w="57" w:type="dxa"/>
            </w:tcMar>
          </w:tcPr>
          <w:p w:rsidR="00271556" w:rsidRPr="004879F6" w:rsidRDefault="00271556" w:rsidP="00271556">
            <w:pPr>
              <w:numPr>
                <w:ilvl w:val="0"/>
                <w:numId w:val="7"/>
              </w:numPr>
              <w:spacing w:after="0" w:line="240" w:lineRule="auto"/>
              <w:ind w:left="425" w:hanging="425"/>
              <w:rPr>
                <w:rFonts w:ascii="Times New Roman" w:eastAsia="Times New Roman" w:hAnsi="Times New Roman" w:cs="Times New Roman"/>
                <w:sz w:val="20"/>
                <w:szCs w:val="20"/>
                <w:lang w:eastAsia="de-AT"/>
              </w:rPr>
            </w:pPr>
            <w:r w:rsidRPr="004879F6">
              <w:rPr>
                <w:rFonts w:ascii="Times New Roman" w:eastAsia="Times New Roman" w:hAnsi="Times New Roman" w:cs="Times New Roman"/>
                <w:sz w:val="20"/>
                <w:szCs w:val="20"/>
                <w:lang w:eastAsia="de-AT"/>
              </w:rPr>
              <w:t xml:space="preserve">Physiologische und pathophysiologische Grundlagen </w:t>
            </w:r>
          </w:p>
        </w:tc>
      </w:tr>
      <w:tr w:rsidR="00271556" w:rsidRPr="004879F6" w:rsidTr="00BE4DBF">
        <w:tc>
          <w:tcPr>
            <w:tcW w:w="0" w:type="auto"/>
            <w:shd w:val="clear" w:color="auto" w:fill="auto"/>
            <w:tcMar>
              <w:top w:w="57" w:type="dxa"/>
              <w:left w:w="284" w:type="dxa"/>
              <w:bottom w:w="57" w:type="dxa"/>
            </w:tcMar>
          </w:tcPr>
          <w:p w:rsidR="00271556" w:rsidRPr="004879F6" w:rsidRDefault="00271556" w:rsidP="00271556">
            <w:pPr>
              <w:numPr>
                <w:ilvl w:val="0"/>
                <w:numId w:val="7"/>
              </w:numPr>
              <w:spacing w:after="0" w:line="240" w:lineRule="auto"/>
              <w:ind w:left="425" w:hanging="425"/>
              <w:rPr>
                <w:rFonts w:ascii="Times New Roman" w:eastAsia="Times New Roman" w:hAnsi="Times New Roman" w:cs="Times New Roman"/>
                <w:sz w:val="20"/>
                <w:szCs w:val="20"/>
                <w:lang w:eastAsia="de-AT"/>
              </w:rPr>
            </w:pPr>
            <w:r w:rsidRPr="004879F6">
              <w:rPr>
                <w:rFonts w:ascii="Times New Roman" w:eastAsia="Times New Roman" w:hAnsi="Times New Roman" w:cs="Times New Roman"/>
                <w:sz w:val="20"/>
                <w:szCs w:val="20"/>
                <w:lang w:eastAsia="de-AT"/>
              </w:rPr>
              <w:t>Provokationsmethoden</w:t>
            </w:r>
          </w:p>
        </w:tc>
      </w:tr>
      <w:tr w:rsidR="00271556" w:rsidRPr="004879F6" w:rsidTr="00BE4DBF">
        <w:tc>
          <w:tcPr>
            <w:tcW w:w="0" w:type="auto"/>
            <w:shd w:val="clear" w:color="auto" w:fill="auto"/>
            <w:tcMar>
              <w:top w:w="57" w:type="dxa"/>
              <w:left w:w="284" w:type="dxa"/>
              <w:bottom w:w="57" w:type="dxa"/>
            </w:tcMar>
          </w:tcPr>
          <w:p w:rsidR="00271556" w:rsidRPr="004879F6" w:rsidRDefault="00271556" w:rsidP="00271556">
            <w:pPr>
              <w:numPr>
                <w:ilvl w:val="0"/>
                <w:numId w:val="7"/>
              </w:numPr>
              <w:spacing w:after="0" w:line="240" w:lineRule="auto"/>
              <w:ind w:left="425" w:hanging="425"/>
              <w:rPr>
                <w:rFonts w:ascii="Times New Roman" w:eastAsia="Times New Roman" w:hAnsi="Times New Roman" w:cs="Times New Roman"/>
                <w:sz w:val="20"/>
                <w:szCs w:val="20"/>
                <w:lang w:eastAsia="de-AT"/>
              </w:rPr>
            </w:pPr>
            <w:r w:rsidRPr="004879F6">
              <w:rPr>
                <w:rFonts w:ascii="Times New Roman" w:eastAsia="Times New Roman" w:hAnsi="Times New Roman" w:cs="Times New Roman"/>
                <w:sz w:val="20"/>
                <w:szCs w:val="20"/>
                <w:lang w:eastAsia="de-AT"/>
              </w:rPr>
              <w:t>EEG im Erwachsenen- und Kindesalter</w:t>
            </w:r>
          </w:p>
        </w:tc>
      </w:tr>
      <w:tr w:rsidR="00271556" w:rsidRPr="004879F6" w:rsidTr="00BE4DBF">
        <w:tc>
          <w:tcPr>
            <w:tcW w:w="0" w:type="auto"/>
            <w:shd w:val="clear" w:color="auto" w:fill="auto"/>
            <w:tcMar>
              <w:top w:w="57" w:type="dxa"/>
              <w:left w:w="284" w:type="dxa"/>
              <w:bottom w:w="57" w:type="dxa"/>
            </w:tcMar>
          </w:tcPr>
          <w:p w:rsidR="00271556" w:rsidRPr="004879F6" w:rsidRDefault="00271556" w:rsidP="00271556">
            <w:pPr>
              <w:numPr>
                <w:ilvl w:val="0"/>
                <w:numId w:val="7"/>
              </w:numPr>
              <w:spacing w:after="0" w:line="240" w:lineRule="auto"/>
              <w:ind w:left="425" w:hanging="425"/>
              <w:rPr>
                <w:rFonts w:ascii="Times New Roman" w:eastAsia="Times New Roman" w:hAnsi="Times New Roman" w:cs="Times New Roman"/>
                <w:sz w:val="20"/>
                <w:szCs w:val="20"/>
                <w:lang w:eastAsia="de-AT"/>
              </w:rPr>
            </w:pPr>
            <w:r w:rsidRPr="004879F6">
              <w:rPr>
                <w:rFonts w:ascii="Times New Roman" w:eastAsia="Times New Roman" w:hAnsi="Times New Roman" w:cs="Times New Roman"/>
                <w:sz w:val="20"/>
                <w:szCs w:val="20"/>
                <w:lang w:eastAsia="de-AT"/>
              </w:rPr>
              <w:t>Indikation zur Durchführung von EEGs</w:t>
            </w:r>
          </w:p>
        </w:tc>
      </w:tr>
      <w:tr w:rsidR="00271556" w:rsidRPr="004879F6" w:rsidTr="00BE4DBF">
        <w:tc>
          <w:tcPr>
            <w:tcW w:w="0" w:type="auto"/>
            <w:shd w:val="clear" w:color="auto" w:fill="auto"/>
            <w:tcMar>
              <w:top w:w="57" w:type="dxa"/>
              <w:left w:w="284" w:type="dxa"/>
              <w:bottom w:w="57" w:type="dxa"/>
            </w:tcMar>
          </w:tcPr>
          <w:p w:rsidR="00271556" w:rsidRPr="004879F6" w:rsidRDefault="00271556" w:rsidP="00271556">
            <w:pPr>
              <w:numPr>
                <w:ilvl w:val="0"/>
                <w:numId w:val="7"/>
              </w:numPr>
              <w:spacing w:after="0" w:line="240" w:lineRule="auto"/>
              <w:ind w:left="425" w:hanging="425"/>
              <w:rPr>
                <w:rFonts w:ascii="Times New Roman" w:eastAsia="Times New Roman" w:hAnsi="Times New Roman" w:cs="Times New Roman"/>
                <w:sz w:val="20"/>
                <w:szCs w:val="20"/>
                <w:lang w:eastAsia="de-AT"/>
              </w:rPr>
            </w:pPr>
            <w:r w:rsidRPr="004879F6">
              <w:rPr>
                <w:rFonts w:ascii="Times New Roman" w:eastAsia="Times New Roman" w:hAnsi="Times New Roman" w:cs="Times New Roman"/>
                <w:sz w:val="20"/>
                <w:szCs w:val="20"/>
                <w:lang w:eastAsia="de-AT"/>
              </w:rPr>
              <w:t>Einfluss endogener und exogener Faktoren auf die EP</w:t>
            </w:r>
          </w:p>
        </w:tc>
      </w:tr>
      <w:tr w:rsidR="00271556" w:rsidRPr="004879F6" w:rsidTr="00BE4DBF">
        <w:tc>
          <w:tcPr>
            <w:tcW w:w="0" w:type="auto"/>
            <w:shd w:val="clear" w:color="auto" w:fill="auto"/>
            <w:tcMar>
              <w:top w:w="57" w:type="dxa"/>
              <w:left w:w="284" w:type="dxa"/>
              <w:bottom w:w="57" w:type="dxa"/>
            </w:tcMar>
          </w:tcPr>
          <w:p w:rsidR="00271556" w:rsidRPr="004879F6" w:rsidRDefault="00271556" w:rsidP="00271556">
            <w:pPr>
              <w:numPr>
                <w:ilvl w:val="0"/>
                <w:numId w:val="7"/>
              </w:numPr>
              <w:spacing w:after="0" w:line="240" w:lineRule="auto"/>
              <w:ind w:left="425" w:hanging="425"/>
              <w:rPr>
                <w:rFonts w:ascii="Times New Roman" w:eastAsia="Times New Roman" w:hAnsi="Times New Roman" w:cs="Times New Roman"/>
                <w:sz w:val="20"/>
                <w:szCs w:val="20"/>
                <w:lang w:eastAsia="de-AT"/>
              </w:rPr>
            </w:pPr>
            <w:r w:rsidRPr="004879F6">
              <w:rPr>
                <w:rFonts w:ascii="Times New Roman" w:eastAsia="Times New Roman" w:hAnsi="Times New Roman" w:cs="Times New Roman"/>
                <w:sz w:val="20"/>
                <w:szCs w:val="20"/>
                <w:lang w:eastAsia="de-AT"/>
              </w:rPr>
              <w:t>Sicherheit und Kontraindikationen bei EP</w:t>
            </w:r>
          </w:p>
        </w:tc>
      </w:tr>
      <w:tr w:rsidR="00271556" w:rsidRPr="004879F6" w:rsidTr="00BE4DBF">
        <w:tc>
          <w:tcPr>
            <w:tcW w:w="0" w:type="auto"/>
            <w:shd w:val="clear" w:color="auto" w:fill="auto"/>
            <w:tcMar>
              <w:top w:w="57" w:type="dxa"/>
              <w:left w:w="284" w:type="dxa"/>
              <w:bottom w:w="57" w:type="dxa"/>
            </w:tcMar>
          </w:tcPr>
          <w:p w:rsidR="00271556" w:rsidRPr="004879F6" w:rsidRDefault="00271556" w:rsidP="00271556">
            <w:pPr>
              <w:numPr>
                <w:ilvl w:val="0"/>
                <w:numId w:val="7"/>
              </w:numPr>
              <w:spacing w:after="0" w:line="240" w:lineRule="auto"/>
              <w:ind w:left="425" w:hanging="425"/>
              <w:rPr>
                <w:rFonts w:ascii="Times New Roman" w:eastAsia="Times New Roman" w:hAnsi="Times New Roman" w:cs="Times New Roman"/>
                <w:sz w:val="20"/>
                <w:szCs w:val="20"/>
                <w:lang w:eastAsia="de-AT"/>
              </w:rPr>
            </w:pPr>
            <w:r w:rsidRPr="004879F6">
              <w:rPr>
                <w:rFonts w:ascii="Times New Roman" w:eastAsia="Times New Roman" w:hAnsi="Times New Roman" w:cs="Times New Roman"/>
                <w:sz w:val="20"/>
                <w:szCs w:val="20"/>
                <w:lang w:eastAsia="de-AT"/>
              </w:rPr>
              <w:t>Einfluss endogener und exogener Faktoren auf EMG und ENG</w:t>
            </w:r>
          </w:p>
        </w:tc>
      </w:tr>
      <w:tr w:rsidR="00271556" w:rsidRPr="004879F6" w:rsidTr="00BE4DBF">
        <w:tc>
          <w:tcPr>
            <w:tcW w:w="0" w:type="auto"/>
            <w:shd w:val="clear" w:color="auto" w:fill="auto"/>
            <w:tcMar>
              <w:top w:w="57" w:type="dxa"/>
              <w:left w:w="284" w:type="dxa"/>
              <w:bottom w:w="57" w:type="dxa"/>
            </w:tcMar>
          </w:tcPr>
          <w:p w:rsidR="00271556" w:rsidRPr="004879F6" w:rsidRDefault="00271556" w:rsidP="00271556">
            <w:pPr>
              <w:numPr>
                <w:ilvl w:val="0"/>
                <w:numId w:val="7"/>
              </w:numPr>
              <w:spacing w:after="0" w:line="240" w:lineRule="auto"/>
              <w:ind w:left="425" w:hanging="425"/>
              <w:rPr>
                <w:rFonts w:ascii="Times New Roman" w:eastAsia="Times New Roman" w:hAnsi="Times New Roman" w:cs="Times New Roman"/>
                <w:sz w:val="20"/>
                <w:szCs w:val="20"/>
                <w:lang w:eastAsia="de-AT"/>
              </w:rPr>
            </w:pPr>
            <w:r w:rsidRPr="004879F6">
              <w:rPr>
                <w:rFonts w:ascii="Times New Roman" w:eastAsia="Times New Roman" w:hAnsi="Times New Roman" w:cs="Times New Roman"/>
                <w:sz w:val="20"/>
                <w:szCs w:val="20"/>
                <w:lang w:eastAsia="de-AT"/>
              </w:rPr>
              <w:t>Indikation von EMG/ENG</w:t>
            </w:r>
          </w:p>
        </w:tc>
      </w:tr>
      <w:tr w:rsidR="00271556" w:rsidRPr="004879F6" w:rsidTr="00BE4DBF">
        <w:tc>
          <w:tcPr>
            <w:tcW w:w="0" w:type="auto"/>
            <w:shd w:val="clear" w:color="auto" w:fill="auto"/>
            <w:tcMar>
              <w:top w:w="57" w:type="dxa"/>
              <w:left w:w="284" w:type="dxa"/>
              <w:bottom w:w="57" w:type="dxa"/>
            </w:tcMar>
          </w:tcPr>
          <w:p w:rsidR="00271556" w:rsidRPr="004879F6" w:rsidRDefault="00271556" w:rsidP="00271556">
            <w:pPr>
              <w:numPr>
                <w:ilvl w:val="0"/>
                <w:numId w:val="7"/>
              </w:numPr>
              <w:spacing w:after="0" w:line="240" w:lineRule="auto"/>
              <w:ind w:left="425" w:hanging="425"/>
              <w:rPr>
                <w:rFonts w:ascii="Times New Roman" w:eastAsia="Times New Roman" w:hAnsi="Times New Roman" w:cs="Times New Roman"/>
                <w:sz w:val="20"/>
                <w:szCs w:val="20"/>
                <w:lang w:eastAsia="de-AT"/>
              </w:rPr>
            </w:pPr>
            <w:r w:rsidRPr="004879F6">
              <w:rPr>
                <w:rFonts w:ascii="Times New Roman" w:eastAsia="Times New Roman" w:hAnsi="Times New Roman" w:cs="Times New Roman"/>
                <w:sz w:val="20"/>
                <w:szCs w:val="20"/>
                <w:lang w:eastAsia="de-AT"/>
              </w:rPr>
              <w:t>Korrelation der Ergebnisse mit strukturellen Befunden (CT, MRI, Nerven- und Muskelsonographie und relevanter Neuropathologie)</w:t>
            </w:r>
          </w:p>
        </w:tc>
      </w:tr>
    </w:tbl>
    <w:p w:rsidR="00271556" w:rsidRPr="004879F6" w:rsidRDefault="00271556" w:rsidP="00271556">
      <w:pPr>
        <w:spacing w:after="0" w:line="240" w:lineRule="atLeast"/>
        <w:rPr>
          <w:rFonts w:ascii="Times New Roman" w:hAnsi="Times New Roman" w:cs="Times New Roman"/>
          <w:sz w:val="20"/>
          <w:szCs w:val="20"/>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271556" w:rsidRPr="004879F6" w:rsidTr="00BE4DBF">
        <w:tc>
          <w:tcPr>
            <w:tcW w:w="9356" w:type="dxa"/>
            <w:shd w:val="clear" w:color="auto" w:fill="auto"/>
            <w:tcMar>
              <w:top w:w="57" w:type="dxa"/>
              <w:left w:w="284" w:type="dxa"/>
              <w:bottom w:w="57" w:type="dxa"/>
            </w:tcMar>
          </w:tcPr>
          <w:p w:rsidR="00271556" w:rsidRPr="004879F6" w:rsidRDefault="00271556" w:rsidP="00BE4DBF">
            <w:pPr>
              <w:tabs>
                <w:tab w:val="left" w:pos="425"/>
                <w:tab w:val="left" w:pos="1859"/>
                <w:tab w:val="left" w:pos="2552"/>
                <w:tab w:val="left" w:pos="2977"/>
              </w:tabs>
              <w:spacing w:after="0"/>
              <w:rPr>
                <w:rFonts w:ascii="Times New Roman" w:hAnsi="Times New Roman" w:cs="Times New Roman"/>
                <w:b/>
                <w:sz w:val="20"/>
              </w:rPr>
            </w:pPr>
            <w:r w:rsidRPr="004879F6">
              <w:rPr>
                <w:rFonts w:ascii="Times New Roman" w:hAnsi="Times New Roman" w:cs="Times New Roman"/>
                <w:b/>
                <w:sz w:val="20"/>
              </w:rPr>
              <w:t>B)</w:t>
            </w:r>
            <w:r w:rsidRPr="004879F6">
              <w:rPr>
                <w:rFonts w:ascii="Times New Roman" w:hAnsi="Times New Roman" w:cs="Times New Roman"/>
                <w:b/>
                <w:sz w:val="20"/>
              </w:rPr>
              <w:tab/>
              <w:t>Erfahrungen</w:t>
            </w:r>
          </w:p>
        </w:tc>
      </w:tr>
      <w:tr w:rsidR="00271556" w:rsidRPr="004879F6" w:rsidTr="00BE4DBF">
        <w:tc>
          <w:tcPr>
            <w:tcW w:w="9356" w:type="dxa"/>
            <w:shd w:val="clear" w:color="auto" w:fill="auto"/>
            <w:tcMar>
              <w:top w:w="57" w:type="dxa"/>
              <w:left w:w="284" w:type="dxa"/>
              <w:bottom w:w="57" w:type="dxa"/>
            </w:tcMar>
          </w:tcPr>
          <w:p w:rsidR="00271556" w:rsidRPr="004879F6" w:rsidRDefault="00271556" w:rsidP="00271556">
            <w:pPr>
              <w:numPr>
                <w:ilvl w:val="0"/>
                <w:numId w:val="8"/>
              </w:numPr>
              <w:spacing w:after="0" w:line="240" w:lineRule="auto"/>
              <w:ind w:left="425" w:hanging="425"/>
              <w:rPr>
                <w:rFonts w:ascii="Times New Roman" w:eastAsia="Times New Roman" w:hAnsi="Times New Roman" w:cs="Times New Roman"/>
                <w:sz w:val="20"/>
                <w:szCs w:val="20"/>
                <w:lang w:eastAsia="de-AT"/>
              </w:rPr>
            </w:pPr>
            <w:r w:rsidRPr="004879F6">
              <w:rPr>
                <w:rFonts w:ascii="Times New Roman" w:eastAsia="Times New Roman" w:hAnsi="Times New Roman" w:cs="Times New Roman"/>
                <w:sz w:val="20"/>
                <w:szCs w:val="20"/>
                <w:lang w:eastAsia="de-AT"/>
              </w:rPr>
              <w:t>EEG-Diagnostik inkl. Spezialmethoden wie z.B. Video-EEG in Epilepsiemonitoringeinheiten, EEG-Monitoring auf Intensivstationen und Stroke units etc. in allen Altersstufen</w:t>
            </w:r>
          </w:p>
        </w:tc>
      </w:tr>
      <w:tr w:rsidR="00271556" w:rsidRPr="004879F6" w:rsidTr="00BE4DBF">
        <w:tc>
          <w:tcPr>
            <w:tcW w:w="9356" w:type="dxa"/>
            <w:shd w:val="clear" w:color="auto" w:fill="auto"/>
            <w:tcMar>
              <w:top w:w="57" w:type="dxa"/>
              <w:left w:w="284" w:type="dxa"/>
              <w:bottom w:w="57" w:type="dxa"/>
            </w:tcMar>
          </w:tcPr>
          <w:p w:rsidR="00271556" w:rsidRPr="004879F6" w:rsidRDefault="00271556" w:rsidP="00271556">
            <w:pPr>
              <w:numPr>
                <w:ilvl w:val="0"/>
                <w:numId w:val="8"/>
              </w:numPr>
              <w:spacing w:after="0" w:line="240" w:lineRule="auto"/>
              <w:ind w:left="425" w:hanging="425"/>
              <w:rPr>
                <w:rFonts w:ascii="Times New Roman" w:eastAsia="Times New Roman" w:hAnsi="Times New Roman" w:cs="Times New Roman"/>
                <w:sz w:val="20"/>
                <w:szCs w:val="20"/>
                <w:lang w:eastAsia="de-AT"/>
              </w:rPr>
            </w:pPr>
            <w:r w:rsidRPr="004879F6">
              <w:rPr>
                <w:rFonts w:ascii="Times New Roman" w:eastAsia="Times New Roman" w:hAnsi="Times New Roman" w:cs="Times New Roman"/>
                <w:sz w:val="20"/>
                <w:szCs w:val="20"/>
                <w:lang w:eastAsia="de-AT"/>
              </w:rPr>
              <w:t xml:space="preserve">EEG-Ableitung inkl. Provokationsmethoden </w:t>
            </w:r>
          </w:p>
        </w:tc>
      </w:tr>
      <w:tr w:rsidR="00271556" w:rsidRPr="004879F6" w:rsidTr="00BE4DBF">
        <w:tc>
          <w:tcPr>
            <w:tcW w:w="9356" w:type="dxa"/>
            <w:shd w:val="clear" w:color="auto" w:fill="auto"/>
            <w:tcMar>
              <w:top w:w="57" w:type="dxa"/>
              <w:left w:w="284" w:type="dxa"/>
              <w:bottom w:w="57" w:type="dxa"/>
            </w:tcMar>
          </w:tcPr>
          <w:p w:rsidR="00271556" w:rsidRPr="004879F6" w:rsidRDefault="00271556" w:rsidP="00271556">
            <w:pPr>
              <w:numPr>
                <w:ilvl w:val="0"/>
                <w:numId w:val="8"/>
              </w:numPr>
              <w:spacing w:after="0" w:line="240" w:lineRule="auto"/>
              <w:ind w:left="425" w:hanging="425"/>
              <w:rPr>
                <w:rFonts w:ascii="Times New Roman" w:eastAsia="Times New Roman" w:hAnsi="Times New Roman" w:cs="Times New Roman"/>
                <w:sz w:val="20"/>
                <w:szCs w:val="20"/>
                <w:lang w:eastAsia="de-AT"/>
              </w:rPr>
            </w:pPr>
            <w:r w:rsidRPr="004879F6">
              <w:rPr>
                <w:rFonts w:ascii="Times New Roman" w:eastAsia="Times New Roman" w:hAnsi="Times New Roman" w:cs="Times New Roman"/>
                <w:sz w:val="20"/>
                <w:szCs w:val="20"/>
                <w:lang w:eastAsia="de-AT"/>
              </w:rPr>
              <w:t>EEG im Rahmen der Hirntoddiagnostik</w:t>
            </w:r>
          </w:p>
        </w:tc>
      </w:tr>
      <w:tr w:rsidR="00271556" w:rsidRPr="004879F6" w:rsidTr="00BE4DBF">
        <w:tc>
          <w:tcPr>
            <w:tcW w:w="9356" w:type="dxa"/>
            <w:shd w:val="clear" w:color="auto" w:fill="auto"/>
            <w:tcMar>
              <w:top w:w="57" w:type="dxa"/>
              <w:left w:w="284" w:type="dxa"/>
              <w:bottom w:w="57" w:type="dxa"/>
            </w:tcMar>
          </w:tcPr>
          <w:p w:rsidR="00271556" w:rsidRPr="004879F6" w:rsidRDefault="00271556" w:rsidP="00271556">
            <w:pPr>
              <w:numPr>
                <w:ilvl w:val="0"/>
                <w:numId w:val="8"/>
              </w:numPr>
              <w:spacing w:after="0" w:line="240" w:lineRule="auto"/>
              <w:ind w:left="425" w:hanging="425"/>
              <w:rPr>
                <w:rFonts w:ascii="Times New Roman" w:hAnsi="Times New Roman" w:cs="Times New Roman"/>
                <w:sz w:val="20"/>
                <w:szCs w:val="20"/>
              </w:rPr>
            </w:pPr>
            <w:r w:rsidRPr="004879F6">
              <w:rPr>
                <w:rFonts w:ascii="Times New Roman" w:hAnsi="Times New Roman" w:cs="Times New Roman"/>
                <w:sz w:val="20"/>
                <w:szCs w:val="20"/>
              </w:rPr>
              <w:t>Evozierte Potenziale (EP) und andere neurophysiologische Stimulationsmethoden</w:t>
            </w:r>
          </w:p>
        </w:tc>
      </w:tr>
      <w:tr w:rsidR="00271556" w:rsidRPr="004879F6" w:rsidTr="00BE4DBF">
        <w:tc>
          <w:tcPr>
            <w:tcW w:w="9356" w:type="dxa"/>
            <w:shd w:val="clear" w:color="auto" w:fill="auto"/>
            <w:tcMar>
              <w:top w:w="57" w:type="dxa"/>
              <w:left w:w="284" w:type="dxa"/>
              <w:bottom w:w="57" w:type="dxa"/>
            </w:tcMar>
          </w:tcPr>
          <w:p w:rsidR="00271556" w:rsidRPr="004879F6" w:rsidRDefault="00271556" w:rsidP="00271556">
            <w:pPr>
              <w:numPr>
                <w:ilvl w:val="0"/>
                <w:numId w:val="8"/>
              </w:numPr>
              <w:spacing w:after="0" w:line="240" w:lineRule="auto"/>
              <w:ind w:left="425" w:hanging="425"/>
              <w:rPr>
                <w:rFonts w:ascii="Times New Roman" w:eastAsia="Times New Roman" w:hAnsi="Times New Roman" w:cs="Times New Roman"/>
                <w:sz w:val="20"/>
                <w:szCs w:val="20"/>
                <w:lang w:eastAsia="de-AT"/>
              </w:rPr>
            </w:pPr>
            <w:r w:rsidRPr="004879F6">
              <w:rPr>
                <w:rFonts w:ascii="Times New Roman" w:eastAsia="Times New Roman" w:hAnsi="Times New Roman" w:cs="Times New Roman"/>
                <w:sz w:val="20"/>
                <w:szCs w:val="20"/>
                <w:lang w:eastAsia="de-AT"/>
              </w:rPr>
              <w:t>Klinische Interpretation aller Methoden zur Untersuchung des neuromuskulären Systems</w:t>
            </w:r>
          </w:p>
        </w:tc>
      </w:tr>
    </w:tbl>
    <w:p w:rsidR="00271556" w:rsidRPr="004879F6" w:rsidRDefault="00271556" w:rsidP="00271556">
      <w:pPr>
        <w:spacing w:after="0" w:line="240" w:lineRule="atLeast"/>
        <w:rPr>
          <w:rFonts w:ascii="Times New Roman" w:hAnsi="Times New Roman" w:cs="Times New Roman"/>
          <w:sz w:val="20"/>
          <w:szCs w:val="20"/>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8"/>
        <w:gridCol w:w="1418"/>
      </w:tblGrid>
      <w:tr w:rsidR="00271556" w:rsidRPr="004879F6" w:rsidTr="00BE4DBF">
        <w:tc>
          <w:tcPr>
            <w:tcW w:w="0" w:type="auto"/>
            <w:shd w:val="clear" w:color="auto" w:fill="auto"/>
            <w:tcMar>
              <w:top w:w="57" w:type="dxa"/>
              <w:left w:w="284" w:type="dxa"/>
              <w:bottom w:w="57" w:type="dxa"/>
            </w:tcMar>
          </w:tcPr>
          <w:p w:rsidR="00271556" w:rsidRPr="004879F6" w:rsidRDefault="00271556" w:rsidP="00BE4DBF">
            <w:pPr>
              <w:tabs>
                <w:tab w:val="left" w:pos="425"/>
                <w:tab w:val="left" w:pos="1859"/>
                <w:tab w:val="left" w:pos="2552"/>
                <w:tab w:val="left" w:pos="2977"/>
              </w:tabs>
              <w:spacing w:after="0"/>
              <w:rPr>
                <w:rFonts w:ascii="Times New Roman" w:hAnsi="Times New Roman" w:cs="Times New Roman"/>
                <w:b/>
                <w:sz w:val="20"/>
              </w:rPr>
            </w:pPr>
            <w:r w:rsidRPr="004879F6">
              <w:rPr>
                <w:rFonts w:ascii="Times New Roman" w:hAnsi="Times New Roman" w:cs="Times New Roman"/>
                <w:b/>
                <w:sz w:val="20"/>
              </w:rPr>
              <w:t>C)</w:t>
            </w:r>
            <w:r w:rsidRPr="004879F6">
              <w:rPr>
                <w:rFonts w:ascii="Times New Roman" w:hAnsi="Times New Roman" w:cs="Times New Roman"/>
                <w:b/>
                <w:sz w:val="20"/>
              </w:rPr>
              <w:tab/>
              <w:t>Fertigkeiten</w:t>
            </w:r>
          </w:p>
        </w:tc>
        <w:tc>
          <w:tcPr>
            <w:tcW w:w="1418" w:type="dxa"/>
            <w:shd w:val="clear" w:color="auto" w:fill="auto"/>
            <w:tcMar>
              <w:top w:w="57" w:type="dxa"/>
              <w:left w:w="284" w:type="dxa"/>
              <w:bottom w:w="57" w:type="dxa"/>
            </w:tcMar>
          </w:tcPr>
          <w:p w:rsidR="00271556" w:rsidRPr="004879F6" w:rsidRDefault="00271556" w:rsidP="00BE4DBF">
            <w:pPr>
              <w:spacing w:after="0"/>
              <w:jc w:val="center"/>
              <w:rPr>
                <w:rFonts w:ascii="Times New Roman" w:hAnsi="Times New Roman" w:cs="Times New Roman"/>
                <w:b/>
                <w:sz w:val="20"/>
              </w:rPr>
            </w:pPr>
            <w:r w:rsidRPr="004879F6">
              <w:rPr>
                <w:rFonts w:ascii="Times New Roman" w:hAnsi="Times New Roman" w:cs="Times New Roman"/>
                <w:b/>
                <w:sz w:val="20"/>
              </w:rPr>
              <w:t>Richtzahl</w:t>
            </w:r>
          </w:p>
        </w:tc>
      </w:tr>
      <w:tr w:rsidR="00271556" w:rsidRPr="004879F6" w:rsidTr="00BE4DBF">
        <w:tc>
          <w:tcPr>
            <w:tcW w:w="0" w:type="auto"/>
            <w:shd w:val="clear" w:color="auto" w:fill="auto"/>
            <w:tcMar>
              <w:top w:w="57" w:type="dxa"/>
              <w:left w:w="284" w:type="dxa"/>
              <w:bottom w:w="57" w:type="dxa"/>
            </w:tcMar>
          </w:tcPr>
          <w:p w:rsidR="00271556" w:rsidRPr="004879F6" w:rsidRDefault="00271556" w:rsidP="00271556">
            <w:pPr>
              <w:numPr>
                <w:ilvl w:val="0"/>
                <w:numId w:val="21"/>
              </w:numPr>
              <w:spacing w:after="0" w:line="240" w:lineRule="auto"/>
              <w:ind w:left="426" w:hanging="426"/>
              <w:rPr>
                <w:rFonts w:ascii="Times New Roman" w:eastAsia="Times New Roman" w:hAnsi="Times New Roman" w:cs="Times New Roman"/>
                <w:sz w:val="20"/>
                <w:szCs w:val="20"/>
                <w:lang w:eastAsia="de-AT"/>
              </w:rPr>
            </w:pPr>
            <w:r w:rsidRPr="004879F6">
              <w:rPr>
                <w:rFonts w:ascii="Times New Roman" w:eastAsia="Times New Roman" w:hAnsi="Times New Roman" w:cs="Times New Roman"/>
                <w:sz w:val="20"/>
                <w:szCs w:val="20"/>
                <w:lang w:eastAsia="de-AT"/>
              </w:rPr>
              <w:t>Interpretation und Befundung des EEG inkl. Spezialmethoden wie z.B. Video-EEG in Epilepsiemonitoringeinheiten, EEG-Monitoring auf Intensivstationen und Stroke units etc. in allen Altersstufen u</w:t>
            </w:r>
            <w:r w:rsidRPr="004879F6">
              <w:rPr>
                <w:rFonts w:ascii="Times New Roman" w:hAnsi="Times New Roman" w:cs="Times New Roman"/>
                <w:sz w:val="20"/>
              </w:rPr>
              <w:t>nter Anrechnung der Zahlen aus der Sonderfach- Grundausbildung</w:t>
            </w:r>
          </w:p>
        </w:tc>
        <w:tc>
          <w:tcPr>
            <w:tcW w:w="1418" w:type="dxa"/>
            <w:shd w:val="clear" w:color="auto" w:fill="auto"/>
            <w:tcMar>
              <w:top w:w="57" w:type="dxa"/>
              <w:left w:w="284" w:type="dxa"/>
              <w:bottom w:w="57" w:type="dxa"/>
            </w:tcMar>
          </w:tcPr>
          <w:p w:rsidR="00271556" w:rsidRPr="004879F6" w:rsidRDefault="00271556" w:rsidP="00BE4DBF">
            <w:pPr>
              <w:spacing w:after="0"/>
              <w:jc w:val="center"/>
              <w:rPr>
                <w:rFonts w:ascii="Times New Roman" w:hAnsi="Times New Roman" w:cs="Times New Roman"/>
                <w:sz w:val="20"/>
              </w:rPr>
            </w:pPr>
            <w:r w:rsidRPr="004879F6">
              <w:rPr>
                <w:rFonts w:ascii="Times New Roman" w:hAnsi="Times New Roman" w:cs="Times New Roman"/>
                <w:sz w:val="20"/>
              </w:rPr>
              <w:t>500</w:t>
            </w:r>
          </w:p>
        </w:tc>
      </w:tr>
      <w:tr w:rsidR="00271556" w:rsidRPr="004879F6" w:rsidTr="00BE4DBF">
        <w:tc>
          <w:tcPr>
            <w:tcW w:w="0" w:type="auto"/>
            <w:shd w:val="clear" w:color="auto" w:fill="auto"/>
            <w:tcMar>
              <w:top w:w="57" w:type="dxa"/>
              <w:left w:w="284" w:type="dxa"/>
              <w:bottom w:w="57" w:type="dxa"/>
            </w:tcMar>
          </w:tcPr>
          <w:p w:rsidR="00271556" w:rsidRPr="004879F6" w:rsidRDefault="00271556" w:rsidP="00271556">
            <w:pPr>
              <w:numPr>
                <w:ilvl w:val="0"/>
                <w:numId w:val="21"/>
              </w:numPr>
              <w:spacing w:after="0" w:line="240" w:lineRule="auto"/>
              <w:ind w:left="425" w:hanging="425"/>
              <w:rPr>
                <w:rFonts w:ascii="Times New Roman" w:eastAsia="Times New Roman" w:hAnsi="Times New Roman" w:cs="Times New Roman"/>
                <w:sz w:val="20"/>
                <w:szCs w:val="20"/>
                <w:lang w:eastAsia="de-AT"/>
              </w:rPr>
            </w:pPr>
            <w:r w:rsidRPr="004879F6">
              <w:rPr>
                <w:rFonts w:ascii="Times New Roman" w:eastAsia="Times New Roman" w:hAnsi="Times New Roman" w:cs="Times New Roman"/>
                <w:sz w:val="20"/>
                <w:szCs w:val="20"/>
                <w:lang w:eastAsia="de-AT"/>
              </w:rPr>
              <w:t xml:space="preserve">Durchführung von EEG-Ableitung inkl. Provokationsmethoden </w:t>
            </w:r>
          </w:p>
        </w:tc>
        <w:tc>
          <w:tcPr>
            <w:tcW w:w="1418" w:type="dxa"/>
            <w:shd w:val="clear" w:color="auto" w:fill="auto"/>
            <w:tcMar>
              <w:top w:w="57" w:type="dxa"/>
              <w:left w:w="284" w:type="dxa"/>
              <w:bottom w:w="57" w:type="dxa"/>
            </w:tcMar>
          </w:tcPr>
          <w:p w:rsidR="00271556" w:rsidRPr="004879F6" w:rsidRDefault="00271556" w:rsidP="00BE4DBF">
            <w:pPr>
              <w:spacing w:after="0"/>
              <w:jc w:val="center"/>
              <w:rPr>
                <w:rFonts w:ascii="Times New Roman" w:hAnsi="Times New Roman" w:cs="Times New Roman"/>
                <w:sz w:val="20"/>
              </w:rPr>
            </w:pPr>
            <w:r w:rsidRPr="004879F6">
              <w:rPr>
                <w:rFonts w:ascii="Times New Roman" w:hAnsi="Times New Roman" w:cs="Times New Roman"/>
                <w:sz w:val="20"/>
              </w:rPr>
              <w:t>30</w:t>
            </w:r>
          </w:p>
        </w:tc>
      </w:tr>
      <w:tr w:rsidR="00271556" w:rsidRPr="004879F6" w:rsidTr="00BE4DBF">
        <w:tc>
          <w:tcPr>
            <w:tcW w:w="0" w:type="auto"/>
            <w:shd w:val="clear" w:color="auto" w:fill="auto"/>
            <w:tcMar>
              <w:top w:w="57" w:type="dxa"/>
              <w:left w:w="284" w:type="dxa"/>
              <w:bottom w:w="57" w:type="dxa"/>
            </w:tcMar>
          </w:tcPr>
          <w:p w:rsidR="00271556" w:rsidRPr="004879F6" w:rsidRDefault="00271556" w:rsidP="00271556">
            <w:pPr>
              <w:numPr>
                <w:ilvl w:val="0"/>
                <w:numId w:val="21"/>
              </w:numPr>
              <w:spacing w:after="0" w:line="240" w:lineRule="auto"/>
              <w:ind w:left="425" w:hanging="425"/>
              <w:rPr>
                <w:rFonts w:ascii="Times New Roman" w:eastAsia="Times New Roman" w:hAnsi="Times New Roman" w:cs="Times New Roman"/>
                <w:sz w:val="20"/>
                <w:szCs w:val="20"/>
                <w:lang w:eastAsia="de-AT"/>
              </w:rPr>
            </w:pPr>
            <w:r w:rsidRPr="004879F6">
              <w:rPr>
                <w:rFonts w:ascii="Times New Roman" w:eastAsia="Times New Roman" w:hAnsi="Times New Roman" w:cs="Times New Roman"/>
                <w:sz w:val="20"/>
                <w:szCs w:val="20"/>
                <w:lang w:eastAsia="de-AT"/>
              </w:rPr>
              <w:t>Durchführung, Befundung und Interpretation des EEG im Rahmen der Hirntoddiagnostik</w:t>
            </w:r>
          </w:p>
        </w:tc>
        <w:tc>
          <w:tcPr>
            <w:tcW w:w="1418" w:type="dxa"/>
            <w:shd w:val="clear" w:color="auto" w:fill="auto"/>
            <w:tcMar>
              <w:top w:w="57" w:type="dxa"/>
              <w:left w:w="284" w:type="dxa"/>
              <w:bottom w:w="57" w:type="dxa"/>
            </w:tcMar>
          </w:tcPr>
          <w:p w:rsidR="00271556" w:rsidRPr="004879F6" w:rsidRDefault="00271556" w:rsidP="00BE4DBF">
            <w:pPr>
              <w:spacing w:after="0"/>
              <w:jc w:val="center"/>
              <w:rPr>
                <w:rFonts w:ascii="Times New Roman" w:hAnsi="Times New Roman" w:cs="Times New Roman"/>
                <w:sz w:val="20"/>
              </w:rPr>
            </w:pPr>
          </w:p>
        </w:tc>
      </w:tr>
      <w:tr w:rsidR="00271556" w:rsidRPr="004879F6" w:rsidTr="00BE4DBF">
        <w:tc>
          <w:tcPr>
            <w:tcW w:w="0" w:type="auto"/>
            <w:shd w:val="clear" w:color="auto" w:fill="auto"/>
            <w:tcMar>
              <w:top w:w="57" w:type="dxa"/>
              <w:left w:w="284" w:type="dxa"/>
              <w:bottom w:w="57" w:type="dxa"/>
            </w:tcMar>
          </w:tcPr>
          <w:p w:rsidR="00271556" w:rsidRPr="004879F6" w:rsidRDefault="00271556" w:rsidP="00271556">
            <w:pPr>
              <w:numPr>
                <w:ilvl w:val="0"/>
                <w:numId w:val="21"/>
              </w:numPr>
              <w:spacing w:after="0" w:line="240" w:lineRule="auto"/>
              <w:ind w:left="425" w:hanging="425"/>
              <w:rPr>
                <w:rFonts w:ascii="Times New Roman" w:hAnsi="Times New Roman" w:cs="Times New Roman"/>
                <w:sz w:val="20"/>
                <w:szCs w:val="20"/>
              </w:rPr>
            </w:pPr>
            <w:r w:rsidRPr="004879F6">
              <w:rPr>
                <w:rFonts w:ascii="Times New Roman" w:hAnsi="Times New Roman" w:cs="Times New Roman"/>
                <w:sz w:val="20"/>
                <w:szCs w:val="20"/>
              </w:rPr>
              <w:t>Durchführung, Befundung und klinische Interpretation von evozierten Potentialen (EP) und anderen neurophysiologischen Stimulationsmethoden</w:t>
            </w:r>
          </w:p>
        </w:tc>
        <w:tc>
          <w:tcPr>
            <w:tcW w:w="1418" w:type="dxa"/>
            <w:shd w:val="clear" w:color="auto" w:fill="auto"/>
            <w:tcMar>
              <w:top w:w="57" w:type="dxa"/>
              <w:left w:w="284" w:type="dxa"/>
              <w:bottom w:w="57" w:type="dxa"/>
            </w:tcMar>
          </w:tcPr>
          <w:p w:rsidR="00271556" w:rsidRPr="004879F6" w:rsidRDefault="00271556" w:rsidP="00BE4DBF">
            <w:pPr>
              <w:spacing w:after="0"/>
              <w:jc w:val="center"/>
              <w:rPr>
                <w:rFonts w:ascii="Times New Roman" w:hAnsi="Times New Roman" w:cs="Times New Roman"/>
                <w:sz w:val="20"/>
              </w:rPr>
            </w:pPr>
            <w:r w:rsidRPr="004879F6">
              <w:rPr>
                <w:rFonts w:ascii="Times New Roman" w:hAnsi="Times New Roman" w:cs="Times New Roman"/>
                <w:sz w:val="20"/>
              </w:rPr>
              <w:t>100</w:t>
            </w:r>
          </w:p>
        </w:tc>
      </w:tr>
      <w:tr w:rsidR="00271556" w:rsidRPr="004879F6" w:rsidTr="00BE4DBF">
        <w:tc>
          <w:tcPr>
            <w:tcW w:w="0" w:type="auto"/>
            <w:shd w:val="clear" w:color="auto" w:fill="auto"/>
            <w:tcMar>
              <w:top w:w="57" w:type="dxa"/>
              <w:left w:w="284" w:type="dxa"/>
              <w:bottom w:w="57" w:type="dxa"/>
            </w:tcMar>
          </w:tcPr>
          <w:p w:rsidR="00271556" w:rsidRPr="004879F6" w:rsidRDefault="00271556" w:rsidP="00271556">
            <w:pPr>
              <w:numPr>
                <w:ilvl w:val="0"/>
                <w:numId w:val="21"/>
              </w:numPr>
              <w:spacing w:after="0" w:line="240" w:lineRule="auto"/>
              <w:ind w:left="425" w:hanging="425"/>
              <w:rPr>
                <w:rFonts w:ascii="Times New Roman" w:hAnsi="Times New Roman" w:cs="Times New Roman"/>
                <w:sz w:val="20"/>
                <w:szCs w:val="20"/>
              </w:rPr>
            </w:pPr>
            <w:r w:rsidRPr="004879F6">
              <w:rPr>
                <w:rFonts w:ascii="Times New Roman" w:eastAsia="Times New Roman" w:hAnsi="Times New Roman" w:cs="Times New Roman"/>
                <w:sz w:val="20"/>
                <w:szCs w:val="20"/>
                <w:lang w:eastAsia="de-AT"/>
              </w:rPr>
              <w:t>Durchführung</w:t>
            </w:r>
            <w:r w:rsidRPr="004879F6">
              <w:rPr>
                <w:rFonts w:ascii="Times New Roman" w:hAnsi="Times New Roman" w:cs="Times New Roman"/>
                <w:sz w:val="20"/>
                <w:szCs w:val="20"/>
              </w:rPr>
              <w:t>, Befundung und klinische Interpretation aller Methoden zur Untersuchung des neuromuskulären Systems u</w:t>
            </w:r>
            <w:r w:rsidRPr="004879F6">
              <w:rPr>
                <w:rFonts w:ascii="Times New Roman" w:hAnsi="Times New Roman" w:cs="Times New Roman"/>
                <w:sz w:val="20"/>
              </w:rPr>
              <w:t>nter Anrechnung der Zahlen aus der Sonderfach-Grundausbildung</w:t>
            </w:r>
          </w:p>
        </w:tc>
        <w:tc>
          <w:tcPr>
            <w:tcW w:w="1418" w:type="dxa"/>
            <w:shd w:val="clear" w:color="auto" w:fill="auto"/>
            <w:tcMar>
              <w:top w:w="57" w:type="dxa"/>
              <w:left w:w="284" w:type="dxa"/>
              <w:bottom w:w="57" w:type="dxa"/>
            </w:tcMar>
          </w:tcPr>
          <w:p w:rsidR="00271556" w:rsidRPr="004879F6" w:rsidRDefault="00271556" w:rsidP="00BE4DBF">
            <w:pPr>
              <w:spacing w:after="0"/>
              <w:jc w:val="center"/>
              <w:rPr>
                <w:rFonts w:ascii="Times New Roman" w:hAnsi="Times New Roman" w:cs="Times New Roman"/>
                <w:sz w:val="20"/>
              </w:rPr>
            </w:pPr>
            <w:r w:rsidRPr="004879F6">
              <w:rPr>
                <w:rFonts w:ascii="Times New Roman" w:hAnsi="Times New Roman" w:cs="Times New Roman"/>
                <w:sz w:val="20"/>
              </w:rPr>
              <w:t>250</w:t>
            </w:r>
          </w:p>
          <w:p w:rsidR="00271556" w:rsidRPr="004879F6" w:rsidRDefault="00271556" w:rsidP="00BE4DBF">
            <w:pPr>
              <w:spacing w:after="0"/>
              <w:jc w:val="center"/>
              <w:rPr>
                <w:rFonts w:ascii="Times New Roman" w:hAnsi="Times New Roman" w:cs="Times New Roman"/>
                <w:sz w:val="20"/>
              </w:rPr>
            </w:pPr>
            <w:r w:rsidRPr="004879F6">
              <w:rPr>
                <w:rFonts w:ascii="Times New Roman" w:hAnsi="Times New Roman" w:cs="Times New Roman"/>
                <w:sz w:val="20"/>
              </w:rPr>
              <w:t>(davon 100 Nadel-EMG)</w:t>
            </w:r>
          </w:p>
        </w:tc>
      </w:tr>
    </w:tbl>
    <w:p w:rsidR="00271556" w:rsidRPr="004879F6" w:rsidRDefault="00271556" w:rsidP="00271556">
      <w:pPr>
        <w:spacing w:after="0"/>
        <w:jc w:val="center"/>
        <w:outlineLvl w:val="0"/>
        <w:rPr>
          <w:rFonts w:ascii="Times New Roman" w:hAnsi="Times New Roman" w:cs="Times New Roman"/>
          <w:b/>
          <w:sz w:val="20"/>
          <w:szCs w:val="20"/>
          <w:vertAlign w:val="subscript"/>
        </w:rPr>
      </w:pPr>
    </w:p>
    <w:p w:rsidR="00271556" w:rsidRPr="004879F6" w:rsidRDefault="00271556" w:rsidP="00271556">
      <w:pPr>
        <w:spacing w:after="0"/>
        <w:jc w:val="center"/>
        <w:outlineLvl w:val="0"/>
        <w:rPr>
          <w:rFonts w:ascii="Times New Roman" w:hAnsi="Times New Roman" w:cs="Times New Roman"/>
          <w:b/>
          <w:sz w:val="20"/>
        </w:rPr>
      </w:pPr>
      <w:r w:rsidRPr="004879F6">
        <w:rPr>
          <w:rFonts w:ascii="Times New Roman" w:hAnsi="Times New Roman" w:cs="Times New Roman"/>
          <w:b/>
          <w:sz w:val="20"/>
          <w:szCs w:val="20"/>
          <w:vertAlign w:val="subscript"/>
        </w:rPr>
        <w:br w:type="page"/>
      </w:r>
      <w:r w:rsidRPr="004879F6">
        <w:rPr>
          <w:rFonts w:ascii="Times New Roman" w:hAnsi="Times New Roman" w:cs="Times New Roman"/>
          <w:b/>
          <w:sz w:val="20"/>
        </w:rPr>
        <w:lastRenderedPageBreak/>
        <w:t>Modul 3: Neurogeriatrie</w:t>
      </w:r>
    </w:p>
    <w:p w:rsidR="00271556" w:rsidRPr="004879F6" w:rsidRDefault="00271556" w:rsidP="00271556">
      <w:pPr>
        <w:spacing w:after="0"/>
        <w:jc w:val="center"/>
        <w:rPr>
          <w:rFonts w:ascii="Times New Roman" w:hAnsi="Times New Roman" w:cs="Times New Roman"/>
          <w:b/>
          <w:sz w:val="20"/>
        </w:rPr>
      </w:pP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26"/>
      </w:tblGrid>
      <w:tr w:rsidR="00271556" w:rsidRPr="004879F6" w:rsidTr="00BE4DBF">
        <w:tc>
          <w:tcPr>
            <w:tcW w:w="9526" w:type="dxa"/>
            <w:shd w:val="clear" w:color="auto" w:fill="auto"/>
            <w:tcMar>
              <w:top w:w="57" w:type="dxa"/>
              <w:left w:w="284" w:type="dxa"/>
              <w:bottom w:w="57" w:type="dxa"/>
            </w:tcMar>
          </w:tcPr>
          <w:p w:rsidR="00271556" w:rsidRPr="004879F6" w:rsidRDefault="00271556" w:rsidP="00BE4DBF">
            <w:pPr>
              <w:tabs>
                <w:tab w:val="left" w:pos="425"/>
              </w:tabs>
              <w:spacing w:after="0"/>
              <w:rPr>
                <w:rFonts w:ascii="Times New Roman" w:hAnsi="Times New Roman" w:cs="Times New Roman"/>
                <w:b/>
                <w:sz w:val="20"/>
              </w:rPr>
            </w:pPr>
            <w:r w:rsidRPr="004879F6">
              <w:rPr>
                <w:rFonts w:ascii="Times New Roman" w:hAnsi="Times New Roman" w:cs="Times New Roman"/>
                <w:b/>
                <w:sz w:val="20"/>
              </w:rPr>
              <w:t>A)</w:t>
            </w:r>
            <w:r w:rsidRPr="004879F6">
              <w:rPr>
                <w:rFonts w:ascii="Times New Roman" w:hAnsi="Times New Roman" w:cs="Times New Roman"/>
                <w:b/>
                <w:sz w:val="20"/>
              </w:rPr>
              <w:tab/>
              <w:t>Kenntnisse</w:t>
            </w:r>
          </w:p>
        </w:tc>
      </w:tr>
      <w:tr w:rsidR="00271556" w:rsidRPr="004879F6" w:rsidTr="00BE4DBF">
        <w:tc>
          <w:tcPr>
            <w:tcW w:w="9526" w:type="dxa"/>
            <w:shd w:val="clear" w:color="auto" w:fill="auto"/>
            <w:tcMar>
              <w:top w:w="57" w:type="dxa"/>
              <w:left w:w="284" w:type="dxa"/>
              <w:bottom w:w="57" w:type="dxa"/>
            </w:tcMar>
          </w:tcPr>
          <w:p w:rsidR="00271556" w:rsidRPr="004879F6" w:rsidRDefault="00271556" w:rsidP="00271556">
            <w:pPr>
              <w:numPr>
                <w:ilvl w:val="0"/>
                <w:numId w:val="9"/>
              </w:numPr>
              <w:spacing w:after="0" w:line="240" w:lineRule="auto"/>
              <w:ind w:left="425" w:hanging="425"/>
              <w:rPr>
                <w:rFonts w:ascii="Times New Roman" w:eastAsia="Times New Roman" w:hAnsi="Times New Roman" w:cs="Times New Roman"/>
                <w:sz w:val="20"/>
                <w:szCs w:val="20"/>
                <w:lang w:eastAsia="de-AT"/>
              </w:rPr>
            </w:pPr>
            <w:r w:rsidRPr="004879F6">
              <w:rPr>
                <w:rFonts w:ascii="Times New Roman" w:eastAsia="Times New Roman" w:hAnsi="Times New Roman" w:cs="Times New Roman"/>
                <w:sz w:val="20"/>
                <w:szCs w:val="20"/>
                <w:lang w:eastAsia="de-AT"/>
              </w:rPr>
              <w:t>Ätiologie, Pathogenese, Pathophysiologie und Symptomatologie, Diagnostik, Therapien und Prognose von neurologischen Erkrankungen, Syndromen und Behinderungen inkl. psychiatrische Begleitsymptome neurogeriatrischer Erkrankungen</w:t>
            </w:r>
          </w:p>
        </w:tc>
      </w:tr>
      <w:tr w:rsidR="00271556" w:rsidRPr="004879F6" w:rsidTr="00BE4DBF">
        <w:tc>
          <w:tcPr>
            <w:tcW w:w="9526" w:type="dxa"/>
            <w:shd w:val="clear" w:color="auto" w:fill="auto"/>
            <w:tcMar>
              <w:top w:w="57" w:type="dxa"/>
              <w:left w:w="284" w:type="dxa"/>
              <w:bottom w:w="57" w:type="dxa"/>
            </w:tcMar>
          </w:tcPr>
          <w:p w:rsidR="00271556" w:rsidRPr="004879F6" w:rsidRDefault="00271556" w:rsidP="00271556">
            <w:pPr>
              <w:numPr>
                <w:ilvl w:val="0"/>
                <w:numId w:val="9"/>
              </w:numPr>
              <w:spacing w:after="0" w:line="240" w:lineRule="auto"/>
              <w:ind w:left="425" w:hanging="425"/>
              <w:rPr>
                <w:rFonts w:ascii="Times New Roman" w:eastAsia="Times New Roman" w:hAnsi="Times New Roman" w:cs="Times New Roman"/>
                <w:sz w:val="20"/>
                <w:szCs w:val="20"/>
                <w:lang w:eastAsia="de-AT"/>
              </w:rPr>
            </w:pPr>
            <w:r w:rsidRPr="004879F6">
              <w:rPr>
                <w:rFonts w:ascii="Times New Roman" w:eastAsia="Times New Roman" w:hAnsi="Times New Roman" w:cs="Times New Roman"/>
                <w:sz w:val="20"/>
                <w:szCs w:val="20"/>
                <w:lang w:eastAsia="de-AT"/>
              </w:rPr>
              <w:t>Gesundheitsförderung und präventive Maßnahmen von neurologischen Erkrankungen im höheren Lebensalter</w:t>
            </w:r>
          </w:p>
        </w:tc>
      </w:tr>
      <w:tr w:rsidR="00271556" w:rsidRPr="004879F6" w:rsidTr="00BE4DBF">
        <w:tc>
          <w:tcPr>
            <w:tcW w:w="9526" w:type="dxa"/>
            <w:shd w:val="clear" w:color="auto" w:fill="auto"/>
            <w:tcMar>
              <w:top w:w="57" w:type="dxa"/>
              <w:left w:w="284" w:type="dxa"/>
              <w:bottom w:w="57" w:type="dxa"/>
            </w:tcMar>
          </w:tcPr>
          <w:p w:rsidR="00271556" w:rsidRPr="004879F6" w:rsidRDefault="00271556" w:rsidP="00271556">
            <w:pPr>
              <w:numPr>
                <w:ilvl w:val="0"/>
                <w:numId w:val="9"/>
              </w:numPr>
              <w:spacing w:after="0" w:line="240" w:lineRule="auto"/>
              <w:ind w:left="425" w:hanging="425"/>
              <w:rPr>
                <w:rFonts w:ascii="Times New Roman" w:eastAsia="Times New Roman" w:hAnsi="Times New Roman" w:cs="Times New Roman"/>
                <w:sz w:val="20"/>
                <w:szCs w:val="20"/>
                <w:lang w:eastAsia="de-AT"/>
              </w:rPr>
            </w:pPr>
            <w:r w:rsidRPr="004879F6">
              <w:rPr>
                <w:rFonts w:ascii="Times New Roman" w:eastAsia="Times New Roman" w:hAnsi="Times New Roman" w:cs="Times New Roman"/>
                <w:sz w:val="20"/>
                <w:szCs w:val="20"/>
                <w:lang w:eastAsia="de-AT"/>
              </w:rPr>
              <w:t xml:space="preserve">Psychosoziale und forensische Aspekte bei der Betreuung neurogeriatrischer </w:t>
            </w:r>
            <w:r w:rsidRPr="004879F6">
              <w:rPr>
                <w:rFonts w:ascii="Times New Roman" w:hAnsi="Times New Roman" w:cs="Times New Roman"/>
                <w:sz w:val="20"/>
              </w:rPr>
              <w:t>Patienti</w:t>
            </w:r>
            <w:r w:rsidRPr="004879F6">
              <w:rPr>
                <w:rFonts w:ascii="Times New Roman" w:hAnsi="Times New Roman" w:cs="Times New Roman"/>
                <w:sz w:val="20"/>
                <w:szCs w:val="20"/>
              </w:rPr>
              <w:t>nn</w:t>
            </w:r>
            <w:r w:rsidRPr="004879F6">
              <w:rPr>
                <w:rFonts w:ascii="Times New Roman" w:hAnsi="Times New Roman" w:cs="Times New Roman"/>
                <w:sz w:val="20"/>
              </w:rPr>
              <w:t>en und Patienten</w:t>
            </w:r>
          </w:p>
        </w:tc>
      </w:tr>
      <w:tr w:rsidR="00271556" w:rsidRPr="004879F6" w:rsidTr="00BE4DBF">
        <w:tc>
          <w:tcPr>
            <w:tcW w:w="9526" w:type="dxa"/>
            <w:shd w:val="clear" w:color="auto" w:fill="auto"/>
            <w:tcMar>
              <w:top w:w="57" w:type="dxa"/>
              <w:left w:w="284" w:type="dxa"/>
              <w:bottom w:w="57" w:type="dxa"/>
            </w:tcMar>
          </w:tcPr>
          <w:p w:rsidR="00271556" w:rsidRPr="004879F6" w:rsidRDefault="00271556" w:rsidP="00271556">
            <w:pPr>
              <w:numPr>
                <w:ilvl w:val="0"/>
                <w:numId w:val="9"/>
              </w:numPr>
              <w:spacing w:after="0" w:line="240" w:lineRule="auto"/>
              <w:ind w:left="425" w:hanging="425"/>
              <w:rPr>
                <w:rFonts w:ascii="Times New Roman" w:eastAsia="Times New Roman" w:hAnsi="Times New Roman" w:cs="Times New Roman"/>
                <w:sz w:val="20"/>
                <w:szCs w:val="20"/>
                <w:lang w:eastAsia="de-AT"/>
              </w:rPr>
            </w:pPr>
            <w:r w:rsidRPr="004879F6">
              <w:rPr>
                <w:rFonts w:ascii="Times New Roman" w:eastAsia="Times New Roman" w:hAnsi="Times New Roman" w:cs="Times New Roman"/>
                <w:sz w:val="20"/>
                <w:szCs w:val="20"/>
                <w:lang w:eastAsia="de-AT"/>
              </w:rPr>
              <w:t>Soziale und ökonomische Aspekte neurogeriatrischer Erkrankungen</w:t>
            </w:r>
          </w:p>
        </w:tc>
      </w:tr>
      <w:tr w:rsidR="00271556" w:rsidRPr="004879F6" w:rsidTr="00BE4DBF">
        <w:tc>
          <w:tcPr>
            <w:tcW w:w="9526" w:type="dxa"/>
            <w:shd w:val="clear" w:color="auto" w:fill="auto"/>
            <w:tcMar>
              <w:top w:w="57" w:type="dxa"/>
              <w:left w:w="284" w:type="dxa"/>
              <w:bottom w:w="57" w:type="dxa"/>
            </w:tcMar>
          </w:tcPr>
          <w:p w:rsidR="00271556" w:rsidRPr="004879F6" w:rsidRDefault="00271556" w:rsidP="00271556">
            <w:pPr>
              <w:numPr>
                <w:ilvl w:val="0"/>
                <w:numId w:val="9"/>
              </w:numPr>
              <w:spacing w:after="0" w:line="240" w:lineRule="auto"/>
              <w:ind w:left="425" w:hanging="425"/>
              <w:rPr>
                <w:rFonts w:ascii="Times New Roman" w:eastAsia="Times New Roman" w:hAnsi="Times New Roman" w:cs="Times New Roman"/>
                <w:sz w:val="20"/>
                <w:szCs w:val="20"/>
                <w:lang w:eastAsia="de-AT"/>
              </w:rPr>
            </w:pPr>
            <w:r w:rsidRPr="004879F6">
              <w:rPr>
                <w:rFonts w:ascii="Times New Roman" w:eastAsia="Times New Roman" w:hAnsi="Times New Roman" w:cs="Times New Roman"/>
                <w:sz w:val="20"/>
                <w:szCs w:val="20"/>
                <w:lang w:eastAsia="de-AT"/>
              </w:rPr>
              <w:t>Kommunikationstechniken, Umgang mit Demenzkranken</w:t>
            </w:r>
          </w:p>
        </w:tc>
      </w:tr>
      <w:tr w:rsidR="00271556" w:rsidRPr="004879F6" w:rsidTr="00BE4DBF">
        <w:tc>
          <w:tcPr>
            <w:tcW w:w="9526" w:type="dxa"/>
            <w:shd w:val="clear" w:color="auto" w:fill="auto"/>
            <w:tcMar>
              <w:top w:w="57" w:type="dxa"/>
              <w:left w:w="284" w:type="dxa"/>
              <w:bottom w:w="57" w:type="dxa"/>
            </w:tcMar>
          </w:tcPr>
          <w:p w:rsidR="00271556" w:rsidRPr="004879F6" w:rsidRDefault="00271556" w:rsidP="00271556">
            <w:pPr>
              <w:numPr>
                <w:ilvl w:val="0"/>
                <w:numId w:val="9"/>
              </w:numPr>
              <w:spacing w:after="0" w:line="240" w:lineRule="auto"/>
              <w:ind w:left="425" w:hanging="425"/>
              <w:rPr>
                <w:rFonts w:ascii="Times New Roman" w:eastAsia="Times New Roman" w:hAnsi="Times New Roman" w:cs="Times New Roman"/>
                <w:sz w:val="20"/>
                <w:szCs w:val="20"/>
                <w:lang w:eastAsia="de-AT"/>
              </w:rPr>
            </w:pPr>
            <w:r w:rsidRPr="004879F6">
              <w:rPr>
                <w:rFonts w:ascii="Times New Roman" w:eastAsia="Times New Roman" w:hAnsi="Times New Roman" w:cs="Times New Roman"/>
                <w:sz w:val="20"/>
                <w:szCs w:val="20"/>
                <w:lang w:eastAsia="de-AT"/>
              </w:rPr>
              <w:t xml:space="preserve">Case-Management von neurogeriatrischen </w:t>
            </w:r>
            <w:r w:rsidRPr="004879F6">
              <w:rPr>
                <w:rFonts w:ascii="Times New Roman" w:hAnsi="Times New Roman" w:cs="Times New Roman"/>
                <w:sz w:val="20"/>
              </w:rPr>
              <w:t>Patienti</w:t>
            </w:r>
            <w:r w:rsidRPr="004879F6">
              <w:rPr>
                <w:rFonts w:ascii="Times New Roman" w:hAnsi="Times New Roman" w:cs="Times New Roman"/>
                <w:sz w:val="20"/>
                <w:szCs w:val="20"/>
              </w:rPr>
              <w:t>nn</w:t>
            </w:r>
            <w:r w:rsidRPr="004879F6">
              <w:rPr>
                <w:rFonts w:ascii="Times New Roman" w:hAnsi="Times New Roman" w:cs="Times New Roman"/>
                <w:sz w:val="20"/>
              </w:rPr>
              <w:t>en und Patienten</w:t>
            </w:r>
          </w:p>
        </w:tc>
      </w:tr>
      <w:tr w:rsidR="00271556" w:rsidRPr="004879F6" w:rsidTr="00BE4DBF">
        <w:tc>
          <w:tcPr>
            <w:tcW w:w="9526" w:type="dxa"/>
            <w:shd w:val="clear" w:color="auto" w:fill="auto"/>
            <w:tcMar>
              <w:top w:w="57" w:type="dxa"/>
              <w:left w:w="284" w:type="dxa"/>
              <w:bottom w:w="57" w:type="dxa"/>
            </w:tcMar>
          </w:tcPr>
          <w:p w:rsidR="00271556" w:rsidRPr="004879F6" w:rsidRDefault="00271556" w:rsidP="00271556">
            <w:pPr>
              <w:numPr>
                <w:ilvl w:val="0"/>
                <w:numId w:val="9"/>
              </w:numPr>
              <w:spacing w:after="0" w:line="240" w:lineRule="auto"/>
              <w:ind w:left="425" w:hanging="425"/>
              <w:rPr>
                <w:rFonts w:ascii="Times New Roman" w:eastAsia="Times New Roman" w:hAnsi="Times New Roman" w:cs="Times New Roman"/>
                <w:sz w:val="20"/>
                <w:szCs w:val="20"/>
                <w:lang w:eastAsia="de-AT"/>
              </w:rPr>
            </w:pPr>
            <w:r w:rsidRPr="004879F6">
              <w:rPr>
                <w:rFonts w:ascii="Times New Roman" w:eastAsia="Times New Roman" w:hAnsi="Times New Roman" w:cs="Times New Roman"/>
                <w:sz w:val="20"/>
                <w:szCs w:val="20"/>
                <w:lang w:eastAsia="de-AT"/>
              </w:rPr>
              <w:t xml:space="preserve">Evaluierungsinstrumente bei neurogeriatrischen </w:t>
            </w:r>
            <w:r w:rsidRPr="004879F6">
              <w:rPr>
                <w:rFonts w:ascii="Times New Roman" w:hAnsi="Times New Roman" w:cs="Times New Roman"/>
                <w:sz w:val="20"/>
              </w:rPr>
              <w:t>Patienti</w:t>
            </w:r>
            <w:r w:rsidRPr="004879F6">
              <w:rPr>
                <w:rFonts w:ascii="Times New Roman" w:hAnsi="Times New Roman" w:cs="Times New Roman"/>
                <w:sz w:val="20"/>
                <w:szCs w:val="20"/>
              </w:rPr>
              <w:t>nn</w:t>
            </w:r>
            <w:r w:rsidRPr="004879F6">
              <w:rPr>
                <w:rFonts w:ascii="Times New Roman" w:hAnsi="Times New Roman" w:cs="Times New Roman"/>
                <w:sz w:val="20"/>
              </w:rPr>
              <w:t>en und Patienten</w:t>
            </w:r>
          </w:p>
        </w:tc>
      </w:tr>
      <w:tr w:rsidR="00271556" w:rsidRPr="004879F6" w:rsidTr="00BE4DBF">
        <w:tc>
          <w:tcPr>
            <w:tcW w:w="9526" w:type="dxa"/>
            <w:shd w:val="clear" w:color="auto" w:fill="auto"/>
            <w:tcMar>
              <w:top w:w="57" w:type="dxa"/>
              <w:left w:w="284" w:type="dxa"/>
              <w:bottom w:w="57" w:type="dxa"/>
            </w:tcMar>
          </w:tcPr>
          <w:p w:rsidR="00271556" w:rsidRPr="004879F6" w:rsidRDefault="00271556" w:rsidP="00271556">
            <w:pPr>
              <w:numPr>
                <w:ilvl w:val="0"/>
                <w:numId w:val="9"/>
              </w:numPr>
              <w:spacing w:after="0" w:line="240" w:lineRule="auto"/>
              <w:ind w:left="425" w:hanging="425"/>
              <w:rPr>
                <w:rFonts w:ascii="Times New Roman" w:eastAsia="Times New Roman" w:hAnsi="Times New Roman" w:cs="Times New Roman"/>
                <w:sz w:val="20"/>
                <w:szCs w:val="20"/>
                <w:lang w:eastAsia="de-AT"/>
              </w:rPr>
            </w:pPr>
            <w:r w:rsidRPr="004879F6">
              <w:rPr>
                <w:rFonts w:ascii="Times New Roman" w:eastAsia="Times New Roman" w:hAnsi="Times New Roman" w:cs="Times New Roman"/>
                <w:sz w:val="20"/>
                <w:szCs w:val="20"/>
                <w:lang w:eastAsia="de-AT"/>
              </w:rPr>
              <w:t xml:space="preserve">Polypharmazie bei neurogeriatrischen </w:t>
            </w:r>
            <w:r w:rsidRPr="004879F6">
              <w:rPr>
                <w:rFonts w:ascii="Times New Roman" w:hAnsi="Times New Roman" w:cs="Times New Roman"/>
                <w:sz w:val="20"/>
              </w:rPr>
              <w:t>Patienti</w:t>
            </w:r>
            <w:r w:rsidRPr="004879F6">
              <w:rPr>
                <w:rFonts w:ascii="Times New Roman" w:hAnsi="Times New Roman" w:cs="Times New Roman"/>
                <w:sz w:val="20"/>
                <w:szCs w:val="20"/>
              </w:rPr>
              <w:t>nn</w:t>
            </w:r>
            <w:r w:rsidRPr="004879F6">
              <w:rPr>
                <w:rFonts w:ascii="Times New Roman" w:hAnsi="Times New Roman" w:cs="Times New Roman"/>
                <w:sz w:val="20"/>
              </w:rPr>
              <w:t>en und Patienten</w:t>
            </w:r>
          </w:p>
        </w:tc>
      </w:tr>
      <w:tr w:rsidR="00271556" w:rsidRPr="004879F6" w:rsidTr="00BE4DBF">
        <w:tc>
          <w:tcPr>
            <w:tcW w:w="9526" w:type="dxa"/>
            <w:shd w:val="clear" w:color="auto" w:fill="auto"/>
            <w:tcMar>
              <w:top w:w="57" w:type="dxa"/>
              <w:left w:w="284" w:type="dxa"/>
              <w:bottom w:w="57" w:type="dxa"/>
            </w:tcMar>
          </w:tcPr>
          <w:p w:rsidR="00271556" w:rsidRPr="004879F6" w:rsidRDefault="00271556" w:rsidP="00271556">
            <w:pPr>
              <w:numPr>
                <w:ilvl w:val="0"/>
                <w:numId w:val="9"/>
              </w:numPr>
              <w:spacing w:after="0" w:line="240" w:lineRule="auto"/>
              <w:ind w:left="425" w:hanging="425"/>
              <w:rPr>
                <w:rFonts w:ascii="Times New Roman" w:eastAsia="Times New Roman" w:hAnsi="Times New Roman" w:cs="Times New Roman"/>
                <w:sz w:val="20"/>
                <w:szCs w:val="20"/>
                <w:lang w:eastAsia="de-AT"/>
              </w:rPr>
            </w:pPr>
            <w:r w:rsidRPr="004879F6">
              <w:rPr>
                <w:rFonts w:ascii="Times New Roman" w:eastAsia="Times New Roman" w:hAnsi="Times New Roman" w:cs="Times New Roman"/>
                <w:sz w:val="20"/>
                <w:szCs w:val="20"/>
                <w:lang w:eastAsia="de-AT"/>
              </w:rPr>
              <w:t xml:space="preserve">Physio- und ergotherapeutische, logopädische, ernährungstherapeutische psychologische und pflegerische Erfordernisse und Möglichkeiten bei neurogeriatrischen </w:t>
            </w:r>
            <w:r w:rsidRPr="004879F6">
              <w:rPr>
                <w:rFonts w:ascii="Times New Roman" w:hAnsi="Times New Roman" w:cs="Times New Roman"/>
                <w:sz w:val="20"/>
              </w:rPr>
              <w:t>Patienti</w:t>
            </w:r>
            <w:r w:rsidRPr="004879F6">
              <w:rPr>
                <w:rFonts w:ascii="Times New Roman" w:hAnsi="Times New Roman" w:cs="Times New Roman"/>
                <w:sz w:val="20"/>
                <w:szCs w:val="20"/>
              </w:rPr>
              <w:t>nn</w:t>
            </w:r>
            <w:r w:rsidRPr="004879F6">
              <w:rPr>
                <w:rFonts w:ascii="Times New Roman" w:hAnsi="Times New Roman" w:cs="Times New Roman"/>
                <w:sz w:val="20"/>
              </w:rPr>
              <w:t>en und Patienten</w:t>
            </w:r>
          </w:p>
        </w:tc>
      </w:tr>
      <w:tr w:rsidR="00271556" w:rsidRPr="004879F6" w:rsidTr="00BE4DBF">
        <w:tc>
          <w:tcPr>
            <w:tcW w:w="9526" w:type="dxa"/>
            <w:shd w:val="clear" w:color="auto" w:fill="auto"/>
            <w:tcMar>
              <w:top w:w="57" w:type="dxa"/>
              <w:left w:w="284" w:type="dxa"/>
              <w:bottom w:w="57" w:type="dxa"/>
            </w:tcMar>
          </w:tcPr>
          <w:p w:rsidR="00271556" w:rsidRPr="004879F6" w:rsidRDefault="00271556" w:rsidP="00271556">
            <w:pPr>
              <w:numPr>
                <w:ilvl w:val="0"/>
                <w:numId w:val="9"/>
              </w:numPr>
              <w:spacing w:after="0" w:line="240" w:lineRule="auto"/>
              <w:ind w:left="425" w:hanging="425"/>
              <w:rPr>
                <w:rFonts w:ascii="Times New Roman" w:eastAsia="Times New Roman" w:hAnsi="Times New Roman" w:cs="Times New Roman"/>
                <w:sz w:val="20"/>
                <w:szCs w:val="20"/>
                <w:lang w:eastAsia="de-AT"/>
              </w:rPr>
            </w:pPr>
            <w:r w:rsidRPr="004879F6">
              <w:rPr>
                <w:rFonts w:ascii="Times New Roman" w:eastAsia="Times New Roman" w:hAnsi="Times New Roman" w:cs="Times New Roman"/>
                <w:sz w:val="20"/>
                <w:szCs w:val="20"/>
                <w:lang w:eastAsia="de-AT"/>
              </w:rPr>
              <w:t>Rechtliche Grundzüge der Sozialhilfe und Pflege für die Umsetzung des Nahtstellenmanagements sowie Aspekte der Sachwalterschaft im Rahmen neurogeriatrischer Erkrankungen</w:t>
            </w:r>
          </w:p>
        </w:tc>
      </w:tr>
      <w:tr w:rsidR="00271556" w:rsidRPr="004879F6" w:rsidTr="00BE4DBF">
        <w:tc>
          <w:tcPr>
            <w:tcW w:w="9526" w:type="dxa"/>
            <w:shd w:val="clear" w:color="auto" w:fill="auto"/>
            <w:tcMar>
              <w:top w:w="57" w:type="dxa"/>
              <w:left w:w="284" w:type="dxa"/>
              <w:bottom w:w="57" w:type="dxa"/>
            </w:tcMar>
          </w:tcPr>
          <w:p w:rsidR="00271556" w:rsidRPr="004879F6" w:rsidRDefault="00271556" w:rsidP="00271556">
            <w:pPr>
              <w:numPr>
                <w:ilvl w:val="0"/>
                <w:numId w:val="4"/>
              </w:numPr>
              <w:spacing w:after="0" w:line="240" w:lineRule="auto"/>
              <w:ind w:left="425" w:hanging="425"/>
              <w:rPr>
                <w:rFonts w:ascii="Times New Roman" w:eastAsia="Times New Roman" w:hAnsi="Times New Roman" w:cs="Times New Roman"/>
                <w:sz w:val="20"/>
                <w:szCs w:val="20"/>
                <w:lang w:eastAsia="de-AT"/>
              </w:rPr>
            </w:pPr>
            <w:r w:rsidRPr="004879F6">
              <w:rPr>
                <w:rFonts w:ascii="Times New Roman" w:eastAsia="Times New Roman" w:hAnsi="Times New Roman" w:cs="Times New Roman"/>
                <w:sz w:val="20"/>
                <w:szCs w:val="20"/>
                <w:lang w:eastAsia="de-AT"/>
              </w:rPr>
              <w:t>Anatomie und Physiologie des Schluckaktes</w:t>
            </w:r>
          </w:p>
        </w:tc>
      </w:tr>
      <w:tr w:rsidR="00271556" w:rsidRPr="004879F6" w:rsidTr="00BE4DBF">
        <w:tc>
          <w:tcPr>
            <w:tcW w:w="9526" w:type="dxa"/>
            <w:shd w:val="clear" w:color="auto" w:fill="auto"/>
            <w:tcMar>
              <w:top w:w="57" w:type="dxa"/>
              <w:left w:w="284" w:type="dxa"/>
              <w:bottom w:w="57" w:type="dxa"/>
            </w:tcMar>
          </w:tcPr>
          <w:p w:rsidR="00271556" w:rsidRPr="004879F6" w:rsidRDefault="00271556" w:rsidP="00271556">
            <w:pPr>
              <w:numPr>
                <w:ilvl w:val="0"/>
                <w:numId w:val="4"/>
              </w:numPr>
              <w:spacing w:after="0" w:line="240" w:lineRule="auto"/>
              <w:ind w:left="425" w:hanging="425"/>
              <w:rPr>
                <w:rFonts w:ascii="Times New Roman" w:eastAsia="Times New Roman" w:hAnsi="Times New Roman" w:cs="Times New Roman"/>
                <w:sz w:val="20"/>
                <w:szCs w:val="20"/>
                <w:lang w:eastAsia="de-AT"/>
              </w:rPr>
            </w:pPr>
            <w:r w:rsidRPr="004879F6">
              <w:rPr>
                <w:rFonts w:ascii="Times New Roman" w:eastAsia="Times New Roman" w:hAnsi="Times New Roman" w:cs="Times New Roman"/>
                <w:sz w:val="20"/>
                <w:szCs w:val="20"/>
                <w:lang w:eastAsia="de-AT"/>
              </w:rPr>
              <w:t>Pathophysiologie Schluckstörungen</w:t>
            </w:r>
          </w:p>
        </w:tc>
      </w:tr>
      <w:tr w:rsidR="00271556" w:rsidRPr="004879F6" w:rsidTr="00BE4DBF">
        <w:tc>
          <w:tcPr>
            <w:tcW w:w="9526" w:type="dxa"/>
            <w:shd w:val="clear" w:color="auto" w:fill="auto"/>
            <w:tcMar>
              <w:top w:w="57" w:type="dxa"/>
              <w:left w:w="284" w:type="dxa"/>
              <w:bottom w:w="57" w:type="dxa"/>
            </w:tcMar>
          </w:tcPr>
          <w:p w:rsidR="00271556" w:rsidRPr="004879F6" w:rsidRDefault="00271556" w:rsidP="00271556">
            <w:pPr>
              <w:numPr>
                <w:ilvl w:val="0"/>
                <w:numId w:val="4"/>
              </w:numPr>
              <w:spacing w:after="0" w:line="240" w:lineRule="auto"/>
              <w:ind w:left="425" w:hanging="425"/>
              <w:rPr>
                <w:rFonts w:ascii="Times New Roman" w:eastAsia="Times New Roman" w:hAnsi="Times New Roman" w:cs="Times New Roman"/>
                <w:sz w:val="20"/>
                <w:szCs w:val="20"/>
                <w:lang w:eastAsia="de-AT"/>
              </w:rPr>
            </w:pPr>
            <w:r w:rsidRPr="004879F6">
              <w:rPr>
                <w:rFonts w:ascii="Times New Roman" w:eastAsia="Times New Roman" w:hAnsi="Times New Roman" w:cs="Times New Roman"/>
                <w:sz w:val="20"/>
                <w:szCs w:val="20"/>
                <w:lang w:eastAsia="de-AT"/>
              </w:rPr>
              <w:t>Ablauf der endoskopischen Schluckdiagnostik</w:t>
            </w:r>
          </w:p>
        </w:tc>
      </w:tr>
      <w:tr w:rsidR="00271556" w:rsidRPr="004879F6" w:rsidTr="00BE4DBF">
        <w:tc>
          <w:tcPr>
            <w:tcW w:w="9526" w:type="dxa"/>
            <w:shd w:val="clear" w:color="auto" w:fill="auto"/>
            <w:tcMar>
              <w:top w:w="57" w:type="dxa"/>
              <w:left w:w="284" w:type="dxa"/>
              <w:bottom w:w="57" w:type="dxa"/>
            </w:tcMar>
          </w:tcPr>
          <w:p w:rsidR="00271556" w:rsidRPr="004879F6" w:rsidRDefault="00271556" w:rsidP="00271556">
            <w:pPr>
              <w:numPr>
                <w:ilvl w:val="0"/>
                <w:numId w:val="4"/>
              </w:numPr>
              <w:spacing w:after="0" w:line="240" w:lineRule="auto"/>
              <w:ind w:left="425" w:hanging="425"/>
              <w:rPr>
                <w:rFonts w:ascii="Times New Roman" w:eastAsia="Times New Roman" w:hAnsi="Times New Roman" w:cs="Times New Roman"/>
                <w:sz w:val="20"/>
                <w:szCs w:val="20"/>
                <w:lang w:eastAsia="de-AT"/>
              </w:rPr>
            </w:pPr>
            <w:r w:rsidRPr="004879F6">
              <w:rPr>
                <w:rFonts w:ascii="Times New Roman" w:eastAsia="Times New Roman" w:hAnsi="Times New Roman" w:cs="Times New Roman"/>
                <w:sz w:val="20"/>
                <w:szCs w:val="20"/>
                <w:lang w:eastAsia="de-AT"/>
              </w:rPr>
              <w:t>Komplikationen der endoskopischen Schluckdiagnostik</w:t>
            </w:r>
          </w:p>
        </w:tc>
      </w:tr>
    </w:tbl>
    <w:p w:rsidR="00271556" w:rsidRPr="004879F6" w:rsidRDefault="00271556" w:rsidP="00271556">
      <w:pPr>
        <w:spacing w:after="0" w:line="240" w:lineRule="auto"/>
        <w:rPr>
          <w:rFonts w:ascii="Times New Roman" w:hAnsi="Times New Roman" w:cs="Times New Roman"/>
          <w:sz w:val="20"/>
          <w:szCs w:val="20"/>
        </w:rPr>
      </w:pP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26"/>
      </w:tblGrid>
      <w:tr w:rsidR="00271556" w:rsidRPr="004879F6" w:rsidTr="00BE4DBF">
        <w:tc>
          <w:tcPr>
            <w:tcW w:w="9356" w:type="dxa"/>
            <w:shd w:val="clear" w:color="auto" w:fill="auto"/>
            <w:tcMar>
              <w:top w:w="57" w:type="dxa"/>
              <w:left w:w="284" w:type="dxa"/>
              <w:bottom w:w="57" w:type="dxa"/>
            </w:tcMar>
          </w:tcPr>
          <w:p w:rsidR="00271556" w:rsidRPr="004879F6" w:rsidRDefault="00271556" w:rsidP="00BE4DBF">
            <w:pPr>
              <w:tabs>
                <w:tab w:val="left" w:pos="425"/>
              </w:tabs>
              <w:spacing w:after="0"/>
              <w:rPr>
                <w:rFonts w:ascii="Times New Roman" w:hAnsi="Times New Roman" w:cs="Times New Roman"/>
                <w:b/>
                <w:sz w:val="20"/>
              </w:rPr>
            </w:pPr>
            <w:r w:rsidRPr="004879F6">
              <w:rPr>
                <w:rFonts w:ascii="Times New Roman" w:hAnsi="Times New Roman" w:cs="Times New Roman"/>
                <w:b/>
                <w:sz w:val="20"/>
              </w:rPr>
              <w:t>B)</w:t>
            </w:r>
            <w:r w:rsidRPr="004879F6">
              <w:rPr>
                <w:rFonts w:ascii="Times New Roman" w:hAnsi="Times New Roman" w:cs="Times New Roman"/>
                <w:b/>
                <w:sz w:val="20"/>
              </w:rPr>
              <w:tab/>
              <w:t>Erfahrungen</w:t>
            </w:r>
          </w:p>
        </w:tc>
      </w:tr>
      <w:tr w:rsidR="00271556" w:rsidRPr="004879F6" w:rsidTr="00BE4DBF">
        <w:tc>
          <w:tcPr>
            <w:tcW w:w="9356" w:type="dxa"/>
            <w:shd w:val="clear" w:color="auto" w:fill="auto"/>
            <w:tcMar>
              <w:top w:w="57" w:type="dxa"/>
              <w:left w:w="284" w:type="dxa"/>
              <w:bottom w:w="57" w:type="dxa"/>
            </w:tcMar>
          </w:tcPr>
          <w:p w:rsidR="00271556" w:rsidRPr="004879F6" w:rsidRDefault="00271556" w:rsidP="00271556">
            <w:pPr>
              <w:numPr>
                <w:ilvl w:val="0"/>
                <w:numId w:val="10"/>
              </w:numPr>
              <w:spacing w:after="0" w:line="240" w:lineRule="auto"/>
              <w:ind w:left="425" w:hanging="425"/>
              <w:rPr>
                <w:rFonts w:ascii="Times New Roman" w:eastAsia="Times New Roman" w:hAnsi="Times New Roman" w:cs="Times New Roman"/>
                <w:sz w:val="20"/>
                <w:szCs w:val="20"/>
                <w:lang w:eastAsia="de-AT"/>
              </w:rPr>
            </w:pPr>
            <w:r w:rsidRPr="004879F6">
              <w:rPr>
                <w:rFonts w:ascii="Times New Roman" w:eastAsia="Times New Roman" w:hAnsi="Times New Roman" w:cs="Times New Roman"/>
                <w:sz w:val="20"/>
                <w:szCs w:val="20"/>
                <w:lang w:eastAsia="de-AT"/>
              </w:rPr>
              <w:t xml:space="preserve">Betreuung neurogeriatrischer </w:t>
            </w:r>
            <w:r w:rsidRPr="004879F6">
              <w:rPr>
                <w:rFonts w:ascii="Times New Roman" w:hAnsi="Times New Roman" w:cs="Times New Roman"/>
                <w:sz w:val="20"/>
              </w:rPr>
              <w:t>Patienti</w:t>
            </w:r>
            <w:r w:rsidRPr="004879F6">
              <w:rPr>
                <w:rFonts w:ascii="Times New Roman" w:hAnsi="Times New Roman" w:cs="Times New Roman"/>
                <w:sz w:val="20"/>
                <w:szCs w:val="20"/>
              </w:rPr>
              <w:t>nn</w:t>
            </w:r>
            <w:r w:rsidRPr="004879F6">
              <w:rPr>
                <w:rFonts w:ascii="Times New Roman" w:hAnsi="Times New Roman" w:cs="Times New Roman"/>
                <w:sz w:val="20"/>
              </w:rPr>
              <w:t>en und Patienten</w:t>
            </w:r>
          </w:p>
        </w:tc>
      </w:tr>
      <w:tr w:rsidR="00271556" w:rsidRPr="004879F6" w:rsidTr="00BE4DBF">
        <w:tc>
          <w:tcPr>
            <w:tcW w:w="9356" w:type="dxa"/>
            <w:shd w:val="clear" w:color="auto" w:fill="auto"/>
            <w:tcMar>
              <w:top w:w="57" w:type="dxa"/>
              <w:left w:w="284" w:type="dxa"/>
              <w:bottom w:w="57" w:type="dxa"/>
            </w:tcMar>
          </w:tcPr>
          <w:p w:rsidR="00271556" w:rsidRPr="004879F6" w:rsidRDefault="00271556" w:rsidP="00271556">
            <w:pPr>
              <w:numPr>
                <w:ilvl w:val="0"/>
                <w:numId w:val="10"/>
              </w:numPr>
              <w:spacing w:after="0" w:line="240" w:lineRule="auto"/>
              <w:ind w:left="425" w:hanging="425"/>
              <w:rPr>
                <w:rFonts w:ascii="Times New Roman" w:eastAsia="Times New Roman" w:hAnsi="Times New Roman" w:cs="Times New Roman"/>
                <w:sz w:val="20"/>
                <w:szCs w:val="20"/>
                <w:lang w:eastAsia="de-AT"/>
              </w:rPr>
            </w:pPr>
            <w:r w:rsidRPr="004879F6">
              <w:rPr>
                <w:rFonts w:ascii="Times New Roman" w:eastAsia="Times New Roman" w:hAnsi="Times New Roman" w:cs="Times New Roman"/>
                <w:sz w:val="20"/>
                <w:szCs w:val="20"/>
                <w:lang w:eastAsia="de-AT"/>
              </w:rPr>
              <w:t>Methoden der Rehabilitation im stationären, teilstationären und ambulanten Bereich im Allgemeinen und mit besonderer Berücksichtigung von Demenz, altersassoziierten neurologischen Bewegungsstörungen und Erkrankungen des peripheren Nervensystems und der Muskulatur</w:t>
            </w:r>
          </w:p>
        </w:tc>
      </w:tr>
      <w:tr w:rsidR="00271556" w:rsidRPr="004879F6" w:rsidTr="00BE4DBF">
        <w:tc>
          <w:tcPr>
            <w:tcW w:w="9356" w:type="dxa"/>
            <w:shd w:val="clear" w:color="auto" w:fill="auto"/>
            <w:tcMar>
              <w:top w:w="57" w:type="dxa"/>
              <w:left w:w="284" w:type="dxa"/>
              <w:bottom w:w="57" w:type="dxa"/>
            </w:tcMar>
          </w:tcPr>
          <w:p w:rsidR="00271556" w:rsidRPr="004879F6" w:rsidRDefault="00271556" w:rsidP="00271556">
            <w:pPr>
              <w:numPr>
                <w:ilvl w:val="0"/>
                <w:numId w:val="10"/>
              </w:numPr>
              <w:spacing w:after="0" w:line="240" w:lineRule="auto"/>
              <w:ind w:left="425" w:hanging="425"/>
              <w:rPr>
                <w:rFonts w:ascii="Times New Roman" w:eastAsia="Times New Roman" w:hAnsi="Times New Roman" w:cs="Times New Roman"/>
                <w:sz w:val="20"/>
                <w:szCs w:val="20"/>
                <w:lang w:eastAsia="de-AT"/>
              </w:rPr>
            </w:pPr>
            <w:r w:rsidRPr="004879F6">
              <w:rPr>
                <w:rFonts w:ascii="Times New Roman" w:eastAsia="Times New Roman" w:hAnsi="Times New Roman" w:cs="Times New Roman"/>
                <w:sz w:val="20"/>
                <w:szCs w:val="20"/>
                <w:lang w:eastAsia="de-AT"/>
              </w:rPr>
              <w:t>Führung und Moderation im Rahmen von Teamsitzungen eines multiprofessionellen, interdisziplinären neurogeriatrischen Teams</w:t>
            </w:r>
          </w:p>
        </w:tc>
      </w:tr>
      <w:tr w:rsidR="00271556" w:rsidRPr="004879F6" w:rsidTr="00BE4DBF">
        <w:tc>
          <w:tcPr>
            <w:tcW w:w="9356" w:type="dxa"/>
            <w:shd w:val="clear" w:color="auto" w:fill="auto"/>
            <w:tcMar>
              <w:top w:w="57" w:type="dxa"/>
              <w:left w:w="284" w:type="dxa"/>
              <w:bottom w:w="57" w:type="dxa"/>
            </w:tcMar>
          </w:tcPr>
          <w:p w:rsidR="00271556" w:rsidRPr="004879F6" w:rsidRDefault="00271556" w:rsidP="00271556">
            <w:pPr>
              <w:numPr>
                <w:ilvl w:val="0"/>
                <w:numId w:val="10"/>
              </w:numPr>
              <w:spacing w:after="0" w:line="240" w:lineRule="auto"/>
              <w:ind w:left="425" w:hanging="425"/>
              <w:rPr>
                <w:rFonts w:ascii="Times New Roman" w:eastAsia="Times New Roman" w:hAnsi="Times New Roman" w:cs="Times New Roman"/>
                <w:sz w:val="20"/>
                <w:szCs w:val="20"/>
                <w:lang w:eastAsia="de-AT"/>
              </w:rPr>
            </w:pPr>
            <w:r w:rsidRPr="004879F6">
              <w:rPr>
                <w:rFonts w:ascii="Times New Roman" w:hAnsi="Times New Roman" w:cs="Times New Roman"/>
                <w:sz w:val="20"/>
                <w:lang w:eastAsia="de-AT"/>
              </w:rPr>
              <w:t xml:space="preserve">Organisation und Dokumentation der Kooperation zwischen allen beteiligten Institutionen und Strukturen in der Betreuung neurogeriatrischer </w:t>
            </w:r>
            <w:r w:rsidRPr="004879F6">
              <w:rPr>
                <w:rFonts w:ascii="Times New Roman" w:hAnsi="Times New Roman" w:cs="Times New Roman"/>
                <w:sz w:val="20"/>
              </w:rPr>
              <w:t>Patienti</w:t>
            </w:r>
            <w:r w:rsidRPr="004879F6">
              <w:rPr>
                <w:rFonts w:ascii="Times New Roman" w:hAnsi="Times New Roman" w:cs="Times New Roman"/>
                <w:sz w:val="20"/>
                <w:szCs w:val="20"/>
              </w:rPr>
              <w:t>nn</w:t>
            </w:r>
            <w:r w:rsidRPr="004879F6">
              <w:rPr>
                <w:rFonts w:ascii="Times New Roman" w:hAnsi="Times New Roman" w:cs="Times New Roman"/>
                <w:sz w:val="20"/>
              </w:rPr>
              <w:t>en und Patienten</w:t>
            </w:r>
          </w:p>
        </w:tc>
      </w:tr>
      <w:tr w:rsidR="00271556" w:rsidRPr="004879F6" w:rsidTr="00BE4DBF">
        <w:tc>
          <w:tcPr>
            <w:tcW w:w="9356" w:type="dxa"/>
            <w:shd w:val="clear" w:color="auto" w:fill="auto"/>
            <w:tcMar>
              <w:top w:w="57" w:type="dxa"/>
              <w:left w:w="284" w:type="dxa"/>
              <w:bottom w:w="57" w:type="dxa"/>
            </w:tcMar>
          </w:tcPr>
          <w:p w:rsidR="00271556" w:rsidRPr="004879F6" w:rsidRDefault="00271556" w:rsidP="00271556">
            <w:pPr>
              <w:numPr>
                <w:ilvl w:val="0"/>
                <w:numId w:val="10"/>
              </w:numPr>
              <w:spacing w:after="0" w:line="240" w:lineRule="auto"/>
              <w:ind w:left="425" w:hanging="425"/>
              <w:rPr>
                <w:rFonts w:ascii="Times New Roman" w:eastAsia="Times New Roman" w:hAnsi="Times New Roman" w:cs="Times New Roman"/>
                <w:sz w:val="20"/>
                <w:szCs w:val="20"/>
                <w:lang w:eastAsia="de-AT"/>
              </w:rPr>
            </w:pPr>
            <w:r w:rsidRPr="004879F6">
              <w:rPr>
                <w:rFonts w:ascii="Times New Roman" w:eastAsia="Times New Roman" w:hAnsi="Times New Roman" w:cs="Times New Roman"/>
                <w:sz w:val="20"/>
                <w:szCs w:val="20"/>
                <w:lang w:eastAsia="de-AT"/>
              </w:rPr>
              <w:t>Ethische und rechtliche Fragestellungen der Neurogeriatrie, insbesondere Fragen der Versorgung (Versorgungsverfügungen), Sachwalterschaft und Lebensverlängerung, Kommunikation mit den Angehörigen und anderen Betreuerinnen und Betreuern, in deren Funktion als Vorsorgebevollmächtigte oder gesetzliche Vertreterinnen und Vertretern (Angehörigenarbeit), rechtliche Grundlagen bezüglich freiheitseinschränkender Maßnahmen, Unterbringungsgesetz</w:t>
            </w:r>
          </w:p>
        </w:tc>
      </w:tr>
    </w:tbl>
    <w:p w:rsidR="00271556" w:rsidRPr="004879F6" w:rsidRDefault="00271556" w:rsidP="00271556">
      <w:pPr>
        <w:spacing w:after="0" w:line="240" w:lineRule="auto"/>
        <w:rPr>
          <w:rFonts w:ascii="Times New Roman" w:hAnsi="Times New Roman" w:cs="Times New Roman"/>
          <w:sz w:val="20"/>
          <w:szCs w:val="20"/>
        </w:rPr>
      </w:pP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2"/>
        <w:gridCol w:w="1444"/>
      </w:tblGrid>
      <w:tr w:rsidR="00271556" w:rsidRPr="004879F6" w:rsidTr="00BE4DBF">
        <w:tc>
          <w:tcPr>
            <w:tcW w:w="8082" w:type="dxa"/>
            <w:shd w:val="clear" w:color="auto" w:fill="auto"/>
            <w:tcMar>
              <w:top w:w="57" w:type="dxa"/>
              <w:left w:w="284" w:type="dxa"/>
              <w:bottom w:w="57" w:type="dxa"/>
            </w:tcMar>
          </w:tcPr>
          <w:p w:rsidR="00271556" w:rsidRPr="004879F6" w:rsidRDefault="00271556" w:rsidP="00BE4DBF">
            <w:pPr>
              <w:tabs>
                <w:tab w:val="left" w:pos="425"/>
              </w:tabs>
              <w:spacing w:after="0"/>
              <w:rPr>
                <w:rFonts w:ascii="Times New Roman" w:hAnsi="Times New Roman" w:cs="Times New Roman"/>
                <w:b/>
                <w:sz w:val="20"/>
              </w:rPr>
            </w:pPr>
            <w:r w:rsidRPr="004879F6">
              <w:rPr>
                <w:rFonts w:ascii="Times New Roman" w:hAnsi="Times New Roman" w:cs="Times New Roman"/>
                <w:b/>
                <w:sz w:val="20"/>
              </w:rPr>
              <w:t>C)</w:t>
            </w:r>
            <w:r w:rsidRPr="004879F6">
              <w:rPr>
                <w:rFonts w:ascii="Times New Roman" w:hAnsi="Times New Roman" w:cs="Times New Roman"/>
                <w:b/>
                <w:sz w:val="20"/>
              </w:rPr>
              <w:tab/>
              <w:t>Fertigkeiten</w:t>
            </w:r>
          </w:p>
        </w:tc>
        <w:tc>
          <w:tcPr>
            <w:tcW w:w="1444" w:type="dxa"/>
            <w:shd w:val="clear" w:color="auto" w:fill="auto"/>
            <w:tcMar>
              <w:top w:w="57" w:type="dxa"/>
              <w:left w:w="284" w:type="dxa"/>
              <w:bottom w:w="57" w:type="dxa"/>
            </w:tcMar>
          </w:tcPr>
          <w:p w:rsidR="00271556" w:rsidRPr="004879F6" w:rsidRDefault="00271556" w:rsidP="00BE4DBF">
            <w:pPr>
              <w:spacing w:after="0"/>
              <w:jc w:val="center"/>
              <w:rPr>
                <w:rFonts w:ascii="Times New Roman" w:hAnsi="Times New Roman" w:cs="Times New Roman"/>
                <w:b/>
                <w:sz w:val="20"/>
              </w:rPr>
            </w:pPr>
            <w:r w:rsidRPr="004879F6">
              <w:rPr>
                <w:rFonts w:ascii="Times New Roman" w:hAnsi="Times New Roman" w:cs="Times New Roman"/>
                <w:b/>
                <w:sz w:val="20"/>
              </w:rPr>
              <w:t>Richtzahl</w:t>
            </w:r>
          </w:p>
        </w:tc>
      </w:tr>
      <w:tr w:rsidR="00271556" w:rsidRPr="004879F6" w:rsidTr="00BE4DBF">
        <w:tc>
          <w:tcPr>
            <w:tcW w:w="8082" w:type="dxa"/>
            <w:shd w:val="clear" w:color="auto" w:fill="auto"/>
            <w:tcMar>
              <w:top w:w="57" w:type="dxa"/>
              <w:left w:w="284" w:type="dxa"/>
              <w:bottom w:w="57" w:type="dxa"/>
            </w:tcMar>
          </w:tcPr>
          <w:p w:rsidR="00271556" w:rsidRPr="004879F6" w:rsidRDefault="00271556" w:rsidP="00271556">
            <w:pPr>
              <w:numPr>
                <w:ilvl w:val="0"/>
                <w:numId w:val="11"/>
              </w:numPr>
              <w:spacing w:after="0" w:line="240" w:lineRule="auto"/>
              <w:ind w:left="425" w:hanging="425"/>
              <w:rPr>
                <w:rFonts w:ascii="Times New Roman" w:hAnsi="Times New Roman" w:cs="Times New Roman"/>
                <w:sz w:val="20"/>
                <w:szCs w:val="20"/>
              </w:rPr>
            </w:pPr>
            <w:r w:rsidRPr="004879F6">
              <w:rPr>
                <w:rFonts w:ascii="Times New Roman" w:eastAsia="Times New Roman" w:hAnsi="Times New Roman" w:cs="Times New Roman"/>
                <w:sz w:val="20"/>
                <w:szCs w:val="20"/>
                <w:lang w:eastAsia="de-AT"/>
              </w:rPr>
              <w:t>Neurologische</w:t>
            </w:r>
            <w:r w:rsidRPr="004879F6">
              <w:rPr>
                <w:rFonts w:ascii="Times New Roman" w:hAnsi="Times New Roman" w:cs="Times New Roman"/>
                <w:sz w:val="20"/>
                <w:szCs w:val="20"/>
              </w:rPr>
              <w:t xml:space="preserve"> Untersuchung von </w:t>
            </w:r>
            <w:r w:rsidRPr="004879F6">
              <w:rPr>
                <w:rFonts w:ascii="Times New Roman" w:hAnsi="Times New Roman" w:cs="Times New Roman"/>
                <w:sz w:val="20"/>
              </w:rPr>
              <w:t>Patienti</w:t>
            </w:r>
            <w:r w:rsidRPr="004879F6">
              <w:rPr>
                <w:rFonts w:ascii="Times New Roman" w:hAnsi="Times New Roman" w:cs="Times New Roman"/>
                <w:sz w:val="20"/>
                <w:szCs w:val="20"/>
              </w:rPr>
              <w:t>nn</w:t>
            </w:r>
            <w:r w:rsidRPr="004879F6">
              <w:rPr>
                <w:rFonts w:ascii="Times New Roman" w:hAnsi="Times New Roman" w:cs="Times New Roman"/>
                <w:sz w:val="20"/>
              </w:rPr>
              <w:t>en und Patienten</w:t>
            </w:r>
            <w:r w:rsidRPr="004879F6">
              <w:rPr>
                <w:rFonts w:ascii="Times New Roman" w:hAnsi="Times New Roman" w:cs="Times New Roman"/>
                <w:sz w:val="20"/>
                <w:szCs w:val="20"/>
              </w:rPr>
              <w:t xml:space="preserve"> mit neurogeriatrischen Erkrankungen wie z.B.: </w:t>
            </w:r>
          </w:p>
        </w:tc>
        <w:tc>
          <w:tcPr>
            <w:tcW w:w="1444" w:type="dxa"/>
            <w:shd w:val="clear" w:color="auto" w:fill="auto"/>
            <w:tcMar>
              <w:top w:w="57" w:type="dxa"/>
              <w:left w:w="284" w:type="dxa"/>
              <w:bottom w:w="57" w:type="dxa"/>
            </w:tcMar>
          </w:tcPr>
          <w:p w:rsidR="00271556" w:rsidRPr="004879F6" w:rsidRDefault="00271556" w:rsidP="00BE4DBF">
            <w:pPr>
              <w:spacing w:after="0"/>
              <w:jc w:val="center"/>
              <w:rPr>
                <w:rFonts w:ascii="Times New Roman" w:hAnsi="Times New Roman" w:cs="Times New Roman"/>
                <w:strike/>
                <w:sz w:val="20"/>
              </w:rPr>
            </w:pPr>
            <w:r w:rsidRPr="004879F6">
              <w:rPr>
                <w:rFonts w:ascii="Times New Roman" w:hAnsi="Times New Roman" w:cs="Times New Roman"/>
                <w:sz w:val="20"/>
              </w:rPr>
              <w:t>100</w:t>
            </w:r>
          </w:p>
        </w:tc>
      </w:tr>
      <w:tr w:rsidR="00271556" w:rsidRPr="004879F6" w:rsidTr="00BE4DBF">
        <w:tc>
          <w:tcPr>
            <w:tcW w:w="8082" w:type="dxa"/>
            <w:shd w:val="clear" w:color="auto" w:fill="auto"/>
            <w:tcMar>
              <w:top w:w="57" w:type="dxa"/>
              <w:left w:w="284" w:type="dxa"/>
              <w:bottom w:w="57" w:type="dxa"/>
            </w:tcMar>
          </w:tcPr>
          <w:p w:rsidR="00271556" w:rsidRPr="004879F6" w:rsidRDefault="00271556" w:rsidP="00271556">
            <w:pPr>
              <w:numPr>
                <w:ilvl w:val="0"/>
                <w:numId w:val="23"/>
              </w:numPr>
              <w:spacing w:after="0" w:line="240" w:lineRule="auto"/>
              <w:ind w:left="851"/>
              <w:contextualSpacing/>
              <w:rPr>
                <w:rFonts w:ascii="Times New Roman" w:hAnsi="Times New Roman" w:cs="Times New Roman"/>
                <w:sz w:val="20"/>
              </w:rPr>
            </w:pPr>
            <w:r w:rsidRPr="004879F6">
              <w:rPr>
                <w:rFonts w:ascii="Times New Roman" w:hAnsi="Times New Roman" w:cs="Times New Roman"/>
                <w:sz w:val="20"/>
              </w:rPr>
              <w:t>Parkinson- und Tremorsyndrome sowie andere altersassoziierte Bewegungsstörungen</w:t>
            </w:r>
          </w:p>
        </w:tc>
        <w:tc>
          <w:tcPr>
            <w:tcW w:w="1444" w:type="dxa"/>
            <w:shd w:val="clear" w:color="auto" w:fill="auto"/>
            <w:tcMar>
              <w:top w:w="57" w:type="dxa"/>
              <w:left w:w="284" w:type="dxa"/>
              <w:bottom w:w="57" w:type="dxa"/>
            </w:tcMar>
          </w:tcPr>
          <w:p w:rsidR="00271556" w:rsidRPr="004879F6" w:rsidRDefault="00271556" w:rsidP="00BE4DBF">
            <w:pPr>
              <w:spacing w:after="0"/>
              <w:jc w:val="center"/>
              <w:rPr>
                <w:rFonts w:ascii="Times New Roman" w:hAnsi="Times New Roman" w:cs="Times New Roman"/>
                <w:sz w:val="20"/>
              </w:rPr>
            </w:pPr>
          </w:p>
        </w:tc>
      </w:tr>
      <w:tr w:rsidR="00271556" w:rsidRPr="004879F6" w:rsidTr="00BE4DBF">
        <w:tc>
          <w:tcPr>
            <w:tcW w:w="8082" w:type="dxa"/>
            <w:shd w:val="clear" w:color="auto" w:fill="auto"/>
            <w:tcMar>
              <w:top w:w="57" w:type="dxa"/>
              <w:left w:w="284" w:type="dxa"/>
              <w:bottom w:w="57" w:type="dxa"/>
            </w:tcMar>
          </w:tcPr>
          <w:p w:rsidR="00271556" w:rsidRPr="004879F6" w:rsidRDefault="00271556" w:rsidP="00271556">
            <w:pPr>
              <w:numPr>
                <w:ilvl w:val="0"/>
                <w:numId w:val="23"/>
              </w:numPr>
              <w:spacing w:after="0" w:line="240" w:lineRule="auto"/>
              <w:ind w:left="851"/>
              <w:contextualSpacing/>
              <w:rPr>
                <w:rFonts w:ascii="Times New Roman" w:hAnsi="Times New Roman" w:cs="Times New Roman"/>
                <w:sz w:val="20"/>
                <w:lang w:eastAsia="de-AT"/>
              </w:rPr>
            </w:pPr>
            <w:r w:rsidRPr="004879F6">
              <w:rPr>
                <w:rFonts w:ascii="Times New Roman" w:hAnsi="Times New Roman" w:cs="Times New Roman"/>
                <w:sz w:val="20"/>
              </w:rPr>
              <w:t>Gang- und Gleichgewichtsstörungen im Alter</w:t>
            </w:r>
          </w:p>
        </w:tc>
        <w:tc>
          <w:tcPr>
            <w:tcW w:w="1444" w:type="dxa"/>
            <w:shd w:val="clear" w:color="auto" w:fill="auto"/>
            <w:tcMar>
              <w:top w:w="57" w:type="dxa"/>
              <w:left w:w="284" w:type="dxa"/>
              <w:bottom w:w="57" w:type="dxa"/>
            </w:tcMar>
          </w:tcPr>
          <w:p w:rsidR="00271556" w:rsidRPr="004879F6" w:rsidRDefault="00271556" w:rsidP="00BE4DBF">
            <w:pPr>
              <w:spacing w:after="0"/>
              <w:jc w:val="center"/>
              <w:rPr>
                <w:rFonts w:ascii="Times New Roman" w:hAnsi="Times New Roman" w:cs="Times New Roman"/>
                <w:sz w:val="20"/>
              </w:rPr>
            </w:pPr>
          </w:p>
        </w:tc>
      </w:tr>
      <w:tr w:rsidR="00271556" w:rsidRPr="004879F6" w:rsidTr="00BE4DBF">
        <w:tc>
          <w:tcPr>
            <w:tcW w:w="8082" w:type="dxa"/>
            <w:shd w:val="clear" w:color="auto" w:fill="auto"/>
            <w:tcMar>
              <w:top w:w="57" w:type="dxa"/>
              <w:left w:w="284" w:type="dxa"/>
              <w:bottom w:w="57" w:type="dxa"/>
            </w:tcMar>
          </w:tcPr>
          <w:p w:rsidR="00271556" w:rsidRPr="004879F6" w:rsidRDefault="00271556" w:rsidP="00271556">
            <w:pPr>
              <w:numPr>
                <w:ilvl w:val="0"/>
                <w:numId w:val="23"/>
              </w:numPr>
              <w:spacing w:after="0" w:line="240" w:lineRule="auto"/>
              <w:ind w:left="851"/>
              <w:contextualSpacing/>
              <w:rPr>
                <w:rFonts w:ascii="Times New Roman" w:hAnsi="Times New Roman" w:cs="Times New Roman"/>
                <w:sz w:val="20"/>
                <w:lang w:eastAsia="de-AT"/>
              </w:rPr>
            </w:pPr>
            <w:r w:rsidRPr="004879F6">
              <w:rPr>
                <w:rFonts w:ascii="Times New Roman" w:hAnsi="Times New Roman" w:cs="Times New Roman"/>
                <w:sz w:val="20"/>
              </w:rPr>
              <w:t>Schwindelsyndrome des alten Menschen</w:t>
            </w:r>
          </w:p>
        </w:tc>
        <w:tc>
          <w:tcPr>
            <w:tcW w:w="1444" w:type="dxa"/>
            <w:shd w:val="clear" w:color="auto" w:fill="auto"/>
            <w:tcMar>
              <w:top w:w="57" w:type="dxa"/>
              <w:left w:w="284" w:type="dxa"/>
              <w:bottom w:w="57" w:type="dxa"/>
            </w:tcMar>
          </w:tcPr>
          <w:p w:rsidR="00271556" w:rsidRPr="004879F6" w:rsidRDefault="00271556" w:rsidP="00BE4DBF">
            <w:pPr>
              <w:spacing w:after="0"/>
              <w:jc w:val="center"/>
              <w:rPr>
                <w:rFonts w:ascii="Times New Roman" w:hAnsi="Times New Roman" w:cs="Times New Roman"/>
                <w:sz w:val="20"/>
              </w:rPr>
            </w:pPr>
          </w:p>
        </w:tc>
      </w:tr>
      <w:tr w:rsidR="00271556" w:rsidRPr="004879F6" w:rsidTr="00BE4DBF">
        <w:tc>
          <w:tcPr>
            <w:tcW w:w="8082" w:type="dxa"/>
            <w:shd w:val="clear" w:color="auto" w:fill="auto"/>
            <w:tcMar>
              <w:top w:w="57" w:type="dxa"/>
              <w:left w:w="284" w:type="dxa"/>
              <w:bottom w:w="57" w:type="dxa"/>
            </w:tcMar>
          </w:tcPr>
          <w:p w:rsidR="00271556" w:rsidRPr="004879F6" w:rsidRDefault="00271556" w:rsidP="00271556">
            <w:pPr>
              <w:numPr>
                <w:ilvl w:val="0"/>
                <w:numId w:val="23"/>
              </w:numPr>
              <w:spacing w:after="0" w:line="240" w:lineRule="auto"/>
              <w:ind w:left="851"/>
              <w:contextualSpacing/>
              <w:rPr>
                <w:rFonts w:ascii="Times New Roman" w:hAnsi="Times New Roman" w:cs="Times New Roman"/>
                <w:sz w:val="20"/>
                <w:lang w:eastAsia="de-AT"/>
              </w:rPr>
            </w:pPr>
            <w:r w:rsidRPr="004879F6">
              <w:rPr>
                <w:rFonts w:ascii="Times New Roman" w:hAnsi="Times New Roman" w:cs="Times New Roman"/>
                <w:sz w:val="20"/>
              </w:rPr>
              <w:t>Epilepsien beim alten Menschen</w:t>
            </w:r>
          </w:p>
        </w:tc>
        <w:tc>
          <w:tcPr>
            <w:tcW w:w="1444" w:type="dxa"/>
            <w:shd w:val="clear" w:color="auto" w:fill="auto"/>
            <w:tcMar>
              <w:top w:w="57" w:type="dxa"/>
              <w:left w:w="284" w:type="dxa"/>
              <w:bottom w:w="57" w:type="dxa"/>
            </w:tcMar>
          </w:tcPr>
          <w:p w:rsidR="00271556" w:rsidRPr="004879F6" w:rsidRDefault="00271556" w:rsidP="00BE4DBF">
            <w:pPr>
              <w:spacing w:after="0"/>
              <w:jc w:val="center"/>
              <w:rPr>
                <w:rFonts w:ascii="Times New Roman" w:hAnsi="Times New Roman" w:cs="Times New Roman"/>
                <w:sz w:val="20"/>
              </w:rPr>
            </w:pPr>
          </w:p>
        </w:tc>
      </w:tr>
      <w:tr w:rsidR="00271556" w:rsidRPr="004879F6" w:rsidTr="00BE4DBF">
        <w:tc>
          <w:tcPr>
            <w:tcW w:w="8082" w:type="dxa"/>
            <w:shd w:val="clear" w:color="auto" w:fill="auto"/>
            <w:tcMar>
              <w:top w:w="57" w:type="dxa"/>
              <w:left w:w="284" w:type="dxa"/>
              <w:bottom w:w="57" w:type="dxa"/>
            </w:tcMar>
          </w:tcPr>
          <w:p w:rsidR="00271556" w:rsidRPr="004879F6" w:rsidRDefault="00271556" w:rsidP="00271556">
            <w:pPr>
              <w:numPr>
                <w:ilvl w:val="0"/>
                <w:numId w:val="23"/>
              </w:numPr>
              <w:spacing w:after="0" w:line="240" w:lineRule="auto"/>
              <w:ind w:left="851"/>
              <w:contextualSpacing/>
              <w:rPr>
                <w:rFonts w:ascii="Times New Roman" w:hAnsi="Times New Roman" w:cs="Times New Roman"/>
                <w:sz w:val="20"/>
                <w:lang w:eastAsia="de-AT"/>
              </w:rPr>
            </w:pPr>
            <w:r w:rsidRPr="004879F6">
              <w:rPr>
                <w:rFonts w:ascii="Times New Roman" w:hAnsi="Times New Roman" w:cs="Times New Roman"/>
                <w:sz w:val="20"/>
              </w:rPr>
              <w:lastRenderedPageBreak/>
              <w:t>Erkrankungen des peripheren Nervensystems und der Muskulatur mit Beeinträchtigung der Mobilität</w:t>
            </w:r>
          </w:p>
        </w:tc>
        <w:tc>
          <w:tcPr>
            <w:tcW w:w="1444" w:type="dxa"/>
            <w:shd w:val="clear" w:color="auto" w:fill="auto"/>
            <w:tcMar>
              <w:top w:w="57" w:type="dxa"/>
              <w:left w:w="284" w:type="dxa"/>
              <w:bottom w:w="57" w:type="dxa"/>
            </w:tcMar>
          </w:tcPr>
          <w:p w:rsidR="00271556" w:rsidRPr="004879F6" w:rsidRDefault="00271556" w:rsidP="00BE4DBF">
            <w:pPr>
              <w:spacing w:after="0"/>
              <w:jc w:val="center"/>
              <w:rPr>
                <w:rFonts w:ascii="Times New Roman" w:hAnsi="Times New Roman" w:cs="Times New Roman"/>
                <w:sz w:val="20"/>
              </w:rPr>
            </w:pPr>
          </w:p>
        </w:tc>
      </w:tr>
      <w:tr w:rsidR="00271556" w:rsidRPr="004879F6" w:rsidTr="00BE4DBF">
        <w:tc>
          <w:tcPr>
            <w:tcW w:w="8082" w:type="dxa"/>
            <w:shd w:val="clear" w:color="auto" w:fill="auto"/>
            <w:tcMar>
              <w:top w:w="57" w:type="dxa"/>
              <w:left w:w="284" w:type="dxa"/>
              <w:bottom w:w="57" w:type="dxa"/>
            </w:tcMar>
          </w:tcPr>
          <w:p w:rsidR="00271556" w:rsidRPr="004879F6" w:rsidRDefault="00271556" w:rsidP="00271556">
            <w:pPr>
              <w:numPr>
                <w:ilvl w:val="0"/>
                <w:numId w:val="23"/>
              </w:numPr>
              <w:spacing w:after="0" w:line="240" w:lineRule="auto"/>
              <w:ind w:left="851"/>
              <w:contextualSpacing/>
              <w:rPr>
                <w:rFonts w:ascii="Times New Roman" w:hAnsi="Times New Roman" w:cs="Times New Roman"/>
                <w:sz w:val="20"/>
                <w:lang w:eastAsia="de-AT"/>
              </w:rPr>
            </w:pPr>
            <w:r w:rsidRPr="004879F6">
              <w:rPr>
                <w:rFonts w:ascii="Times New Roman" w:hAnsi="Times New Roman" w:cs="Times New Roman"/>
                <w:sz w:val="20"/>
              </w:rPr>
              <w:t>medikamentös induzierte neurologische Störungen beim alten Menschen</w:t>
            </w:r>
          </w:p>
        </w:tc>
        <w:tc>
          <w:tcPr>
            <w:tcW w:w="1444" w:type="dxa"/>
            <w:shd w:val="clear" w:color="auto" w:fill="auto"/>
            <w:tcMar>
              <w:top w:w="57" w:type="dxa"/>
              <w:left w:w="284" w:type="dxa"/>
              <w:bottom w:w="57" w:type="dxa"/>
            </w:tcMar>
          </w:tcPr>
          <w:p w:rsidR="00271556" w:rsidRPr="004879F6" w:rsidRDefault="00271556" w:rsidP="00BE4DBF">
            <w:pPr>
              <w:spacing w:after="0"/>
              <w:jc w:val="center"/>
              <w:rPr>
                <w:rFonts w:ascii="Times New Roman" w:hAnsi="Times New Roman" w:cs="Times New Roman"/>
                <w:sz w:val="20"/>
              </w:rPr>
            </w:pPr>
          </w:p>
        </w:tc>
      </w:tr>
      <w:tr w:rsidR="00271556" w:rsidRPr="004879F6" w:rsidTr="00BE4DBF">
        <w:tc>
          <w:tcPr>
            <w:tcW w:w="8082" w:type="dxa"/>
            <w:shd w:val="clear" w:color="auto" w:fill="auto"/>
            <w:tcMar>
              <w:top w:w="57" w:type="dxa"/>
              <w:left w:w="284" w:type="dxa"/>
              <w:bottom w:w="57" w:type="dxa"/>
            </w:tcMar>
          </w:tcPr>
          <w:p w:rsidR="00271556" w:rsidRPr="004879F6" w:rsidRDefault="00271556" w:rsidP="00271556">
            <w:pPr>
              <w:numPr>
                <w:ilvl w:val="0"/>
                <w:numId w:val="23"/>
              </w:numPr>
              <w:spacing w:after="0" w:line="240" w:lineRule="auto"/>
              <w:ind w:left="851"/>
              <w:contextualSpacing/>
              <w:rPr>
                <w:rFonts w:ascii="Times New Roman" w:hAnsi="Times New Roman" w:cs="Times New Roman"/>
                <w:sz w:val="20"/>
              </w:rPr>
            </w:pPr>
            <w:r w:rsidRPr="004879F6">
              <w:rPr>
                <w:rFonts w:ascii="Times New Roman" w:hAnsi="Times New Roman" w:cs="Times New Roman"/>
                <w:sz w:val="20"/>
              </w:rPr>
              <w:t>Zerebrovaskuläre Erkrankungen</w:t>
            </w:r>
          </w:p>
        </w:tc>
        <w:tc>
          <w:tcPr>
            <w:tcW w:w="1444" w:type="dxa"/>
            <w:shd w:val="clear" w:color="auto" w:fill="auto"/>
            <w:tcMar>
              <w:top w:w="57" w:type="dxa"/>
              <w:left w:w="284" w:type="dxa"/>
              <w:bottom w:w="57" w:type="dxa"/>
            </w:tcMar>
          </w:tcPr>
          <w:p w:rsidR="00271556" w:rsidRPr="004879F6" w:rsidRDefault="00271556" w:rsidP="00BE4DBF">
            <w:pPr>
              <w:spacing w:after="0"/>
              <w:jc w:val="center"/>
              <w:rPr>
                <w:rFonts w:ascii="Times New Roman" w:hAnsi="Times New Roman" w:cs="Times New Roman"/>
                <w:sz w:val="20"/>
              </w:rPr>
            </w:pPr>
          </w:p>
        </w:tc>
      </w:tr>
      <w:tr w:rsidR="00271556" w:rsidRPr="004879F6" w:rsidTr="00BE4DBF">
        <w:tc>
          <w:tcPr>
            <w:tcW w:w="8082" w:type="dxa"/>
            <w:shd w:val="clear" w:color="auto" w:fill="auto"/>
            <w:tcMar>
              <w:top w:w="57" w:type="dxa"/>
              <w:left w:w="284" w:type="dxa"/>
              <w:bottom w:w="57" w:type="dxa"/>
            </w:tcMar>
          </w:tcPr>
          <w:p w:rsidR="00271556" w:rsidRPr="004879F6" w:rsidRDefault="00271556" w:rsidP="00271556">
            <w:pPr>
              <w:numPr>
                <w:ilvl w:val="0"/>
                <w:numId w:val="23"/>
              </w:numPr>
              <w:spacing w:after="0" w:line="240" w:lineRule="auto"/>
              <w:ind w:left="851"/>
              <w:contextualSpacing/>
              <w:rPr>
                <w:rFonts w:ascii="Times New Roman" w:hAnsi="Times New Roman" w:cs="Times New Roman"/>
                <w:sz w:val="20"/>
              </w:rPr>
            </w:pPr>
            <w:r w:rsidRPr="004879F6">
              <w:rPr>
                <w:rFonts w:ascii="Times New Roman" w:hAnsi="Times New Roman" w:cs="Times New Roman"/>
                <w:sz w:val="20"/>
              </w:rPr>
              <w:t>Degenerative Demenzen</w:t>
            </w:r>
          </w:p>
        </w:tc>
        <w:tc>
          <w:tcPr>
            <w:tcW w:w="1444" w:type="dxa"/>
            <w:shd w:val="clear" w:color="auto" w:fill="auto"/>
            <w:tcMar>
              <w:top w:w="57" w:type="dxa"/>
              <w:left w:w="284" w:type="dxa"/>
              <w:bottom w:w="57" w:type="dxa"/>
            </w:tcMar>
          </w:tcPr>
          <w:p w:rsidR="00271556" w:rsidRPr="004879F6" w:rsidRDefault="00271556" w:rsidP="00BE4DBF">
            <w:pPr>
              <w:spacing w:after="0"/>
              <w:jc w:val="center"/>
              <w:rPr>
                <w:rFonts w:ascii="Times New Roman" w:hAnsi="Times New Roman" w:cs="Times New Roman"/>
                <w:sz w:val="20"/>
              </w:rPr>
            </w:pPr>
          </w:p>
        </w:tc>
      </w:tr>
      <w:tr w:rsidR="00271556" w:rsidRPr="004879F6" w:rsidTr="00BE4DBF">
        <w:tc>
          <w:tcPr>
            <w:tcW w:w="8082" w:type="dxa"/>
            <w:shd w:val="clear" w:color="auto" w:fill="auto"/>
            <w:tcMar>
              <w:top w:w="57" w:type="dxa"/>
              <w:left w:w="284" w:type="dxa"/>
              <w:bottom w:w="57" w:type="dxa"/>
            </w:tcMar>
          </w:tcPr>
          <w:p w:rsidR="00271556" w:rsidRPr="004879F6" w:rsidRDefault="00271556" w:rsidP="00271556">
            <w:pPr>
              <w:numPr>
                <w:ilvl w:val="0"/>
                <w:numId w:val="11"/>
              </w:numPr>
              <w:spacing w:after="0" w:line="240" w:lineRule="auto"/>
              <w:ind w:left="425" w:hanging="425"/>
              <w:rPr>
                <w:rFonts w:ascii="Times New Roman" w:hAnsi="Times New Roman" w:cs="Times New Roman"/>
                <w:sz w:val="20"/>
                <w:szCs w:val="20"/>
              </w:rPr>
            </w:pPr>
            <w:r w:rsidRPr="004879F6">
              <w:rPr>
                <w:rFonts w:ascii="Times New Roman" w:hAnsi="Times New Roman" w:cs="Times New Roman"/>
                <w:sz w:val="20"/>
                <w:szCs w:val="20"/>
              </w:rPr>
              <w:t>Anwendung von Skalen zur Erfassung kognitiver Defizite und Verhaltensauffälligkeiten, Depression, Schlafstörung und Tagesmüdigkeit, Apathie, Bewegungsstörungen und Mobilitätseinschränkung, Alltagskompetenz und Pflegebedürftigkeit</w:t>
            </w:r>
          </w:p>
        </w:tc>
        <w:tc>
          <w:tcPr>
            <w:tcW w:w="1444" w:type="dxa"/>
            <w:shd w:val="clear" w:color="auto" w:fill="auto"/>
            <w:tcMar>
              <w:top w:w="57" w:type="dxa"/>
              <w:left w:w="284" w:type="dxa"/>
              <w:bottom w:w="57" w:type="dxa"/>
            </w:tcMar>
          </w:tcPr>
          <w:p w:rsidR="00271556" w:rsidRPr="004879F6" w:rsidRDefault="00271556" w:rsidP="00BE4DBF">
            <w:pPr>
              <w:spacing w:after="0"/>
              <w:jc w:val="center"/>
              <w:rPr>
                <w:rFonts w:ascii="Times New Roman" w:hAnsi="Times New Roman" w:cs="Times New Roman"/>
                <w:sz w:val="20"/>
              </w:rPr>
            </w:pPr>
          </w:p>
        </w:tc>
      </w:tr>
      <w:tr w:rsidR="00271556" w:rsidRPr="004879F6" w:rsidTr="00BE4DBF">
        <w:tc>
          <w:tcPr>
            <w:tcW w:w="8082" w:type="dxa"/>
            <w:shd w:val="clear" w:color="auto" w:fill="auto"/>
            <w:tcMar>
              <w:top w:w="57" w:type="dxa"/>
              <w:left w:w="284" w:type="dxa"/>
              <w:bottom w:w="57" w:type="dxa"/>
            </w:tcMar>
          </w:tcPr>
          <w:p w:rsidR="00271556" w:rsidRPr="004879F6" w:rsidRDefault="00271556" w:rsidP="00271556">
            <w:pPr>
              <w:numPr>
                <w:ilvl w:val="0"/>
                <w:numId w:val="11"/>
              </w:numPr>
              <w:spacing w:after="0" w:line="240" w:lineRule="auto"/>
              <w:ind w:left="425" w:hanging="425"/>
              <w:rPr>
                <w:rFonts w:ascii="Times New Roman" w:hAnsi="Times New Roman" w:cs="Times New Roman"/>
                <w:sz w:val="20"/>
                <w:szCs w:val="20"/>
              </w:rPr>
            </w:pPr>
            <w:r w:rsidRPr="004879F6">
              <w:rPr>
                <w:rFonts w:ascii="Times New Roman" w:hAnsi="Times New Roman" w:cs="Times New Roman"/>
                <w:sz w:val="20"/>
                <w:szCs w:val="20"/>
              </w:rPr>
              <w:t>Diagnostik und Therapie von neurogeriatrischen Erkrankungen:</w:t>
            </w:r>
          </w:p>
        </w:tc>
        <w:tc>
          <w:tcPr>
            <w:tcW w:w="1444" w:type="dxa"/>
            <w:shd w:val="clear" w:color="auto" w:fill="auto"/>
            <w:tcMar>
              <w:top w:w="57" w:type="dxa"/>
              <w:left w:w="284" w:type="dxa"/>
              <w:bottom w:w="57" w:type="dxa"/>
            </w:tcMar>
          </w:tcPr>
          <w:p w:rsidR="00271556" w:rsidRPr="004879F6" w:rsidRDefault="00271556" w:rsidP="00BE4DBF">
            <w:pPr>
              <w:spacing w:after="0"/>
              <w:jc w:val="center"/>
              <w:rPr>
                <w:rFonts w:ascii="Times New Roman" w:hAnsi="Times New Roman" w:cs="Times New Roman"/>
                <w:sz w:val="20"/>
              </w:rPr>
            </w:pPr>
          </w:p>
        </w:tc>
      </w:tr>
      <w:tr w:rsidR="00271556" w:rsidRPr="004879F6" w:rsidTr="00BE4DBF">
        <w:tc>
          <w:tcPr>
            <w:tcW w:w="8082" w:type="dxa"/>
            <w:shd w:val="clear" w:color="auto" w:fill="auto"/>
            <w:tcMar>
              <w:top w:w="57" w:type="dxa"/>
              <w:left w:w="284" w:type="dxa"/>
              <w:bottom w:w="57" w:type="dxa"/>
            </w:tcMar>
          </w:tcPr>
          <w:p w:rsidR="00271556" w:rsidRPr="004879F6" w:rsidRDefault="00271556" w:rsidP="00271556">
            <w:pPr>
              <w:numPr>
                <w:ilvl w:val="0"/>
                <w:numId w:val="24"/>
              </w:numPr>
              <w:spacing w:after="0" w:line="240" w:lineRule="auto"/>
              <w:ind w:left="851"/>
              <w:contextualSpacing/>
              <w:rPr>
                <w:rFonts w:ascii="Times New Roman" w:hAnsi="Times New Roman" w:cs="Times New Roman"/>
                <w:sz w:val="20"/>
              </w:rPr>
            </w:pPr>
            <w:r w:rsidRPr="004879F6">
              <w:rPr>
                <w:rFonts w:ascii="Times New Roman" w:hAnsi="Times New Roman" w:cs="Times New Roman"/>
                <w:sz w:val="20"/>
              </w:rPr>
              <w:t>fachspezifische Interpretation der von Radiologinnen und Radiologen und Nuklearmedizinerinnen und Nuklearmedizinern erhobenen Bilder und Befunde</w:t>
            </w:r>
          </w:p>
        </w:tc>
        <w:tc>
          <w:tcPr>
            <w:tcW w:w="1444" w:type="dxa"/>
            <w:shd w:val="clear" w:color="auto" w:fill="auto"/>
            <w:tcMar>
              <w:top w:w="57" w:type="dxa"/>
              <w:left w:w="284" w:type="dxa"/>
              <w:bottom w:w="57" w:type="dxa"/>
            </w:tcMar>
          </w:tcPr>
          <w:p w:rsidR="00271556" w:rsidRPr="004879F6" w:rsidRDefault="00271556" w:rsidP="00BE4DBF">
            <w:pPr>
              <w:spacing w:after="0"/>
              <w:jc w:val="center"/>
              <w:rPr>
                <w:rFonts w:ascii="Times New Roman" w:hAnsi="Times New Roman" w:cs="Times New Roman"/>
                <w:sz w:val="20"/>
              </w:rPr>
            </w:pPr>
          </w:p>
        </w:tc>
      </w:tr>
      <w:tr w:rsidR="00271556" w:rsidRPr="004879F6" w:rsidTr="00BE4DBF">
        <w:tc>
          <w:tcPr>
            <w:tcW w:w="8082" w:type="dxa"/>
            <w:shd w:val="clear" w:color="auto" w:fill="auto"/>
            <w:tcMar>
              <w:top w:w="57" w:type="dxa"/>
              <w:left w:w="284" w:type="dxa"/>
              <w:bottom w:w="57" w:type="dxa"/>
            </w:tcMar>
          </w:tcPr>
          <w:p w:rsidR="00271556" w:rsidRPr="004879F6" w:rsidRDefault="00271556" w:rsidP="00271556">
            <w:pPr>
              <w:numPr>
                <w:ilvl w:val="0"/>
                <w:numId w:val="24"/>
              </w:numPr>
              <w:spacing w:after="0" w:line="240" w:lineRule="auto"/>
              <w:ind w:left="851"/>
              <w:contextualSpacing/>
              <w:rPr>
                <w:rFonts w:ascii="Times New Roman" w:hAnsi="Times New Roman" w:cs="Times New Roman"/>
                <w:sz w:val="20"/>
              </w:rPr>
            </w:pPr>
            <w:r w:rsidRPr="004879F6">
              <w:rPr>
                <w:rFonts w:ascii="Times New Roman" w:hAnsi="Times New Roman" w:cs="Times New Roman"/>
                <w:sz w:val="20"/>
              </w:rPr>
              <w:t>Beurteilung neuropsychologischer Testergebnisse und neuropsychiatrischer Evaluierungen</w:t>
            </w:r>
          </w:p>
        </w:tc>
        <w:tc>
          <w:tcPr>
            <w:tcW w:w="1444" w:type="dxa"/>
            <w:shd w:val="clear" w:color="auto" w:fill="auto"/>
            <w:tcMar>
              <w:top w:w="57" w:type="dxa"/>
              <w:left w:w="284" w:type="dxa"/>
              <w:bottom w:w="57" w:type="dxa"/>
            </w:tcMar>
          </w:tcPr>
          <w:p w:rsidR="00271556" w:rsidRPr="004879F6" w:rsidRDefault="00271556" w:rsidP="00BE4DBF">
            <w:pPr>
              <w:spacing w:after="0"/>
              <w:jc w:val="center"/>
              <w:rPr>
                <w:rFonts w:ascii="Times New Roman" w:hAnsi="Times New Roman" w:cs="Times New Roman"/>
                <w:sz w:val="20"/>
              </w:rPr>
            </w:pPr>
          </w:p>
        </w:tc>
      </w:tr>
      <w:tr w:rsidR="00271556" w:rsidRPr="004879F6" w:rsidTr="00BE4DBF">
        <w:tc>
          <w:tcPr>
            <w:tcW w:w="8082" w:type="dxa"/>
            <w:shd w:val="clear" w:color="auto" w:fill="auto"/>
            <w:tcMar>
              <w:top w:w="57" w:type="dxa"/>
              <w:left w:w="284" w:type="dxa"/>
              <w:bottom w:w="57" w:type="dxa"/>
            </w:tcMar>
          </w:tcPr>
          <w:p w:rsidR="00271556" w:rsidRPr="004879F6" w:rsidRDefault="00271556" w:rsidP="00271556">
            <w:pPr>
              <w:numPr>
                <w:ilvl w:val="0"/>
                <w:numId w:val="11"/>
              </w:numPr>
              <w:spacing w:after="0" w:line="240" w:lineRule="auto"/>
              <w:ind w:left="425" w:hanging="425"/>
              <w:rPr>
                <w:rFonts w:ascii="Times New Roman" w:hAnsi="Times New Roman" w:cs="Times New Roman"/>
                <w:sz w:val="20"/>
                <w:szCs w:val="20"/>
              </w:rPr>
            </w:pPr>
            <w:r w:rsidRPr="004879F6">
              <w:rPr>
                <w:rFonts w:ascii="Times New Roman" w:hAnsi="Times New Roman" w:cs="Times New Roman"/>
                <w:sz w:val="20"/>
                <w:szCs w:val="20"/>
              </w:rPr>
              <w:t xml:space="preserve">Pharmakotherapie im Alter: Pharmakologische Besonderheiten und Dosierungen von Arzneimitteln sowie Arzneimittelinteraktionen bei Mehrfachverordnungen bei älteren und/oder multimorbiden </w:t>
            </w:r>
            <w:r w:rsidRPr="004879F6">
              <w:rPr>
                <w:rFonts w:ascii="Times New Roman" w:hAnsi="Times New Roman" w:cs="Times New Roman"/>
                <w:sz w:val="20"/>
              </w:rPr>
              <w:t>Patienti</w:t>
            </w:r>
            <w:r w:rsidRPr="004879F6">
              <w:rPr>
                <w:rFonts w:ascii="Times New Roman" w:hAnsi="Times New Roman" w:cs="Times New Roman"/>
                <w:sz w:val="20"/>
                <w:szCs w:val="20"/>
              </w:rPr>
              <w:t>nn</w:t>
            </w:r>
            <w:r w:rsidRPr="004879F6">
              <w:rPr>
                <w:rFonts w:ascii="Times New Roman" w:hAnsi="Times New Roman" w:cs="Times New Roman"/>
                <w:sz w:val="20"/>
              </w:rPr>
              <w:t>en und Patienten</w:t>
            </w:r>
            <w:r w:rsidRPr="004879F6">
              <w:rPr>
                <w:rFonts w:ascii="Times New Roman" w:hAnsi="Times New Roman" w:cs="Times New Roman"/>
                <w:sz w:val="20"/>
                <w:szCs w:val="20"/>
              </w:rPr>
              <w:t>. Besondere Kompetenz in Pharmakokinetik und Pharmakodynamik unter Berücksichtigung von Polypharmazie und Interaktionen, Erfassung von Arzneimittelgebrauch und Medikationsadhärenz</w:t>
            </w:r>
          </w:p>
        </w:tc>
        <w:tc>
          <w:tcPr>
            <w:tcW w:w="1444" w:type="dxa"/>
            <w:shd w:val="clear" w:color="auto" w:fill="auto"/>
            <w:tcMar>
              <w:top w:w="57" w:type="dxa"/>
              <w:left w:w="284" w:type="dxa"/>
              <w:bottom w:w="57" w:type="dxa"/>
            </w:tcMar>
          </w:tcPr>
          <w:p w:rsidR="00271556" w:rsidRPr="004879F6" w:rsidRDefault="00271556" w:rsidP="00BE4DBF">
            <w:pPr>
              <w:spacing w:after="0"/>
              <w:jc w:val="center"/>
              <w:rPr>
                <w:rFonts w:ascii="Times New Roman" w:hAnsi="Times New Roman" w:cs="Times New Roman"/>
                <w:sz w:val="20"/>
              </w:rPr>
            </w:pPr>
          </w:p>
        </w:tc>
      </w:tr>
      <w:tr w:rsidR="00271556" w:rsidRPr="004879F6" w:rsidTr="00BE4DBF">
        <w:tc>
          <w:tcPr>
            <w:tcW w:w="8082" w:type="dxa"/>
            <w:shd w:val="clear" w:color="auto" w:fill="auto"/>
            <w:tcMar>
              <w:top w:w="57" w:type="dxa"/>
              <w:left w:w="284" w:type="dxa"/>
              <w:bottom w:w="57" w:type="dxa"/>
            </w:tcMar>
          </w:tcPr>
          <w:p w:rsidR="00271556" w:rsidRPr="004879F6" w:rsidRDefault="00271556" w:rsidP="00271556">
            <w:pPr>
              <w:numPr>
                <w:ilvl w:val="0"/>
                <w:numId w:val="11"/>
              </w:numPr>
              <w:spacing w:after="0" w:line="240" w:lineRule="auto"/>
              <w:ind w:left="425" w:hanging="425"/>
              <w:rPr>
                <w:rFonts w:ascii="Times New Roman" w:hAnsi="Times New Roman" w:cs="Times New Roman"/>
                <w:sz w:val="20"/>
                <w:szCs w:val="20"/>
              </w:rPr>
            </w:pPr>
            <w:r w:rsidRPr="004879F6">
              <w:rPr>
                <w:rFonts w:ascii="Times New Roman" w:hAnsi="Times New Roman" w:cs="Times New Roman"/>
                <w:sz w:val="20"/>
                <w:szCs w:val="20"/>
              </w:rPr>
              <w:t>Indikation und Evaluierung neurorehabilitativer Maßnahmen</w:t>
            </w:r>
          </w:p>
        </w:tc>
        <w:tc>
          <w:tcPr>
            <w:tcW w:w="1444" w:type="dxa"/>
            <w:shd w:val="clear" w:color="auto" w:fill="auto"/>
            <w:tcMar>
              <w:top w:w="57" w:type="dxa"/>
              <w:left w:w="284" w:type="dxa"/>
              <w:bottom w:w="57" w:type="dxa"/>
            </w:tcMar>
          </w:tcPr>
          <w:p w:rsidR="00271556" w:rsidRPr="004879F6" w:rsidRDefault="00271556" w:rsidP="00BE4DBF">
            <w:pPr>
              <w:spacing w:after="0"/>
              <w:jc w:val="center"/>
              <w:rPr>
                <w:rFonts w:ascii="Times New Roman" w:hAnsi="Times New Roman" w:cs="Times New Roman"/>
                <w:sz w:val="20"/>
              </w:rPr>
            </w:pPr>
          </w:p>
        </w:tc>
      </w:tr>
      <w:tr w:rsidR="00271556" w:rsidRPr="004879F6" w:rsidTr="00BE4DBF">
        <w:tc>
          <w:tcPr>
            <w:tcW w:w="8082" w:type="dxa"/>
            <w:shd w:val="clear" w:color="auto" w:fill="auto"/>
            <w:tcMar>
              <w:top w:w="57" w:type="dxa"/>
              <w:left w:w="284" w:type="dxa"/>
              <w:bottom w:w="57" w:type="dxa"/>
            </w:tcMar>
          </w:tcPr>
          <w:p w:rsidR="00271556" w:rsidRPr="004879F6" w:rsidRDefault="00271556" w:rsidP="00271556">
            <w:pPr>
              <w:numPr>
                <w:ilvl w:val="0"/>
                <w:numId w:val="11"/>
              </w:numPr>
              <w:spacing w:after="0" w:line="240" w:lineRule="auto"/>
              <w:ind w:left="425" w:hanging="425"/>
              <w:rPr>
                <w:rFonts w:ascii="Times New Roman" w:hAnsi="Times New Roman" w:cs="Times New Roman"/>
                <w:sz w:val="20"/>
                <w:szCs w:val="20"/>
              </w:rPr>
            </w:pPr>
            <w:r w:rsidRPr="004879F6">
              <w:rPr>
                <w:rFonts w:ascii="Times New Roman" w:hAnsi="Times New Roman" w:cs="Times New Roman"/>
                <w:sz w:val="20"/>
                <w:szCs w:val="20"/>
              </w:rPr>
              <w:t xml:space="preserve">Information und Kommunikation mit </w:t>
            </w:r>
            <w:r w:rsidRPr="004879F6">
              <w:rPr>
                <w:rFonts w:ascii="Times New Roman" w:hAnsi="Times New Roman" w:cs="Times New Roman"/>
                <w:sz w:val="20"/>
              </w:rPr>
              <w:t>Patienti</w:t>
            </w:r>
            <w:r w:rsidRPr="004879F6">
              <w:rPr>
                <w:rFonts w:ascii="Times New Roman" w:hAnsi="Times New Roman" w:cs="Times New Roman"/>
                <w:sz w:val="20"/>
                <w:szCs w:val="20"/>
              </w:rPr>
              <w:t>nn</w:t>
            </w:r>
            <w:r w:rsidRPr="004879F6">
              <w:rPr>
                <w:rFonts w:ascii="Times New Roman" w:hAnsi="Times New Roman" w:cs="Times New Roman"/>
                <w:sz w:val="20"/>
              </w:rPr>
              <w:t>en und Patienten</w:t>
            </w:r>
            <w:r w:rsidRPr="004879F6">
              <w:rPr>
                <w:rFonts w:ascii="Times New Roman" w:hAnsi="Times New Roman" w:cs="Times New Roman"/>
                <w:sz w:val="20"/>
                <w:szCs w:val="20"/>
              </w:rPr>
              <w:t xml:space="preserve"> und Angehörigen über Vorbereitung, Indikation, Durchführung und Risiken von Untersuchungen und Behandlungen unter Berücksichtigung der möglicherweise eingeschränkten kognitiven Fähigkeiten</w:t>
            </w:r>
          </w:p>
        </w:tc>
        <w:tc>
          <w:tcPr>
            <w:tcW w:w="1444" w:type="dxa"/>
            <w:shd w:val="clear" w:color="auto" w:fill="auto"/>
            <w:tcMar>
              <w:top w:w="57" w:type="dxa"/>
              <w:left w:w="284" w:type="dxa"/>
              <w:bottom w:w="57" w:type="dxa"/>
            </w:tcMar>
          </w:tcPr>
          <w:p w:rsidR="00271556" w:rsidRPr="004879F6" w:rsidRDefault="00271556" w:rsidP="00BE4DBF">
            <w:pPr>
              <w:spacing w:after="0"/>
              <w:jc w:val="center"/>
              <w:rPr>
                <w:rFonts w:ascii="Times New Roman" w:hAnsi="Times New Roman" w:cs="Times New Roman"/>
                <w:sz w:val="20"/>
              </w:rPr>
            </w:pPr>
          </w:p>
        </w:tc>
      </w:tr>
      <w:tr w:rsidR="00271556" w:rsidRPr="004879F6" w:rsidTr="00BE4DBF">
        <w:tc>
          <w:tcPr>
            <w:tcW w:w="8082" w:type="dxa"/>
            <w:shd w:val="clear" w:color="auto" w:fill="auto"/>
            <w:tcMar>
              <w:top w:w="57" w:type="dxa"/>
              <w:left w:w="284" w:type="dxa"/>
              <w:bottom w:w="57" w:type="dxa"/>
            </w:tcMar>
          </w:tcPr>
          <w:p w:rsidR="00271556" w:rsidRPr="004879F6" w:rsidRDefault="00271556" w:rsidP="00271556">
            <w:pPr>
              <w:numPr>
                <w:ilvl w:val="0"/>
                <w:numId w:val="11"/>
              </w:numPr>
              <w:spacing w:after="0" w:line="240" w:lineRule="auto"/>
              <w:ind w:left="425" w:hanging="425"/>
              <w:rPr>
                <w:rFonts w:ascii="Times New Roman" w:hAnsi="Times New Roman" w:cs="Times New Roman"/>
                <w:sz w:val="20"/>
                <w:szCs w:val="20"/>
              </w:rPr>
            </w:pPr>
            <w:r w:rsidRPr="004879F6">
              <w:rPr>
                <w:rFonts w:ascii="Times New Roman" w:hAnsi="Times New Roman" w:cs="Times New Roman"/>
                <w:sz w:val="20"/>
                <w:szCs w:val="20"/>
              </w:rPr>
              <w:t>Notfallbehandlung in der Neurogeriatrie</w:t>
            </w:r>
          </w:p>
        </w:tc>
        <w:tc>
          <w:tcPr>
            <w:tcW w:w="1444" w:type="dxa"/>
            <w:shd w:val="clear" w:color="auto" w:fill="auto"/>
            <w:tcMar>
              <w:top w:w="57" w:type="dxa"/>
              <w:left w:w="284" w:type="dxa"/>
              <w:bottom w:w="57" w:type="dxa"/>
            </w:tcMar>
          </w:tcPr>
          <w:p w:rsidR="00271556" w:rsidRPr="004879F6" w:rsidRDefault="00271556" w:rsidP="00BE4DBF">
            <w:pPr>
              <w:spacing w:after="0"/>
              <w:jc w:val="center"/>
              <w:rPr>
                <w:rFonts w:ascii="Times New Roman" w:hAnsi="Times New Roman" w:cs="Times New Roman"/>
                <w:sz w:val="20"/>
              </w:rPr>
            </w:pPr>
          </w:p>
        </w:tc>
      </w:tr>
      <w:tr w:rsidR="00271556" w:rsidRPr="004879F6" w:rsidTr="00BE4DBF">
        <w:tc>
          <w:tcPr>
            <w:tcW w:w="8082" w:type="dxa"/>
            <w:shd w:val="clear" w:color="auto" w:fill="auto"/>
            <w:tcMar>
              <w:top w:w="57" w:type="dxa"/>
              <w:left w:w="284" w:type="dxa"/>
              <w:bottom w:w="57" w:type="dxa"/>
            </w:tcMar>
          </w:tcPr>
          <w:p w:rsidR="00271556" w:rsidRPr="004879F6" w:rsidRDefault="00271556" w:rsidP="00271556">
            <w:pPr>
              <w:numPr>
                <w:ilvl w:val="0"/>
                <w:numId w:val="11"/>
              </w:numPr>
              <w:spacing w:after="0" w:line="240" w:lineRule="auto"/>
              <w:ind w:left="425" w:hanging="425"/>
              <w:rPr>
                <w:rFonts w:ascii="Times New Roman" w:hAnsi="Times New Roman" w:cs="Times New Roman"/>
                <w:sz w:val="20"/>
                <w:szCs w:val="20"/>
              </w:rPr>
            </w:pPr>
            <w:r w:rsidRPr="004879F6">
              <w:rPr>
                <w:rFonts w:ascii="Times New Roman" w:hAnsi="Times New Roman" w:cs="Times New Roman"/>
                <w:sz w:val="20"/>
                <w:szCs w:val="20"/>
              </w:rPr>
              <w:t>Palliativmedizinische Behandlungs- und Betreuungskonzepte</w:t>
            </w:r>
          </w:p>
        </w:tc>
        <w:tc>
          <w:tcPr>
            <w:tcW w:w="1444" w:type="dxa"/>
            <w:shd w:val="clear" w:color="auto" w:fill="auto"/>
            <w:tcMar>
              <w:top w:w="57" w:type="dxa"/>
              <w:left w:w="284" w:type="dxa"/>
              <w:bottom w:w="57" w:type="dxa"/>
            </w:tcMar>
          </w:tcPr>
          <w:p w:rsidR="00271556" w:rsidRPr="004879F6" w:rsidRDefault="00271556" w:rsidP="00BE4DBF">
            <w:pPr>
              <w:spacing w:after="0"/>
              <w:jc w:val="center"/>
              <w:rPr>
                <w:rFonts w:ascii="Times New Roman" w:hAnsi="Times New Roman" w:cs="Times New Roman"/>
                <w:sz w:val="20"/>
              </w:rPr>
            </w:pPr>
          </w:p>
        </w:tc>
      </w:tr>
      <w:tr w:rsidR="00271556" w:rsidRPr="004879F6" w:rsidTr="00BE4DBF">
        <w:tc>
          <w:tcPr>
            <w:tcW w:w="8082" w:type="dxa"/>
            <w:shd w:val="clear" w:color="auto" w:fill="auto"/>
            <w:tcMar>
              <w:top w:w="57" w:type="dxa"/>
              <w:left w:w="284" w:type="dxa"/>
              <w:bottom w:w="57" w:type="dxa"/>
            </w:tcMar>
          </w:tcPr>
          <w:p w:rsidR="00271556" w:rsidRPr="004879F6" w:rsidRDefault="00271556" w:rsidP="00271556">
            <w:pPr>
              <w:numPr>
                <w:ilvl w:val="0"/>
                <w:numId w:val="11"/>
              </w:numPr>
              <w:spacing w:after="0" w:line="240" w:lineRule="auto"/>
              <w:ind w:left="425" w:hanging="425"/>
              <w:rPr>
                <w:rFonts w:ascii="Times New Roman" w:hAnsi="Times New Roman" w:cs="Times New Roman"/>
                <w:sz w:val="20"/>
                <w:szCs w:val="20"/>
              </w:rPr>
            </w:pPr>
            <w:r w:rsidRPr="004879F6">
              <w:rPr>
                <w:rFonts w:ascii="Times New Roman" w:hAnsi="Times New Roman" w:cs="Times New Roman"/>
                <w:sz w:val="20"/>
                <w:szCs w:val="20"/>
              </w:rPr>
              <w:t xml:space="preserve">Ernährungs- und Flüssigkeitstherapie bei neurogeriatrischen </w:t>
            </w:r>
            <w:r w:rsidRPr="004879F6">
              <w:rPr>
                <w:rFonts w:ascii="Times New Roman" w:hAnsi="Times New Roman" w:cs="Times New Roman"/>
                <w:sz w:val="20"/>
              </w:rPr>
              <w:t>Patienti</w:t>
            </w:r>
            <w:r w:rsidRPr="004879F6">
              <w:rPr>
                <w:rFonts w:ascii="Times New Roman" w:hAnsi="Times New Roman" w:cs="Times New Roman"/>
                <w:sz w:val="20"/>
                <w:szCs w:val="20"/>
              </w:rPr>
              <w:t>nn</w:t>
            </w:r>
            <w:r w:rsidRPr="004879F6">
              <w:rPr>
                <w:rFonts w:ascii="Times New Roman" w:hAnsi="Times New Roman" w:cs="Times New Roman"/>
                <w:sz w:val="20"/>
              </w:rPr>
              <w:t>en und Patienten</w:t>
            </w:r>
          </w:p>
        </w:tc>
        <w:tc>
          <w:tcPr>
            <w:tcW w:w="1444" w:type="dxa"/>
            <w:shd w:val="clear" w:color="auto" w:fill="auto"/>
            <w:tcMar>
              <w:top w:w="57" w:type="dxa"/>
              <w:left w:w="284" w:type="dxa"/>
              <w:bottom w:w="57" w:type="dxa"/>
            </w:tcMar>
          </w:tcPr>
          <w:p w:rsidR="00271556" w:rsidRPr="004879F6" w:rsidRDefault="00271556" w:rsidP="00BE4DBF">
            <w:pPr>
              <w:spacing w:after="0"/>
              <w:jc w:val="center"/>
              <w:rPr>
                <w:rFonts w:ascii="Times New Roman" w:hAnsi="Times New Roman" w:cs="Times New Roman"/>
                <w:sz w:val="20"/>
              </w:rPr>
            </w:pPr>
          </w:p>
        </w:tc>
      </w:tr>
      <w:tr w:rsidR="00271556" w:rsidRPr="004879F6" w:rsidTr="00BE4DBF">
        <w:tc>
          <w:tcPr>
            <w:tcW w:w="8082" w:type="dxa"/>
            <w:shd w:val="clear" w:color="auto" w:fill="auto"/>
            <w:tcMar>
              <w:top w:w="57" w:type="dxa"/>
              <w:left w:w="284" w:type="dxa"/>
              <w:bottom w:w="57" w:type="dxa"/>
            </w:tcMar>
          </w:tcPr>
          <w:p w:rsidR="00271556" w:rsidRPr="004879F6" w:rsidRDefault="00271556" w:rsidP="00271556">
            <w:pPr>
              <w:numPr>
                <w:ilvl w:val="0"/>
                <w:numId w:val="11"/>
              </w:numPr>
              <w:spacing w:after="0" w:line="240" w:lineRule="auto"/>
              <w:ind w:left="425" w:hanging="425"/>
              <w:rPr>
                <w:rFonts w:ascii="Times New Roman" w:hAnsi="Times New Roman" w:cs="Times New Roman"/>
                <w:sz w:val="20"/>
                <w:szCs w:val="20"/>
              </w:rPr>
            </w:pPr>
            <w:r w:rsidRPr="004879F6">
              <w:rPr>
                <w:rFonts w:ascii="Times New Roman" w:hAnsi="Times New Roman" w:cs="Times New Roman"/>
                <w:sz w:val="20"/>
                <w:szCs w:val="20"/>
              </w:rPr>
              <w:t xml:space="preserve">Umgang mit Verhaltensauffälligkeiten bei </w:t>
            </w:r>
            <w:r w:rsidRPr="004879F6">
              <w:rPr>
                <w:rFonts w:ascii="Times New Roman" w:hAnsi="Times New Roman" w:cs="Times New Roman"/>
                <w:sz w:val="20"/>
              </w:rPr>
              <w:t>Patienti</w:t>
            </w:r>
            <w:r w:rsidRPr="004879F6">
              <w:rPr>
                <w:rFonts w:ascii="Times New Roman" w:hAnsi="Times New Roman" w:cs="Times New Roman"/>
                <w:sz w:val="20"/>
                <w:szCs w:val="20"/>
              </w:rPr>
              <w:t>nn</w:t>
            </w:r>
            <w:r w:rsidRPr="004879F6">
              <w:rPr>
                <w:rFonts w:ascii="Times New Roman" w:hAnsi="Times New Roman" w:cs="Times New Roman"/>
                <w:sz w:val="20"/>
              </w:rPr>
              <w:t xml:space="preserve">en und Patienten </w:t>
            </w:r>
            <w:r w:rsidRPr="004879F6">
              <w:rPr>
                <w:rFonts w:ascii="Times New Roman" w:hAnsi="Times New Roman" w:cs="Times New Roman"/>
                <w:sz w:val="20"/>
                <w:szCs w:val="20"/>
              </w:rPr>
              <w:t>mit Demenzen u.a. neurodegenerativen Syndromen</w:t>
            </w:r>
          </w:p>
        </w:tc>
        <w:tc>
          <w:tcPr>
            <w:tcW w:w="1444" w:type="dxa"/>
            <w:shd w:val="clear" w:color="auto" w:fill="auto"/>
            <w:tcMar>
              <w:top w:w="57" w:type="dxa"/>
              <w:left w:w="284" w:type="dxa"/>
              <w:bottom w:w="57" w:type="dxa"/>
            </w:tcMar>
          </w:tcPr>
          <w:p w:rsidR="00271556" w:rsidRPr="004879F6" w:rsidRDefault="00271556" w:rsidP="00BE4DBF">
            <w:pPr>
              <w:spacing w:after="0"/>
              <w:jc w:val="center"/>
              <w:rPr>
                <w:rFonts w:ascii="Times New Roman" w:hAnsi="Times New Roman" w:cs="Times New Roman"/>
                <w:sz w:val="20"/>
              </w:rPr>
            </w:pPr>
          </w:p>
        </w:tc>
      </w:tr>
      <w:tr w:rsidR="00271556" w:rsidRPr="004879F6" w:rsidTr="00BE4DBF">
        <w:tc>
          <w:tcPr>
            <w:tcW w:w="8082" w:type="dxa"/>
            <w:shd w:val="clear" w:color="auto" w:fill="auto"/>
            <w:tcMar>
              <w:top w:w="57" w:type="dxa"/>
              <w:left w:w="284" w:type="dxa"/>
              <w:bottom w:w="57" w:type="dxa"/>
            </w:tcMar>
          </w:tcPr>
          <w:p w:rsidR="00271556" w:rsidRPr="004879F6" w:rsidRDefault="00271556" w:rsidP="00271556">
            <w:pPr>
              <w:numPr>
                <w:ilvl w:val="0"/>
                <w:numId w:val="11"/>
              </w:numPr>
              <w:spacing w:after="0" w:line="240" w:lineRule="auto"/>
              <w:ind w:left="425" w:hanging="425"/>
              <w:rPr>
                <w:rFonts w:ascii="Times New Roman" w:hAnsi="Times New Roman" w:cs="Times New Roman"/>
                <w:sz w:val="20"/>
                <w:szCs w:val="20"/>
              </w:rPr>
            </w:pPr>
            <w:r w:rsidRPr="004879F6">
              <w:rPr>
                <w:rFonts w:ascii="Times New Roman" w:hAnsi="Times New Roman" w:cs="Times New Roman"/>
                <w:sz w:val="20"/>
                <w:szCs w:val="20"/>
              </w:rPr>
              <w:t>Fachspezifischer Umgang mit akuter Verwirrtheit (Delir)</w:t>
            </w:r>
          </w:p>
        </w:tc>
        <w:tc>
          <w:tcPr>
            <w:tcW w:w="1444" w:type="dxa"/>
            <w:shd w:val="clear" w:color="auto" w:fill="auto"/>
            <w:tcMar>
              <w:top w:w="57" w:type="dxa"/>
              <w:left w:w="284" w:type="dxa"/>
              <w:bottom w:w="57" w:type="dxa"/>
            </w:tcMar>
          </w:tcPr>
          <w:p w:rsidR="00271556" w:rsidRPr="004879F6" w:rsidRDefault="00271556" w:rsidP="00BE4DBF">
            <w:pPr>
              <w:spacing w:after="0"/>
              <w:jc w:val="center"/>
              <w:rPr>
                <w:rFonts w:ascii="Times New Roman" w:hAnsi="Times New Roman" w:cs="Times New Roman"/>
                <w:sz w:val="20"/>
              </w:rPr>
            </w:pPr>
          </w:p>
        </w:tc>
      </w:tr>
      <w:tr w:rsidR="00271556" w:rsidRPr="004879F6" w:rsidTr="00BE4DBF">
        <w:tc>
          <w:tcPr>
            <w:tcW w:w="8082" w:type="dxa"/>
            <w:shd w:val="clear" w:color="auto" w:fill="auto"/>
            <w:tcMar>
              <w:top w:w="57" w:type="dxa"/>
              <w:left w:w="284" w:type="dxa"/>
              <w:bottom w:w="57" w:type="dxa"/>
            </w:tcMar>
          </w:tcPr>
          <w:p w:rsidR="00271556" w:rsidRPr="004879F6" w:rsidRDefault="00271556" w:rsidP="00271556">
            <w:pPr>
              <w:numPr>
                <w:ilvl w:val="0"/>
                <w:numId w:val="11"/>
              </w:numPr>
              <w:spacing w:after="0" w:line="240" w:lineRule="auto"/>
              <w:ind w:left="425" w:hanging="425"/>
              <w:rPr>
                <w:rFonts w:ascii="Times New Roman" w:hAnsi="Times New Roman" w:cs="Times New Roman"/>
                <w:sz w:val="20"/>
                <w:szCs w:val="20"/>
              </w:rPr>
            </w:pPr>
            <w:r w:rsidRPr="004879F6">
              <w:rPr>
                <w:rFonts w:ascii="Times New Roman" w:hAnsi="Times New Roman" w:cs="Times New Roman"/>
                <w:sz w:val="20"/>
                <w:szCs w:val="20"/>
              </w:rPr>
              <w:t xml:space="preserve">Schmerztherapie bei neurogeriatrischen </w:t>
            </w:r>
            <w:r w:rsidRPr="004879F6">
              <w:rPr>
                <w:rFonts w:ascii="Times New Roman" w:hAnsi="Times New Roman" w:cs="Times New Roman"/>
                <w:sz w:val="20"/>
              </w:rPr>
              <w:t>Patienti</w:t>
            </w:r>
            <w:r w:rsidRPr="004879F6">
              <w:rPr>
                <w:rFonts w:ascii="Times New Roman" w:hAnsi="Times New Roman" w:cs="Times New Roman"/>
                <w:sz w:val="20"/>
                <w:szCs w:val="20"/>
              </w:rPr>
              <w:t>nn</w:t>
            </w:r>
            <w:r w:rsidRPr="004879F6">
              <w:rPr>
                <w:rFonts w:ascii="Times New Roman" w:hAnsi="Times New Roman" w:cs="Times New Roman"/>
                <w:sz w:val="20"/>
              </w:rPr>
              <w:t>en und Patienten</w:t>
            </w:r>
          </w:p>
        </w:tc>
        <w:tc>
          <w:tcPr>
            <w:tcW w:w="1444" w:type="dxa"/>
            <w:shd w:val="clear" w:color="auto" w:fill="auto"/>
            <w:tcMar>
              <w:top w:w="57" w:type="dxa"/>
              <w:left w:w="284" w:type="dxa"/>
              <w:bottom w:w="57" w:type="dxa"/>
            </w:tcMar>
          </w:tcPr>
          <w:p w:rsidR="00271556" w:rsidRPr="004879F6" w:rsidRDefault="00271556" w:rsidP="00BE4DBF">
            <w:pPr>
              <w:spacing w:after="0"/>
              <w:jc w:val="center"/>
              <w:rPr>
                <w:rFonts w:ascii="Times New Roman" w:hAnsi="Times New Roman" w:cs="Times New Roman"/>
                <w:sz w:val="20"/>
              </w:rPr>
            </w:pPr>
          </w:p>
        </w:tc>
      </w:tr>
      <w:tr w:rsidR="00271556" w:rsidRPr="004879F6" w:rsidTr="00BE4DBF">
        <w:tc>
          <w:tcPr>
            <w:tcW w:w="8082" w:type="dxa"/>
            <w:shd w:val="clear" w:color="auto" w:fill="auto"/>
            <w:tcMar>
              <w:top w:w="57" w:type="dxa"/>
              <w:left w:w="284" w:type="dxa"/>
              <w:bottom w:w="57" w:type="dxa"/>
            </w:tcMar>
          </w:tcPr>
          <w:p w:rsidR="00271556" w:rsidRPr="004879F6" w:rsidRDefault="00271556" w:rsidP="00271556">
            <w:pPr>
              <w:numPr>
                <w:ilvl w:val="0"/>
                <w:numId w:val="11"/>
              </w:numPr>
              <w:spacing w:after="0" w:line="240" w:lineRule="auto"/>
              <w:ind w:left="425" w:hanging="425"/>
              <w:rPr>
                <w:rFonts w:ascii="Times New Roman" w:hAnsi="Times New Roman" w:cs="Times New Roman"/>
                <w:sz w:val="20"/>
                <w:szCs w:val="20"/>
              </w:rPr>
            </w:pPr>
            <w:r w:rsidRPr="004879F6">
              <w:rPr>
                <w:rFonts w:ascii="Times New Roman" w:hAnsi="Times New Roman" w:cs="Times New Roman"/>
                <w:sz w:val="20"/>
                <w:szCs w:val="20"/>
              </w:rPr>
              <w:t xml:space="preserve">Allfällig Durchführung der endoskopischen Schluckdiagnostik </w:t>
            </w:r>
          </w:p>
        </w:tc>
        <w:tc>
          <w:tcPr>
            <w:tcW w:w="1444" w:type="dxa"/>
            <w:shd w:val="clear" w:color="auto" w:fill="auto"/>
            <w:tcMar>
              <w:top w:w="57" w:type="dxa"/>
              <w:left w:w="284" w:type="dxa"/>
              <w:bottom w:w="57" w:type="dxa"/>
            </w:tcMar>
          </w:tcPr>
          <w:p w:rsidR="00271556" w:rsidRPr="004879F6" w:rsidRDefault="00271556" w:rsidP="00BE4DBF">
            <w:pPr>
              <w:spacing w:after="0"/>
              <w:jc w:val="center"/>
              <w:rPr>
                <w:rFonts w:ascii="Times New Roman" w:hAnsi="Times New Roman" w:cs="Times New Roman"/>
                <w:sz w:val="20"/>
              </w:rPr>
            </w:pPr>
            <w:r w:rsidRPr="004879F6">
              <w:rPr>
                <w:rFonts w:ascii="Times New Roman" w:hAnsi="Times New Roman" w:cs="Times New Roman"/>
                <w:sz w:val="20"/>
              </w:rPr>
              <w:t>10</w:t>
            </w:r>
          </w:p>
        </w:tc>
      </w:tr>
    </w:tbl>
    <w:p w:rsidR="00271556" w:rsidRPr="004879F6" w:rsidRDefault="00271556" w:rsidP="00271556">
      <w:pPr>
        <w:spacing w:after="0" w:line="240" w:lineRule="auto"/>
        <w:rPr>
          <w:rFonts w:ascii="Times New Roman" w:hAnsi="Times New Roman" w:cs="Times New Roman"/>
          <w:b/>
          <w:sz w:val="20"/>
          <w:szCs w:val="20"/>
        </w:rPr>
      </w:pPr>
    </w:p>
    <w:p w:rsidR="00271556" w:rsidRPr="004879F6" w:rsidRDefault="00271556" w:rsidP="00271556">
      <w:pPr>
        <w:spacing w:after="0"/>
        <w:jc w:val="center"/>
        <w:outlineLvl w:val="0"/>
        <w:rPr>
          <w:rFonts w:ascii="Times New Roman" w:hAnsi="Times New Roman" w:cs="Times New Roman"/>
          <w:b/>
          <w:sz w:val="20"/>
        </w:rPr>
      </w:pPr>
      <w:r w:rsidRPr="004879F6">
        <w:rPr>
          <w:rFonts w:ascii="Times New Roman" w:hAnsi="Times New Roman" w:cs="Times New Roman"/>
          <w:sz w:val="20"/>
          <w:szCs w:val="20"/>
        </w:rPr>
        <w:br w:type="page"/>
      </w:r>
      <w:r w:rsidRPr="004879F6">
        <w:rPr>
          <w:rFonts w:ascii="Times New Roman" w:hAnsi="Times New Roman" w:cs="Times New Roman"/>
          <w:b/>
          <w:sz w:val="20"/>
        </w:rPr>
        <w:lastRenderedPageBreak/>
        <w:t>Modul 4: Neuroonkologie</w:t>
      </w:r>
    </w:p>
    <w:p w:rsidR="00271556" w:rsidRPr="004879F6" w:rsidRDefault="00271556" w:rsidP="00271556">
      <w:pPr>
        <w:spacing w:after="0"/>
        <w:jc w:val="center"/>
        <w:rPr>
          <w:rFonts w:ascii="Times New Roman" w:hAnsi="Times New Roman" w:cs="Times New Roman"/>
          <w:b/>
          <w:sz w:val="20"/>
        </w:rPr>
      </w:pP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26"/>
      </w:tblGrid>
      <w:tr w:rsidR="00271556" w:rsidRPr="004879F6" w:rsidTr="00BE4DBF">
        <w:tc>
          <w:tcPr>
            <w:tcW w:w="9526" w:type="dxa"/>
            <w:shd w:val="clear" w:color="auto" w:fill="auto"/>
            <w:tcMar>
              <w:top w:w="57" w:type="dxa"/>
              <w:left w:w="284" w:type="dxa"/>
              <w:bottom w:w="57" w:type="dxa"/>
            </w:tcMar>
          </w:tcPr>
          <w:p w:rsidR="00271556" w:rsidRPr="004879F6" w:rsidRDefault="00271556" w:rsidP="00BE4DBF">
            <w:pPr>
              <w:tabs>
                <w:tab w:val="left" w:pos="425"/>
              </w:tabs>
              <w:spacing w:after="0"/>
              <w:rPr>
                <w:rFonts w:ascii="Times New Roman" w:hAnsi="Times New Roman" w:cs="Times New Roman"/>
                <w:b/>
                <w:sz w:val="20"/>
              </w:rPr>
            </w:pPr>
            <w:r w:rsidRPr="004879F6">
              <w:rPr>
                <w:rFonts w:ascii="Times New Roman" w:hAnsi="Times New Roman" w:cs="Times New Roman"/>
                <w:b/>
                <w:sz w:val="20"/>
              </w:rPr>
              <w:t>A)</w:t>
            </w:r>
            <w:r w:rsidRPr="004879F6">
              <w:rPr>
                <w:rFonts w:ascii="Times New Roman" w:hAnsi="Times New Roman" w:cs="Times New Roman"/>
                <w:b/>
                <w:sz w:val="20"/>
              </w:rPr>
              <w:tab/>
              <w:t>Kenntnisse</w:t>
            </w:r>
          </w:p>
        </w:tc>
      </w:tr>
      <w:tr w:rsidR="00271556" w:rsidRPr="004879F6" w:rsidTr="00BE4DBF">
        <w:tc>
          <w:tcPr>
            <w:tcW w:w="9526" w:type="dxa"/>
            <w:shd w:val="clear" w:color="auto" w:fill="auto"/>
            <w:tcMar>
              <w:top w:w="57" w:type="dxa"/>
              <w:left w:w="284" w:type="dxa"/>
              <w:bottom w:w="57" w:type="dxa"/>
            </w:tcMar>
          </w:tcPr>
          <w:p w:rsidR="00271556" w:rsidRPr="004879F6" w:rsidRDefault="00271556" w:rsidP="00271556">
            <w:pPr>
              <w:numPr>
                <w:ilvl w:val="0"/>
                <w:numId w:val="12"/>
              </w:numPr>
              <w:spacing w:after="0" w:line="240" w:lineRule="auto"/>
              <w:ind w:left="425" w:hanging="425"/>
              <w:rPr>
                <w:rFonts w:ascii="Times New Roman" w:hAnsi="Times New Roman" w:cs="Times New Roman"/>
                <w:sz w:val="20"/>
                <w:szCs w:val="20"/>
              </w:rPr>
            </w:pPr>
            <w:r w:rsidRPr="004879F6">
              <w:rPr>
                <w:rFonts w:ascii="Times New Roman" w:hAnsi="Times New Roman" w:cs="Times New Roman"/>
                <w:sz w:val="20"/>
                <w:szCs w:val="20"/>
              </w:rPr>
              <w:t>Primäre Hirntumore wie Gliome, primäres ZNS-Lymphom, Medulloblastom/Primitive ektodermale Tumore, Keimzelltumoren, Pinealistumoren, Meningeome, Neurinome, Hypophysentumoren und andere seltene Hirntumore</w:t>
            </w:r>
          </w:p>
        </w:tc>
      </w:tr>
      <w:tr w:rsidR="00271556" w:rsidRPr="004879F6" w:rsidTr="00BE4DBF">
        <w:tc>
          <w:tcPr>
            <w:tcW w:w="9526" w:type="dxa"/>
            <w:shd w:val="clear" w:color="auto" w:fill="auto"/>
            <w:tcMar>
              <w:top w:w="57" w:type="dxa"/>
              <w:left w:w="284" w:type="dxa"/>
              <w:bottom w:w="57" w:type="dxa"/>
            </w:tcMar>
          </w:tcPr>
          <w:p w:rsidR="00271556" w:rsidRPr="004879F6" w:rsidRDefault="00271556" w:rsidP="00271556">
            <w:pPr>
              <w:numPr>
                <w:ilvl w:val="0"/>
                <w:numId w:val="12"/>
              </w:numPr>
              <w:spacing w:after="0" w:line="240" w:lineRule="auto"/>
              <w:ind w:left="425" w:hanging="425"/>
              <w:rPr>
                <w:rFonts w:ascii="Times New Roman" w:hAnsi="Times New Roman" w:cs="Times New Roman"/>
                <w:sz w:val="20"/>
                <w:szCs w:val="20"/>
              </w:rPr>
            </w:pPr>
            <w:r w:rsidRPr="004879F6">
              <w:rPr>
                <w:rFonts w:ascii="Times New Roman" w:hAnsi="Times New Roman" w:cs="Times New Roman"/>
                <w:sz w:val="20"/>
                <w:szCs w:val="20"/>
              </w:rPr>
              <w:t>Sekundäre Tumore wie zerebrale Metastasen, Schädelbasistumore, extrazerebrale Tumore des Kopfes, Tumore der Halsweichteile mit Beteiligung nervöser Strukturen, Metastasierung im Bereich von Plexus und peripheren Nerven, neoplastische Meningitis, primäre und metastatische spinale Tumoren, neoplastische toxische und metabolische Auswirkungen auf die Wirbelsäule</w:t>
            </w:r>
          </w:p>
        </w:tc>
      </w:tr>
      <w:tr w:rsidR="00271556" w:rsidRPr="004879F6" w:rsidTr="00BE4DBF">
        <w:tc>
          <w:tcPr>
            <w:tcW w:w="9526" w:type="dxa"/>
            <w:shd w:val="clear" w:color="auto" w:fill="auto"/>
            <w:tcMar>
              <w:top w:w="57" w:type="dxa"/>
              <w:left w:w="284" w:type="dxa"/>
              <w:bottom w:w="57" w:type="dxa"/>
            </w:tcMar>
          </w:tcPr>
          <w:p w:rsidR="00271556" w:rsidRPr="004879F6" w:rsidRDefault="00271556" w:rsidP="00271556">
            <w:pPr>
              <w:numPr>
                <w:ilvl w:val="0"/>
                <w:numId w:val="12"/>
              </w:numPr>
              <w:spacing w:after="0" w:line="240" w:lineRule="auto"/>
              <w:ind w:left="425" w:hanging="425"/>
              <w:rPr>
                <w:rFonts w:ascii="Times New Roman" w:hAnsi="Times New Roman" w:cs="Times New Roman"/>
                <w:sz w:val="20"/>
                <w:szCs w:val="20"/>
              </w:rPr>
            </w:pPr>
            <w:r w:rsidRPr="004879F6">
              <w:rPr>
                <w:rFonts w:ascii="Times New Roman" w:hAnsi="Times New Roman" w:cs="Times New Roman"/>
                <w:sz w:val="20"/>
                <w:szCs w:val="20"/>
              </w:rPr>
              <w:t>Auswirkungen von Tumoren und Tumortherapien auf das zentrale und periphere Nervensystem, insbesondere in metabolischer, endokriner und infektiöser Hinsicht, paraneoplastische Syndrome bzw. Neurotoxizität onkologischer Therapien</w:t>
            </w:r>
          </w:p>
        </w:tc>
      </w:tr>
      <w:tr w:rsidR="00271556" w:rsidRPr="004879F6" w:rsidTr="00BE4DBF">
        <w:tc>
          <w:tcPr>
            <w:tcW w:w="9526" w:type="dxa"/>
            <w:shd w:val="clear" w:color="auto" w:fill="auto"/>
            <w:tcMar>
              <w:top w:w="57" w:type="dxa"/>
              <w:left w:w="284" w:type="dxa"/>
              <w:bottom w:w="57" w:type="dxa"/>
            </w:tcMar>
          </w:tcPr>
          <w:p w:rsidR="00271556" w:rsidRPr="004879F6" w:rsidRDefault="00271556" w:rsidP="00271556">
            <w:pPr>
              <w:numPr>
                <w:ilvl w:val="0"/>
                <w:numId w:val="12"/>
              </w:numPr>
              <w:spacing w:after="0" w:line="240" w:lineRule="auto"/>
              <w:ind w:left="425" w:hanging="425"/>
              <w:rPr>
                <w:rFonts w:ascii="Times New Roman" w:hAnsi="Times New Roman" w:cs="Times New Roman"/>
                <w:sz w:val="20"/>
                <w:szCs w:val="20"/>
              </w:rPr>
            </w:pPr>
            <w:r w:rsidRPr="004879F6">
              <w:rPr>
                <w:rFonts w:ascii="Times New Roman" w:hAnsi="Times New Roman" w:cs="Times New Roman"/>
                <w:sz w:val="20"/>
                <w:szCs w:val="20"/>
              </w:rPr>
              <w:t>Supportive und symptomatische Therapien</w:t>
            </w:r>
          </w:p>
        </w:tc>
      </w:tr>
      <w:tr w:rsidR="00271556" w:rsidRPr="004879F6" w:rsidTr="00BE4DBF">
        <w:tc>
          <w:tcPr>
            <w:tcW w:w="9526" w:type="dxa"/>
            <w:shd w:val="clear" w:color="auto" w:fill="auto"/>
            <w:tcMar>
              <w:top w:w="57" w:type="dxa"/>
              <w:left w:w="284" w:type="dxa"/>
              <w:bottom w:w="57" w:type="dxa"/>
            </w:tcMar>
          </w:tcPr>
          <w:p w:rsidR="00271556" w:rsidRPr="004879F6" w:rsidRDefault="00271556" w:rsidP="00271556">
            <w:pPr>
              <w:numPr>
                <w:ilvl w:val="0"/>
                <w:numId w:val="12"/>
              </w:numPr>
              <w:spacing w:after="0" w:line="240" w:lineRule="auto"/>
              <w:ind w:left="425" w:hanging="425"/>
              <w:rPr>
                <w:rFonts w:ascii="Times New Roman" w:hAnsi="Times New Roman" w:cs="Times New Roman"/>
                <w:sz w:val="20"/>
                <w:szCs w:val="20"/>
              </w:rPr>
            </w:pPr>
            <w:r w:rsidRPr="004879F6">
              <w:rPr>
                <w:rFonts w:ascii="Times New Roman" w:hAnsi="Times New Roman" w:cs="Times New Roman"/>
                <w:sz w:val="20"/>
                <w:szCs w:val="20"/>
              </w:rPr>
              <w:t>Neurorehabilitation in der Neuroonkologie</w:t>
            </w:r>
          </w:p>
        </w:tc>
      </w:tr>
      <w:tr w:rsidR="00271556" w:rsidRPr="004879F6" w:rsidTr="00BE4DBF">
        <w:tc>
          <w:tcPr>
            <w:tcW w:w="9526" w:type="dxa"/>
            <w:shd w:val="clear" w:color="auto" w:fill="auto"/>
            <w:tcMar>
              <w:top w:w="57" w:type="dxa"/>
              <w:left w:w="284" w:type="dxa"/>
              <w:bottom w:w="57" w:type="dxa"/>
            </w:tcMar>
          </w:tcPr>
          <w:p w:rsidR="00271556" w:rsidRPr="004879F6" w:rsidRDefault="00271556" w:rsidP="00271556">
            <w:pPr>
              <w:numPr>
                <w:ilvl w:val="0"/>
                <w:numId w:val="12"/>
              </w:numPr>
              <w:spacing w:after="0" w:line="240" w:lineRule="auto"/>
              <w:ind w:left="425" w:hanging="425"/>
              <w:rPr>
                <w:rFonts w:ascii="Times New Roman" w:hAnsi="Times New Roman" w:cs="Times New Roman"/>
                <w:sz w:val="20"/>
                <w:szCs w:val="20"/>
              </w:rPr>
            </w:pPr>
            <w:r w:rsidRPr="004879F6">
              <w:rPr>
                <w:rFonts w:ascii="Times New Roman" w:hAnsi="Times New Roman" w:cs="Times New Roman"/>
                <w:sz w:val="20"/>
                <w:szCs w:val="20"/>
              </w:rPr>
              <w:t>Neurodiagnostik: insbesondere Elektrophysiologie (NLG, EMG, EEG)</w:t>
            </w:r>
          </w:p>
        </w:tc>
      </w:tr>
      <w:tr w:rsidR="00271556" w:rsidRPr="004879F6" w:rsidTr="00BE4DBF">
        <w:tc>
          <w:tcPr>
            <w:tcW w:w="9526" w:type="dxa"/>
            <w:shd w:val="clear" w:color="auto" w:fill="auto"/>
            <w:tcMar>
              <w:top w:w="57" w:type="dxa"/>
              <w:left w:w="284" w:type="dxa"/>
              <w:bottom w:w="57" w:type="dxa"/>
            </w:tcMar>
          </w:tcPr>
          <w:p w:rsidR="00271556" w:rsidRPr="004879F6" w:rsidRDefault="00271556" w:rsidP="00271556">
            <w:pPr>
              <w:numPr>
                <w:ilvl w:val="0"/>
                <w:numId w:val="12"/>
              </w:numPr>
              <w:spacing w:after="0" w:line="240" w:lineRule="auto"/>
              <w:ind w:left="425" w:hanging="425"/>
              <w:rPr>
                <w:rFonts w:ascii="Times New Roman" w:hAnsi="Times New Roman" w:cs="Times New Roman"/>
                <w:sz w:val="20"/>
                <w:szCs w:val="20"/>
              </w:rPr>
            </w:pPr>
            <w:r w:rsidRPr="004879F6">
              <w:rPr>
                <w:rFonts w:ascii="Times New Roman" w:hAnsi="Times New Roman" w:cs="Times New Roman"/>
                <w:sz w:val="20"/>
                <w:szCs w:val="20"/>
              </w:rPr>
              <w:t>Liquoranalyse mit neuroonkologischem Fokus und Behandlungsplanung</w:t>
            </w:r>
          </w:p>
        </w:tc>
      </w:tr>
      <w:tr w:rsidR="00271556" w:rsidRPr="004879F6" w:rsidTr="00BE4DBF">
        <w:tc>
          <w:tcPr>
            <w:tcW w:w="9526" w:type="dxa"/>
            <w:shd w:val="clear" w:color="auto" w:fill="auto"/>
            <w:tcMar>
              <w:top w:w="57" w:type="dxa"/>
              <w:left w:w="284" w:type="dxa"/>
              <w:bottom w:w="57" w:type="dxa"/>
            </w:tcMar>
          </w:tcPr>
          <w:p w:rsidR="00271556" w:rsidRPr="004879F6" w:rsidRDefault="00271556" w:rsidP="00271556">
            <w:pPr>
              <w:numPr>
                <w:ilvl w:val="0"/>
                <w:numId w:val="12"/>
              </w:numPr>
              <w:spacing w:after="0" w:line="240" w:lineRule="auto"/>
              <w:ind w:left="425" w:hanging="425"/>
              <w:rPr>
                <w:rFonts w:ascii="Times New Roman" w:hAnsi="Times New Roman" w:cs="Times New Roman"/>
                <w:sz w:val="20"/>
                <w:szCs w:val="20"/>
              </w:rPr>
            </w:pPr>
            <w:r w:rsidRPr="004879F6">
              <w:rPr>
                <w:rFonts w:ascii="Times New Roman" w:hAnsi="Times New Roman" w:cs="Times New Roman"/>
                <w:sz w:val="20"/>
                <w:szCs w:val="20"/>
              </w:rPr>
              <w:t>Prinzipien und Indikationen der Radioonkologie</w:t>
            </w:r>
          </w:p>
        </w:tc>
      </w:tr>
      <w:tr w:rsidR="00271556" w:rsidRPr="004879F6" w:rsidTr="00BE4DBF">
        <w:tc>
          <w:tcPr>
            <w:tcW w:w="9526" w:type="dxa"/>
            <w:shd w:val="clear" w:color="auto" w:fill="auto"/>
            <w:tcMar>
              <w:top w:w="57" w:type="dxa"/>
              <w:left w:w="284" w:type="dxa"/>
              <w:bottom w:w="57" w:type="dxa"/>
            </w:tcMar>
          </w:tcPr>
          <w:p w:rsidR="00271556" w:rsidRPr="004879F6" w:rsidRDefault="00271556" w:rsidP="00271556">
            <w:pPr>
              <w:numPr>
                <w:ilvl w:val="0"/>
                <w:numId w:val="12"/>
              </w:numPr>
              <w:spacing w:after="0" w:line="240" w:lineRule="auto"/>
              <w:ind w:left="425" w:hanging="425"/>
              <w:rPr>
                <w:rFonts w:ascii="Times New Roman" w:hAnsi="Times New Roman" w:cs="Times New Roman"/>
                <w:sz w:val="20"/>
                <w:szCs w:val="20"/>
              </w:rPr>
            </w:pPr>
            <w:r w:rsidRPr="004879F6">
              <w:rPr>
                <w:rFonts w:ascii="Times New Roman" w:hAnsi="Times New Roman" w:cs="Times New Roman"/>
                <w:sz w:val="20"/>
                <w:szCs w:val="20"/>
              </w:rPr>
              <w:t>Neurologisch relevante Radiologie und Nuklearmedizin</w:t>
            </w:r>
          </w:p>
        </w:tc>
      </w:tr>
      <w:tr w:rsidR="00271556" w:rsidRPr="004879F6" w:rsidTr="00BE4DBF">
        <w:tc>
          <w:tcPr>
            <w:tcW w:w="9526" w:type="dxa"/>
            <w:shd w:val="clear" w:color="auto" w:fill="auto"/>
            <w:tcMar>
              <w:top w:w="57" w:type="dxa"/>
              <w:left w:w="284" w:type="dxa"/>
              <w:bottom w:w="57" w:type="dxa"/>
            </w:tcMar>
          </w:tcPr>
          <w:p w:rsidR="00271556" w:rsidRPr="004879F6" w:rsidRDefault="00271556" w:rsidP="00271556">
            <w:pPr>
              <w:numPr>
                <w:ilvl w:val="0"/>
                <w:numId w:val="12"/>
              </w:numPr>
              <w:spacing w:after="0" w:line="240" w:lineRule="auto"/>
              <w:ind w:left="425" w:hanging="425"/>
              <w:rPr>
                <w:rFonts w:ascii="Times New Roman" w:hAnsi="Times New Roman" w:cs="Times New Roman"/>
                <w:sz w:val="20"/>
                <w:szCs w:val="20"/>
              </w:rPr>
            </w:pPr>
            <w:r w:rsidRPr="004879F6">
              <w:rPr>
                <w:rFonts w:ascii="Times New Roman" w:hAnsi="Times New Roman" w:cs="Times New Roman"/>
                <w:sz w:val="20"/>
                <w:szCs w:val="20"/>
              </w:rPr>
              <w:t>Indikationsstellungen in der onkologischen Neurochirurgie</w:t>
            </w:r>
          </w:p>
        </w:tc>
      </w:tr>
      <w:tr w:rsidR="00271556" w:rsidRPr="004879F6" w:rsidTr="00BE4DBF">
        <w:tc>
          <w:tcPr>
            <w:tcW w:w="9526" w:type="dxa"/>
            <w:shd w:val="clear" w:color="auto" w:fill="auto"/>
            <w:tcMar>
              <w:top w:w="57" w:type="dxa"/>
              <w:left w:w="284" w:type="dxa"/>
              <w:bottom w:w="57" w:type="dxa"/>
            </w:tcMar>
          </w:tcPr>
          <w:p w:rsidR="00271556" w:rsidRPr="004879F6" w:rsidRDefault="00271556" w:rsidP="00271556">
            <w:pPr>
              <w:numPr>
                <w:ilvl w:val="0"/>
                <w:numId w:val="12"/>
              </w:numPr>
              <w:spacing w:after="0" w:line="240" w:lineRule="auto"/>
              <w:ind w:left="425" w:hanging="425"/>
              <w:rPr>
                <w:rFonts w:ascii="Times New Roman" w:hAnsi="Times New Roman" w:cs="Times New Roman"/>
                <w:sz w:val="20"/>
                <w:szCs w:val="20"/>
              </w:rPr>
            </w:pPr>
            <w:r w:rsidRPr="004879F6">
              <w:rPr>
                <w:rFonts w:ascii="Times New Roman" w:hAnsi="Times New Roman" w:cs="Times New Roman"/>
                <w:sz w:val="20"/>
                <w:szCs w:val="20"/>
              </w:rPr>
              <w:t>Grundlagen der allgemeinen Hämatoonkologie</w:t>
            </w:r>
          </w:p>
        </w:tc>
      </w:tr>
      <w:tr w:rsidR="00271556" w:rsidRPr="004879F6" w:rsidTr="00BE4DBF">
        <w:tc>
          <w:tcPr>
            <w:tcW w:w="9526" w:type="dxa"/>
            <w:shd w:val="clear" w:color="auto" w:fill="auto"/>
            <w:tcMar>
              <w:top w:w="57" w:type="dxa"/>
              <w:left w:w="284" w:type="dxa"/>
              <w:bottom w:w="57" w:type="dxa"/>
            </w:tcMar>
          </w:tcPr>
          <w:p w:rsidR="00271556" w:rsidRPr="004879F6" w:rsidRDefault="00271556" w:rsidP="00271556">
            <w:pPr>
              <w:numPr>
                <w:ilvl w:val="0"/>
                <w:numId w:val="12"/>
              </w:numPr>
              <w:spacing w:after="0" w:line="240" w:lineRule="auto"/>
              <w:ind w:left="425" w:hanging="425"/>
              <w:rPr>
                <w:rFonts w:ascii="Times New Roman" w:hAnsi="Times New Roman" w:cs="Times New Roman"/>
                <w:sz w:val="20"/>
                <w:szCs w:val="20"/>
              </w:rPr>
            </w:pPr>
            <w:r w:rsidRPr="004879F6">
              <w:rPr>
                <w:rFonts w:ascii="Times New Roman" w:hAnsi="Times New Roman" w:cs="Times New Roman"/>
                <w:sz w:val="20"/>
                <w:szCs w:val="20"/>
              </w:rPr>
              <w:t>Grundlagen der Neuropathologie</w:t>
            </w:r>
          </w:p>
        </w:tc>
      </w:tr>
    </w:tbl>
    <w:p w:rsidR="00271556" w:rsidRPr="004879F6" w:rsidRDefault="00271556" w:rsidP="00271556">
      <w:pPr>
        <w:spacing w:after="0" w:line="240" w:lineRule="auto"/>
        <w:rPr>
          <w:rFonts w:ascii="Times New Roman" w:hAnsi="Times New Roman" w:cs="Times"/>
          <w:sz w:val="20"/>
        </w:rPr>
      </w:pP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26"/>
      </w:tblGrid>
      <w:tr w:rsidR="00271556" w:rsidRPr="004879F6" w:rsidTr="00BE4DBF">
        <w:tc>
          <w:tcPr>
            <w:tcW w:w="9526" w:type="dxa"/>
            <w:shd w:val="clear" w:color="auto" w:fill="auto"/>
            <w:tcMar>
              <w:top w:w="57" w:type="dxa"/>
              <w:left w:w="284" w:type="dxa"/>
              <w:bottom w:w="57" w:type="dxa"/>
            </w:tcMar>
          </w:tcPr>
          <w:p w:rsidR="00271556" w:rsidRPr="004879F6" w:rsidRDefault="00271556" w:rsidP="00BE4DBF">
            <w:pPr>
              <w:tabs>
                <w:tab w:val="left" w:pos="425"/>
              </w:tabs>
              <w:spacing w:after="0"/>
              <w:rPr>
                <w:rFonts w:ascii="Times New Roman" w:hAnsi="Times New Roman" w:cs="Times New Roman"/>
                <w:b/>
                <w:sz w:val="20"/>
              </w:rPr>
            </w:pPr>
            <w:r w:rsidRPr="004879F6">
              <w:rPr>
                <w:rFonts w:ascii="Times New Roman" w:hAnsi="Times New Roman" w:cs="Times New Roman"/>
                <w:b/>
                <w:sz w:val="20"/>
              </w:rPr>
              <w:t>B)</w:t>
            </w:r>
            <w:r w:rsidRPr="004879F6">
              <w:rPr>
                <w:rFonts w:ascii="Times New Roman" w:hAnsi="Times New Roman" w:cs="Times New Roman"/>
                <w:b/>
                <w:sz w:val="20"/>
              </w:rPr>
              <w:tab/>
              <w:t>Erfahrungen</w:t>
            </w:r>
          </w:p>
        </w:tc>
      </w:tr>
      <w:tr w:rsidR="00271556" w:rsidRPr="004879F6" w:rsidTr="00BE4DBF">
        <w:tc>
          <w:tcPr>
            <w:tcW w:w="9526" w:type="dxa"/>
            <w:shd w:val="clear" w:color="auto" w:fill="auto"/>
            <w:tcMar>
              <w:top w:w="57" w:type="dxa"/>
              <w:left w:w="284" w:type="dxa"/>
              <w:bottom w:w="57" w:type="dxa"/>
            </w:tcMar>
          </w:tcPr>
          <w:p w:rsidR="00271556" w:rsidRPr="004879F6" w:rsidRDefault="00271556" w:rsidP="00271556">
            <w:pPr>
              <w:numPr>
                <w:ilvl w:val="0"/>
                <w:numId w:val="13"/>
              </w:numPr>
              <w:spacing w:after="0" w:line="240" w:lineRule="auto"/>
              <w:ind w:left="425" w:hanging="425"/>
              <w:rPr>
                <w:rFonts w:ascii="Times New Roman" w:hAnsi="Times New Roman" w:cs="Times New Roman"/>
                <w:sz w:val="20"/>
                <w:szCs w:val="20"/>
              </w:rPr>
            </w:pPr>
            <w:r w:rsidRPr="004879F6">
              <w:rPr>
                <w:rFonts w:ascii="Times New Roman" w:hAnsi="Times New Roman" w:cs="Times New Roman"/>
                <w:sz w:val="20"/>
                <w:szCs w:val="20"/>
              </w:rPr>
              <w:t>Teilnahme an interdisziplinären neuroonkologischen Tumorboards</w:t>
            </w:r>
          </w:p>
        </w:tc>
      </w:tr>
      <w:tr w:rsidR="00271556" w:rsidRPr="004879F6" w:rsidTr="00BE4DBF">
        <w:tc>
          <w:tcPr>
            <w:tcW w:w="9526" w:type="dxa"/>
            <w:shd w:val="clear" w:color="auto" w:fill="auto"/>
            <w:tcMar>
              <w:top w:w="57" w:type="dxa"/>
              <w:left w:w="284" w:type="dxa"/>
              <w:bottom w:w="57" w:type="dxa"/>
            </w:tcMar>
          </w:tcPr>
          <w:p w:rsidR="00271556" w:rsidRPr="004879F6" w:rsidRDefault="00271556" w:rsidP="00271556">
            <w:pPr>
              <w:numPr>
                <w:ilvl w:val="0"/>
                <w:numId w:val="13"/>
              </w:numPr>
              <w:spacing w:after="0" w:line="240" w:lineRule="auto"/>
              <w:ind w:left="425" w:hanging="425"/>
              <w:rPr>
                <w:rFonts w:ascii="Times New Roman" w:hAnsi="Times New Roman" w:cs="Times New Roman"/>
                <w:sz w:val="20"/>
                <w:szCs w:val="20"/>
              </w:rPr>
            </w:pPr>
            <w:r w:rsidRPr="004879F6">
              <w:rPr>
                <w:rFonts w:ascii="Times New Roman" w:hAnsi="Times New Roman" w:cs="Times New Roman"/>
                <w:sz w:val="20"/>
                <w:szCs w:val="20"/>
              </w:rPr>
              <w:t>Diagnostik und Befundinterpretation neuroonkologischer Erkrankungen</w:t>
            </w:r>
          </w:p>
        </w:tc>
      </w:tr>
      <w:tr w:rsidR="00271556" w:rsidRPr="004879F6" w:rsidTr="00BE4DBF">
        <w:tc>
          <w:tcPr>
            <w:tcW w:w="9526" w:type="dxa"/>
            <w:shd w:val="clear" w:color="auto" w:fill="auto"/>
            <w:tcMar>
              <w:top w:w="57" w:type="dxa"/>
              <w:left w:w="284" w:type="dxa"/>
              <w:bottom w:w="57" w:type="dxa"/>
            </w:tcMar>
          </w:tcPr>
          <w:p w:rsidR="00271556" w:rsidRPr="004879F6" w:rsidRDefault="00271556" w:rsidP="00271556">
            <w:pPr>
              <w:numPr>
                <w:ilvl w:val="0"/>
                <w:numId w:val="13"/>
              </w:numPr>
              <w:spacing w:after="0" w:line="240" w:lineRule="auto"/>
              <w:ind w:left="425" w:hanging="425"/>
              <w:rPr>
                <w:rFonts w:ascii="Times New Roman" w:hAnsi="Times New Roman" w:cs="Times New Roman"/>
                <w:sz w:val="20"/>
                <w:szCs w:val="20"/>
              </w:rPr>
            </w:pPr>
            <w:r w:rsidRPr="004879F6">
              <w:rPr>
                <w:rFonts w:ascii="Times New Roman" w:hAnsi="Times New Roman" w:cs="Times New Roman"/>
                <w:sz w:val="20"/>
                <w:szCs w:val="20"/>
              </w:rPr>
              <w:t>Erstellen von Therapiekonzepten im interdisziplinären und multiprofessionellen Kontext</w:t>
            </w:r>
          </w:p>
        </w:tc>
      </w:tr>
      <w:tr w:rsidR="00271556" w:rsidRPr="004879F6" w:rsidTr="00BE4DBF">
        <w:tc>
          <w:tcPr>
            <w:tcW w:w="9526" w:type="dxa"/>
            <w:shd w:val="clear" w:color="auto" w:fill="auto"/>
            <w:tcMar>
              <w:top w:w="57" w:type="dxa"/>
              <w:left w:w="284" w:type="dxa"/>
              <w:bottom w:w="57" w:type="dxa"/>
            </w:tcMar>
          </w:tcPr>
          <w:p w:rsidR="00271556" w:rsidRPr="004879F6" w:rsidRDefault="00271556" w:rsidP="00271556">
            <w:pPr>
              <w:numPr>
                <w:ilvl w:val="0"/>
                <w:numId w:val="13"/>
              </w:numPr>
              <w:spacing w:after="0" w:line="240" w:lineRule="auto"/>
              <w:ind w:left="425" w:hanging="425"/>
              <w:rPr>
                <w:rFonts w:ascii="Times New Roman" w:hAnsi="Times New Roman" w:cs="Times New Roman"/>
                <w:sz w:val="20"/>
                <w:szCs w:val="20"/>
              </w:rPr>
            </w:pPr>
            <w:r w:rsidRPr="004879F6">
              <w:rPr>
                <w:rFonts w:ascii="Times New Roman" w:hAnsi="Times New Roman" w:cs="Times New Roman"/>
                <w:sz w:val="20"/>
                <w:szCs w:val="20"/>
              </w:rPr>
              <w:t xml:space="preserve">Rehabilitation von </w:t>
            </w:r>
            <w:r w:rsidRPr="004879F6">
              <w:rPr>
                <w:rFonts w:ascii="Times New Roman" w:hAnsi="Times New Roman" w:cs="Times New Roman"/>
                <w:sz w:val="20"/>
              </w:rPr>
              <w:t>Patienti</w:t>
            </w:r>
            <w:r w:rsidRPr="004879F6">
              <w:rPr>
                <w:rFonts w:ascii="Times New Roman" w:hAnsi="Times New Roman" w:cs="Times New Roman"/>
                <w:sz w:val="20"/>
                <w:szCs w:val="20"/>
              </w:rPr>
              <w:t>nn</w:t>
            </w:r>
            <w:r w:rsidRPr="004879F6">
              <w:rPr>
                <w:rFonts w:ascii="Times New Roman" w:hAnsi="Times New Roman" w:cs="Times New Roman"/>
                <w:sz w:val="20"/>
              </w:rPr>
              <w:t>en und Patienten</w:t>
            </w:r>
            <w:r w:rsidRPr="004879F6">
              <w:rPr>
                <w:rFonts w:ascii="Times New Roman" w:hAnsi="Times New Roman" w:cs="Times New Roman"/>
                <w:sz w:val="20"/>
                <w:szCs w:val="20"/>
              </w:rPr>
              <w:t xml:space="preserve"> mit neuroonkologischen Erkrankungen im multiprofessionalem Team</w:t>
            </w:r>
          </w:p>
        </w:tc>
      </w:tr>
      <w:tr w:rsidR="00271556" w:rsidRPr="004879F6" w:rsidTr="00BE4DBF">
        <w:tc>
          <w:tcPr>
            <w:tcW w:w="9526" w:type="dxa"/>
            <w:shd w:val="clear" w:color="auto" w:fill="auto"/>
            <w:tcMar>
              <w:top w:w="57" w:type="dxa"/>
              <w:left w:w="284" w:type="dxa"/>
              <w:bottom w:w="57" w:type="dxa"/>
            </w:tcMar>
          </w:tcPr>
          <w:p w:rsidR="00271556" w:rsidRPr="004879F6" w:rsidRDefault="00271556" w:rsidP="00271556">
            <w:pPr>
              <w:numPr>
                <w:ilvl w:val="0"/>
                <w:numId w:val="13"/>
              </w:numPr>
              <w:spacing w:after="0" w:line="240" w:lineRule="auto"/>
              <w:ind w:left="425" w:hanging="425"/>
              <w:rPr>
                <w:rFonts w:ascii="Times New Roman" w:hAnsi="Times New Roman" w:cs="Times New Roman"/>
                <w:sz w:val="20"/>
                <w:szCs w:val="20"/>
              </w:rPr>
            </w:pPr>
            <w:r w:rsidRPr="004879F6">
              <w:rPr>
                <w:rFonts w:ascii="Times New Roman" w:hAnsi="Times New Roman" w:cs="Times New Roman"/>
                <w:sz w:val="20"/>
                <w:szCs w:val="20"/>
              </w:rPr>
              <w:t xml:space="preserve">Betreuung schwerkranker und palliativer </w:t>
            </w:r>
            <w:r w:rsidRPr="004879F6">
              <w:rPr>
                <w:rFonts w:ascii="Times New Roman" w:hAnsi="Times New Roman" w:cs="Times New Roman"/>
                <w:sz w:val="20"/>
              </w:rPr>
              <w:t>Patienti</w:t>
            </w:r>
            <w:r w:rsidRPr="004879F6">
              <w:rPr>
                <w:rFonts w:ascii="Times New Roman" w:hAnsi="Times New Roman" w:cs="Times New Roman"/>
                <w:sz w:val="20"/>
                <w:szCs w:val="20"/>
              </w:rPr>
              <w:t>nn</w:t>
            </w:r>
            <w:r w:rsidRPr="004879F6">
              <w:rPr>
                <w:rFonts w:ascii="Times New Roman" w:hAnsi="Times New Roman" w:cs="Times New Roman"/>
                <w:sz w:val="20"/>
              </w:rPr>
              <w:t xml:space="preserve">en und Patienten </w:t>
            </w:r>
            <w:r w:rsidRPr="004879F6">
              <w:rPr>
                <w:rFonts w:ascii="Times New Roman" w:hAnsi="Times New Roman" w:cs="Times New Roman"/>
                <w:sz w:val="20"/>
                <w:szCs w:val="20"/>
              </w:rPr>
              <w:t>im multiprofessionalem Team</w:t>
            </w:r>
          </w:p>
        </w:tc>
      </w:tr>
    </w:tbl>
    <w:p w:rsidR="00271556" w:rsidRPr="004879F6" w:rsidRDefault="00271556" w:rsidP="00271556">
      <w:pPr>
        <w:spacing w:after="0" w:line="240" w:lineRule="auto"/>
        <w:rPr>
          <w:rFonts w:ascii="Times New Roman" w:hAnsi="Times New Roman" w:cs="Times"/>
          <w:sz w:val="20"/>
        </w:rPr>
      </w:pP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2"/>
        <w:gridCol w:w="1444"/>
      </w:tblGrid>
      <w:tr w:rsidR="00271556" w:rsidRPr="004879F6" w:rsidTr="00BE4DBF">
        <w:tc>
          <w:tcPr>
            <w:tcW w:w="7938" w:type="dxa"/>
            <w:shd w:val="clear" w:color="auto" w:fill="auto"/>
            <w:tcMar>
              <w:top w:w="57" w:type="dxa"/>
              <w:left w:w="284" w:type="dxa"/>
              <w:bottom w:w="57" w:type="dxa"/>
            </w:tcMar>
          </w:tcPr>
          <w:p w:rsidR="00271556" w:rsidRPr="004879F6" w:rsidRDefault="00271556" w:rsidP="00BE4DBF">
            <w:pPr>
              <w:tabs>
                <w:tab w:val="left" w:pos="425"/>
              </w:tabs>
              <w:spacing w:after="0"/>
              <w:rPr>
                <w:rFonts w:ascii="Times New Roman" w:hAnsi="Times New Roman" w:cs="Times New Roman"/>
                <w:b/>
                <w:sz w:val="20"/>
              </w:rPr>
            </w:pPr>
            <w:r w:rsidRPr="004879F6">
              <w:rPr>
                <w:rFonts w:ascii="Times New Roman" w:hAnsi="Times New Roman" w:cs="Times New Roman"/>
                <w:b/>
                <w:sz w:val="20"/>
              </w:rPr>
              <w:t>C)</w:t>
            </w:r>
            <w:r w:rsidRPr="004879F6">
              <w:rPr>
                <w:rFonts w:ascii="Times New Roman" w:hAnsi="Times New Roman" w:cs="Times New Roman"/>
                <w:b/>
                <w:sz w:val="20"/>
              </w:rPr>
              <w:tab/>
              <w:t>Fertigkeiten</w:t>
            </w:r>
          </w:p>
        </w:tc>
        <w:tc>
          <w:tcPr>
            <w:tcW w:w="1418" w:type="dxa"/>
            <w:shd w:val="clear" w:color="auto" w:fill="auto"/>
            <w:tcMar>
              <w:top w:w="57" w:type="dxa"/>
              <w:left w:w="284" w:type="dxa"/>
              <w:bottom w:w="57" w:type="dxa"/>
            </w:tcMar>
          </w:tcPr>
          <w:p w:rsidR="00271556" w:rsidRPr="004879F6" w:rsidRDefault="00271556" w:rsidP="00BE4DBF">
            <w:pPr>
              <w:spacing w:after="0"/>
              <w:jc w:val="center"/>
              <w:rPr>
                <w:rFonts w:ascii="Times New Roman" w:hAnsi="Times New Roman" w:cs="Times New Roman"/>
                <w:b/>
                <w:sz w:val="20"/>
              </w:rPr>
            </w:pPr>
            <w:r w:rsidRPr="004879F6">
              <w:rPr>
                <w:rFonts w:ascii="Times New Roman" w:hAnsi="Times New Roman" w:cs="Times New Roman"/>
                <w:b/>
                <w:sz w:val="20"/>
              </w:rPr>
              <w:t>Richtzahl</w:t>
            </w:r>
          </w:p>
        </w:tc>
      </w:tr>
      <w:tr w:rsidR="00271556" w:rsidRPr="004879F6" w:rsidTr="00BE4DBF">
        <w:tc>
          <w:tcPr>
            <w:tcW w:w="7938" w:type="dxa"/>
            <w:shd w:val="clear" w:color="auto" w:fill="auto"/>
            <w:tcMar>
              <w:top w:w="57" w:type="dxa"/>
              <w:left w:w="284" w:type="dxa"/>
              <w:bottom w:w="57" w:type="dxa"/>
            </w:tcMar>
          </w:tcPr>
          <w:p w:rsidR="00271556" w:rsidRPr="004879F6" w:rsidRDefault="00271556" w:rsidP="00271556">
            <w:pPr>
              <w:numPr>
                <w:ilvl w:val="0"/>
                <w:numId w:val="14"/>
              </w:numPr>
              <w:spacing w:after="0" w:line="240" w:lineRule="auto"/>
              <w:ind w:left="425" w:hanging="425"/>
              <w:rPr>
                <w:rFonts w:ascii="Times New Roman" w:hAnsi="Times New Roman" w:cs="Times New Roman"/>
                <w:sz w:val="20"/>
                <w:szCs w:val="20"/>
              </w:rPr>
            </w:pPr>
            <w:r w:rsidRPr="004879F6">
              <w:rPr>
                <w:rFonts w:ascii="Times New Roman" w:hAnsi="Times New Roman" w:cs="Times New Roman"/>
                <w:sz w:val="20"/>
                <w:szCs w:val="20"/>
              </w:rPr>
              <w:t>Interpretation von klinisch neurologischen Zeichen und Symptomen in Zusammenschau mit multimodaler Zusatzdiagnostik in der Neuroonkologie und entsprechender Differentialdiagnostik</w:t>
            </w:r>
          </w:p>
        </w:tc>
        <w:tc>
          <w:tcPr>
            <w:tcW w:w="1418" w:type="dxa"/>
            <w:shd w:val="clear" w:color="auto" w:fill="auto"/>
            <w:tcMar>
              <w:top w:w="57" w:type="dxa"/>
              <w:left w:w="284" w:type="dxa"/>
              <w:bottom w:w="57" w:type="dxa"/>
            </w:tcMar>
          </w:tcPr>
          <w:p w:rsidR="00271556" w:rsidRPr="004879F6" w:rsidRDefault="00271556" w:rsidP="00BE4DBF">
            <w:pPr>
              <w:spacing w:after="0"/>
              <w:jc w:val="center"/>
              <w:rPr>
                <w:rFonts w:ascii="Times New Roman" w:hAnsi="Times New Roman" w:cs="Times New Roman"/>
                <w:sz w:val="20"/>
              </w:rPr>
            </w:pPr>
          </w:p>
        </w:tc>
      </w:tr>
      <w:tr w:rsidR="00271556" w:rsidRPr="004879F6" w:rsidTr="00BE4DBF">
        <w:tc>
          <w:tcPr>
            <w:tcW w:w="7938" w:type="dxa"/>
            <w:shd w:val="clear" w:color="auto" w:fill="auto"/>
            <w:tcMar>
              <w:top w:w="57" w:type="dxa"/>
              <w:left w:w="284" w:type="dxa"/>
              <w:bottom w:w="57" w:type="dxa"/>
            </w:tcMar>
          </w:tcPr>
          <w:p w:rsidR="00271556" w:rsidRPr="004879F6" w:rsidRDefault="00271556" w:rsidP="00271556">
            <w:pPr>
              <w:numPr>
                <w:ilvl w:val="0"/>
                <w:numId w:val="14"/>
              </w:numPr>
              <w:spacing w:after="0" w:line="240" w:lineRule="auto"/>
              <w:ind w:left="425" w:hanging="425"/>
              <w:rPr>
                <w:rFonts w:ascii="Times New Roman" w:hAnsi="Times New Roman" w:cs="Times New Roman"/>
                <w:sz w:val="20"/>
                <w:szCs w:val="20"/>
              </w:rPr>
            </w:pPr>
            <w:r w:rsidRPr="004879F6">
              <w:rPr>
                <w:rFonts w:ascii="Times New Roman" w:hAnsi="Times New Roman" w:cs="Times New Roman"/>
                <w:sz w:val="20"/>
                <w:szCs w:val="20"/>
              </w:rPr>
              <w:t>Indikation und Interpretation verschiedener diagnostischer Methoden, Kooperation mit anderen medizinischen Fachdisziplinen, individuell und in Tumorboards</w:t>
            </w:r>
          </w:p>
        </w:tc>
        <w:tc>
          <w:tcPr>
            <w:tcW w:w="1418" w:type="dxa"/>
            <w:shd w:val="clear" w:color="auto" w:fill="auto"/>
            <w:tcMar>
              <w:top w:w="57" w:type="dxa"/>
              <w:left w:w="284" w:type="dxa"/>
              <w:bottom w:w="57" w:type="dxa"/>
            </w:tcMar>
          </w:tcPr>
          <w:p w:rsidR="00271556" w:rsidRPr="004879F6" w:rsidRDefault="00271556" w:rsidP="00BE4DBF">
            <w:pPr>
              <w:spacing w:after="0"/>
              <w:jc w:val="center"/>
              <w:rPr>
                <w:rFonts w:ascii="Times New Roman" w:hAnsi="Times New Roman" w:cs="Times New Roman"/>
                <w:sz w:val="20"/>
              </w:rPr>
            </w:pPr>
          </w:p>
        </w:tc>
      </w:tr>
      <w:tr w:rsidR="00271556" w:rsidRPr="004879F6" w:rsidTr="00BE4DBF">
        <w:tc>
          <w:tcPr>
            <w:tcW w:w="7938" w:type="dxa"/>
            <w:shd w:val="clear" w:color="auto" w:fill="auto"/>
            <w:tcMar>
              <w:top w:w="57" w:type="dxa"/>
              <w:left w:w="284" w:type="dxa"/>
              <w:bottom w:w="57" w:type="dxa"/>
            </w:tcMar>
          </w:tcPr>
          <w:p w:rsidR="00271556" w:rsidRPr="004879F6" w:rsidRDefault="00271556" w:rsidP="00271556">
            <w:pPr>
              <w:numPr>
                <w:ilvl w:val="0"/>
                <w:numId w:val="14"/>
              </w:numPr>
              <w:spacing w:after="0" w:line="240" w:lineRule="auto"/>
              <w:ind w:left="425" w:hanging="425"/>
              <w:rPr>
                <w:rFonts w:ascii="Times New Roman" w:hAnsi="Times New Roman" w:cs="Times New Roman"/>
                <w:sz w:val="20"/>
                <w:szCs w:val="20"/>
              </w:rPr>
            </w:pPr>
            <w:r w:rsidRPr="004879F6">
              <w:rPr>
                <w:rFonts w:ascii="Times New Roman" w:hAnsi="Times New Roman" w:cs="Times New Roman"/>
                <w:sz w:val="20"/>
                <w:szCs w:val="20"/>
              </w:rPr>
              <w:t>Erstellen von therapeutischen Konzepten</w:t>
            </w:r>
          </w:p>
        </w:tc>
        <w:tc>
          <w:tcPr>
            <w:tcW w:w="1418" w:type="dxa"/>
            <w:shd w:val="clear" w:color="auto" w:fill="auto"/>
            <w:tcMar>
              <w:top w:w="57" w:type="dxa"/>
              <w:left w:w="284" w:type="dxa"/>
              <w:bottom w:w="57" w:type="dxa"/>
            </w:tcMar>
          </w:tcPr>
          <w:p w:rsidR="00271556" w:rsidRPr="004879F6" w:rsidRDefault="00271556" w:rsidP="00BE4DBF">
            <w:pPr>
              <w:spacing w:after="0"/>
              <w:jc w:val="center"/>
              <w:rPr>
                <w:rFonts w:ascii="Times New Roman" w:hAnsi="Times New Roman" w:cs="Times New Roman"/>
                <w:sz w:val="20"/>
              </w:rPr>
            </w:pPr>
          </w:p>
        </w:tc>
      </w:tr>
      <w:tr w:rsidR="00271556" w:rsidRPr="004879F6" w:rsidTr="00BE4DBF">
        <w:tc>
          <w:tcPr>
            <w:tcW w:w="7938" w:type="dxa"/>
            <w:shd w:val="clear" w:color="auto" w:fill="auto"/>
            <w:tcMar>
              <w:top w:w="57" w:type="dxa"/>
              <w:left w:w="284" w:type="dxa"/>
              <w:bottom w:w="57" w:type="dxa"/>
            </w:tcMar>
          </w:tcPr>
          <w:p w:rsidR="00271556" w:rsidRPr="004879F6" w:rsidRDefault="00271556" w:rsidP="00271556">
            <w:pPr>
              <w:numPr>
                <w:ilvl w:val="0"/>
                <w:numId w:val="14"/>
              </w:numPr>
              <w:spacing w:after="0" w:line="240" w:lineRule="auto"/>
              <w:ind w:left="425" w:hanging="425"/>
              <w:rPr>
                <w:rFonts w:ascii="Times New Roman" w:hAnsi="Times New Roman" w:cs="Times New Roman"/>
                <w:sz w:val="20"/>
                <w:szCs w:val="20"/>
              </w:rPr>
            </w:pPr>
            <w:r w:rsidRPr="004879F6">
              <w:rPr>
                <w:rFonts w:ascii="Times New Roman" w:hAnsi="Times New Roman" w:cs="Times New Roman"/>
                <w:sz w:val="20"/>
                <w:szCs w:val="20"/>
              </w:rPr>
              <w:t>Fachspezifische zytostatische, immunologische sowie supportive Therapie bei Tumorerkrankungen des Nervensystems nach interdisziplinärer Indikationsstellung sowie Beherrschung auftretender Komplikationen</w:t>
            </w:r>
          </w:p>
        </w:tc>
        <w:tc>
          <w:tcPr>
            <w:tcW w:w="1418" w:type="dxa"/>
            <w:shd w:val="clear" w:color="auto" w:fill="auto"/>
            <w:tcMar>
              <w:top w:w="57" w:type="dxa"/>
              <w:left w:w="284" w:type="dxa"/>
              <w:bottom w:w="57" w:type="dxa"/>
            </w:tcMar>
          </w:tcPr>
          <w:p w:rsidR="00271556" w:rsidRPr="004879F6" w:rsidRDefault="00271556" w:rsidP="00BE4DBF">
            <w:pPr>
              <w:spacing w:after="0"/>
              <w:jc w:val="center"/>
              <w:rPr>
                <w:rFonts w:ascii="Times New Roman" w:hAnsi="Times New Roman" w:cs="Times New Roman"/>
                <w:sz w:val="20"/>
              </w:rPr>
            </w:pPr>
            <w:r w:rsidRPr="004879F6">
              <w:rPr>
                <w:rFonts w:ascii="Times New Roman" w:hAnsi="Times New Roman" w:cs="Times New Roman"/>
                <w:sz w:val="20"/>
              </w:rPr>
              <w:t>100</w:t>
            </w:r>
          </w:p>
        </w:tc>
      </w:tr>
      <w:tr w:rsidR="00271556" w:rsidRPr="004879F6" w:rsidTr="00BE4DBF">
        <w:tc>
          <w:tcPr>
            <w:tcW w:w="7938" w:type="dxa"/>
            <w:shd w:val="clear" w:color="auto" w:fill="auto"/>
            <w:tcMar>
              <w:top w:w="57" w:type="dxa"/>
              <w:left w:w="284" w:type="dxa"/>
              <w:bottom w:w="57" w:type="dxa"/>
            </w:tcMar>
          </w:tcPr>
          <w:p w:rsidR="00271556" w:rsidRPr="004879F6" w:rsidRDefault="00271556" w:rsidP="00271556">
            <w:pPr>
              <w:numPr>
                <w:ilvl w:val="0"/>
                <w:numId w:val="14"/>
              </w:numPr>
              <w:spacing w:after="0" w:line="240" w:lineRule="auto"/>
              <w:ind w:left="425" w:hanging="425"/>
              <w:rPr>
                <w:rFonts w:ascii="Times New Roman" w:hAnsi="Times New Roman" w:cs="Times New Roman"/>
                <w:sz w:val="20"/>
                <w:szCs w:val="20"/>
              </w:rPr>
            </w:pPr>
            <w:r w:rsidRPr="004879F6">
              <w:rPr>
                <w:rFonts w:ascii="Times New Roman" w:hAnsi="Times New Roman" w:cs="Times New Roman"/>
                <w:sz w:val="20"/>
                <w:szCs w:val="20"/>
              </w:rPr>
              <w:t xml:space="preserve">Gesprächsführung, </w:t>
            </w:r>
            <w:r w:rsidRPr="004879F6">
              <w:rPr>
                <w:rFonts w:ascii="Times New Roman" w:hAnsi="Times New Roman" w:cs="Times New Roman"/>
                <w:sz w:val="20"/>
              </w:rPr>
              <w:t>Patienti</w:t>
            </w:r>
            <w:r w:rsidRPr="004879F6">
              <w:rPr>
                <w:rFonts w:ascii="Times New Roman" w:hAnsi="Times New Roman" w:cs="Times New Roman"/>
                <w:sz w:val="20"/>
                <w:szCs w:val="20"/>
              </w:rPr>
              <w:t>nn</w:t>
            </w:r>
            <w:r w:rsidRPr="004879F6">
              <w:rPr>
                <w:rFonts w:ascii="Times New Roman" w:hAnsi="Times New Roman" w:cs="Times New Roman"/>
                <w:sz w:val="20"/>
              </w:rPr>
              <w:t>en und Patienten</w:t>
            </w:r>
            <w:r w:rsidRPr="004879F6">
              <w:rPr>
                <w:rFonts w:ascii="Times New Roman" w:hAnsi="Times New Roman" w:cs="Times New Roman"/>
                <w:sz w:val="20"/>
                <w:szCs w:val="20"/>
              </w:rPr>
              <w:t>- und Angehörigenbegleitung, Zusammenarbeit mit Verwandten, Betreuerinnen und Betreuern, sozialen Diensten und Palliativeinheiten</w:t>
            </w:r>
          </w:p>
        </w:tc>
        <w:tc>
          <w:tcPr>
            <w:tcW w:w="1418" w:type="dxa"/>
            <w:shd w:val="clear" w:color="auto" w:fill="auto"/>
            <w:tcMar>
              <w:top w:w="57" w:type="dxa"/>
              <w:left w:w="284" w:type="dxa"/>
              <w:bottom w:w="57" w:type="dxa"/>
            </w:tcMar>
          </w:tcPr>
          <w:p w:rsidR="00271556" w:rsidRPr="004879F6" w:rsidRDefault="00271556" w:rsidP="00BE4DBF">
            <w:pPr>
              <w:spacing w:after="0"/>
              <w:jc w:val="center"/>
              <w:rPr>
                <w:rFonts w:ascii="Times New Roman" w:hAnsi="Times New Roman" w:cs="Times New Roman"/>
                <w:sz w:val="20"/>
              </w:rPr>
            </w:pPr>
          </w:p>
        </w:tc>
      </w:tr>
    </w:tbl>
    <w:p w:rsidR="00271556" w:rsidRPr="004879F6" w:rsidRDefault="00271556" w:rsidP="00271556">
      <w:pPr>
        <w:spacing w:after="0"/>
        <w:jc w:val="center"/>
        <w:outlineLvl w:val="0"/>
        <w:rPr>
          <w:rFonts w:ascii="Times New Roman" w:hAnsi="Times New Roman" w:cs="Times New Roman"/>
          <w:b/>
          <w:sz w:val="20"/>
          <w:lang w:val="en-US"/>
        </w:rPr>
      </w:pPr>
      <w:r w:rsidRPr="004879F6">
        <w:rPr>
          <w:rFonts w:ascii="Times New Roman" w:hAnsi="Times New Roman" w:cs="Times New Roman"/>
          <w:sz w:val="20"/>
          <w:szCs w:val="20"/>
        </w:rPr>
        <w:br w:type="page"/>
      </w:r>
      <w:r w:rsidRPr="004879F6">
        <w:rPr>
          <w:rFonts w:ascii="Times New Roman" w:hAnsi="Times New Roman" w:cs="Times New Roman"/>
          <w:b/>
          <w:sz w:val="20"/>
          <w:lang w:val="en-US"/>
        </w:rPr>
        <w:lastRenderedPageBreak/>
        <w:t>Modul 5: Notfall-, Intermediate Care und Intensivneurologie</w:t>
      </w:r>
    </w:p>
    <w:p w:rsidR="00271556" w:rsidRPr="004879F6" w:rsidRDefault="00271556" w:rsidP="00271556">
      <w:pPr>
        <w:spacing w:after="0"/>
        <w:jc w:val="center"/>
        <w:rPr>
          <w:rFonts w:ascii="Times New Roman" w:hAnsi="Times New Roman" w:cs="Times New Roman"/>
          <w:b/>
          <w:sz w:val="20"/>
        </w:rPr>
      </w:pP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26"/>
      </w:tblGrid>
      <w:tr w:rsidR="00271556" w:rsidRPr="004879F6" w:rsidTr="00BE4DBF">
        <w:tc>
          <w:tcPr>
            <w:tcW w:w="9526" w:type="dxa"/>
            <w:shd w:val="clear" w:color="auto" w:fill="auto"/>
            <w:tcMar>
              <w:top w:w="57" w:type="dxa"/>
              <w:left w:w="284" w:type="dxa"/>
              <w:bottom w:w="57" w:type="dxa"/>
            </w:tcMar>
          </w:tcPr>
          <w:p w:rsidR="00271556" w:rsidRPr="004879F6" w:rsidRDefault="00271556" w:rsidP="00BE4DBF">
            <w:pPr>
              <w:tabs>
                <w:tab w:val="left" w:pos="425"/>
              </w:tabs>
              <w:spacing w:after="0"/>
              <w:rPr>
                <w:rFonts w:ascii="Times New Roman" w:hAnsi="Times New Roman" w:cs="Times New Roman"/>
                <w:b/>
                <w:sz w:val="20"/>
              </w:rPr>
            </w:pPr>
            <w:r w:rsidRPr="004879F6">
              <w:rPr>
                <w:rFonts w:ascii="Times New Roman" w:hAnsi="Times New Roman" w:cs="Times New Roman"/>
                <w:b/>
                <w:sz w:val="20"/>
              </w:rPr>
              <w:t>A)</w:t>
            </w:r>
            <w:r w:rsidRPr="004879F6">
              <w:rPr>
                <w:rFonts w:ascii="Times New Roman" w:hAnsi="Times New Roman" w:cs="Times New Roman"/>
                <w:b/>
                <w:sz w:val="20"/>
              </w:rPr>
              <w:tab/>
              <w:t>Kenntnisse</w:t>
            </w:r>
          </w:p>
        </w:tc>
      </w:tr>
      <w:tr w:rsidR="00271556" w:rsidRPr="004879F6" w:rsidTr="00BE4DBF">
        <w:tc>
          <w:tcPr>
            <w:tcW w:w="9526" w:type="dxa"/>
            <w:shd w:val="clear" w:color="auto" w:fill="auto"/>
            <w:tcMar>
              <w:top w:w="57" w:type="dxa"/>
              <w:left w:w="284" w:type="dxa"/>
              <w:bottom w:w="57" w:type="dxa"/>
            </w:tcMar>
          </w:tcPr>
          <w:p w:rsidR="00271556" w:rsidRPr="004879F6" w:rsidRDefault="00271556" w:rsidP="00271556">
            <w:pPr>
              <w:numPr>
                <w:ilvl w:val="0"/>
                <w:numId w:val="15"/>
              </w:numPr>
              <w:spacing w:after="0" w:line="240" w:lineRule="auto"/>
              <w:ind w:left="425" w:hanging="425"/>
              <w:rPr>
                <w:rFonts w:ascii="Times New Roman" w:hAnsi="Times New Roman" w:cs="Times New Roman"/>
                <w:sz w:val="20"/>
                <w:szCs w:val="20"/>
              </w:rPr>
            </w:pPr>
            <w:r w:rsidRPr="004879F6">
              <w:rPr>
                <w:rFonts w:ascii="Times New Roman" w:hAnsi="Times New Roman" w:cs="Times New Roman"/>
                <w:sz w:val="20"/>
                <w:szCs w:val="20"/>
              </w:rPr>
              <w:t>Diagnostik und Therapie von neurologischen Notfällen wie akuter ischämischer Schlaganfall, aneurysmatische und nicht-aneurysmatische Subarachnoidalblutung, intrazerebrale Blutung, Schädelhirntrauma, akute eitrige Meningitis, akute virale Enzephalitis, Status epilepticus, Intoxikationen, Guillain-Barré-Syndrom, andere neuromuskuläre Erkrankungen, Stoffwechselerkrankungen des Gehirns und des peripheren Nervensystems, zerebrale Hypoxie, Sepsis und Sepsis-Enzephalopathie, Critical Illness, Neuromyopathie, Elektrolytstörungen, Querschnitts-Syndrom, qualitative und quantitative Bewusstseinsstörung etc.</w:t>
            </w:r>
          </w:p>
        </w:tc>
      </w:tr>
      <w:tr w:rsidR="00271556" w:rsidRPr="004879F6" w:rsidTr="00BE4DBF">
        <w:tc>
          <w:tcPr>
            <w:tcW w:w="9526" w:type="dxa"/>
            <w:shd w:val="clear" w:color="auto" w:fill="auto"/>
            <w:tcMar>
              <w:top w:w="57" w:type="dxa"/>
              <w:left w:w="284" w:type="dxa"/>
              <w:bottom w:w="57" w:type="dxa"/>
            </w:tcMar>
          </w:tcPr>
          <w:p w:rsidR="00271556" w:rsidRPr="004879F6" w:rsidRDefault="00271556" w:rsidP="00271556">
            <w:pPr>
              <w:numPr>
                <w:ilvl w:val="0"/>
                <w:numId w:val="15"/>
              </w:numPr>
              <w:spacing w:after="0" w:line="240" w:lineRule="auto"/>
              <w:ind w:left="425" w:hanging="425"/>
              <w:rPr>
                <w:rFonts w:ascii="Times New Roman" w:hAnsi="Times New Roman" w:cs="Times New Roman"/>
                <w:sz w:val="20"/>
                <w:szCs w:val="20"/>
              </w:rPr>
            </w:pPr>
            <w:r w:rsidRPr="004879F6">
              <w:rPr>
                <w:rFonts w:ascii="Times New Roman" w:hAnsi="Times New Roman" w:cs="Times New Roman"/>
                <w:sz w:val="20"/>
                <w:szCs w:val="20"/>
              </w:rPr>
              <w:t>Neurologische Notfalluntersuchung</w:t>
            </w:r>
          </w:p>
        </w:tc>
      </w:tr>
      <w:tr w:rsidR="00271556" w:rsidRPr="004879F6" w:rsidTr="00BE4DBF">
        <w:tc>
          <w:tcPr>
            <w:tcW w:w="9526" w:type="dxa"/>
            <w:shd w:val="clear" w:color="auto" w:fill="auto"/>
            <w:tcMar>
              <w:top w:w="57" w:type="dxa"/>
              <w:left w:w="284" w:type="dxa"/>
              <w:bottom w:w="57" w:type="dxa"/>
            </w:tcMar>
          </w:tcPr>
          <w:p w:rsidR="00271556" w:rsidRPr="004879F6" w:rsidRDefault="00271556" w:rsidP="00271556">
            <w:pPr>
              <w:numPr>
                <w:ilvl w:val="0"/>
                <w:numId w:val="15"/>
              </w:numPr>
              <w:spacing w:after="0" w:line="240" w:lineRule="auto"/>
              <w:ind w:left="425" w:hanging="425"/>
              <w:rPr>
                <w:rFonts w:ascii="Times New Roman" w:hAnsi="Times New Roman" w:cs="Times New Roman"/>
                <w:sz w:val="20"/>
                <w:szCs w:val="20"/>
              </w:rPr>
            </w:pPr>
            <w:r w:rsidRPr="004879F6">
              <w:rPr>
                <w:rFonts w:ascii="Times New Roman" w:hAnsi="Times New Roman" w:cs="Times New Roman"/>
                <w:sz w:val="20"/>
                <w:szCs w:val="20"/>
              </w:rPr>
              <w:t>Hirntoddiagnostik und Betreuung von Organspenderinnen und -spendern</w:t>
            </w:r>
          </w:p>
        </w:tc>
      </w:tr>
      <w:tr w:rsidR="00271556" w:rsidRPr="004879F6" w:rsidTr="00BE4DBF">
        <w:tc>
          <w:tcPr>
            <w:tcW w:w="9526" w:type="dxa"/>
            <w:shd w:val="clear" w:color="auto" w:fill="auto"/>
            <w:tcMar>
              <w:top w:w="57" w:type="dxa"/>
              <w:left w:w="284" w:type="dxa"/>
              <w:bottom w:w="57" w:type="dxa"/>
            </w:tcMar>
          </w:tcPr>
          <w:p w:rsidR="00271556" w:rsidRPr="004879F6" w:rsidRDefault="00271556" w:rsidP="00271556">
            <w:pPr>
              <w:numPr>
                <w:ilvl w:val="0"/>
                <w:numId w:val="15"/>
              </w:numPr>
              <w:spacing w:after="0" w:line="240" w:lineRule="auto"/>
              <w:ind w:left="425" w:hanging="425"/>
              <w:rPr>
                <w:rFonts w:ascii="Times New Roman" w:hAnsi="Times New Roman" w:cs="Times New Roman"/>
                <w:sz w:val="20"/>
                <w:szCs w:val="20"/>
              </w:rPr>
            </w:pPr>
            <w:r w:rsidRPr="004879F6">
              <w:rPr>
                <w:rFonts w:ascii="Times New Roman" w:hAnsi="Times New Roman" w:cs="Times New Roman"/>
                <w:sz w:val="20"/>
                <w:szCs w:val="20"/>
              </w:rPr>
              <w:t>Nachweis von nosokomialen Infektionskrankheiten des zentralen Nervensystems (ZNS)</w:t>
            </w:r>
          </w:p>
        </w:tc>
      </w:tr>
      <w:tr w:rsidR="00271556" w:rsidRPr="004879F6" w:rsidTr="00BE4DBF">
        <w:tc>
          <w:tcPr>
            <w:tcW w:w="9526" w:type="dxa"/>
            <w:shd w:val="clear" w:color="auto" w:fill="auto"/>
            <w:tcMar>
              <w:top w:w="57" w:type="dxa"/>
              <w:left w:w="284" w:type="dxa"/>
              <w:bottom w:w="57" w:type="dxa"/>
            </w:tcMar>
          </w:tcPr>
          <w:p w:rsidR="00271556" w:rsidRPr="004879F6" w:rsidRDefault="00271556" w:rsidP="00271556">
            <w:pPr>
              <w:numPr>
                <w:ilvl w:val="0"/>
                <w:numId w:val="15"/>
              </w:numPr>
              <w:spacing w:after="0" w:line="240" w:lineRule="auto"/>
              <w:ind w:left="425" w:hanging="425"/>
              <w:rPr>
                <w:rFonts w:ascii="Times New Roman" w:hAnsi="Times New Roman" w:cs="Times New Roman"/>
                <w:sz w:val="20"/>
                <w:szCs w:val="20"/>
              </w:rPr>
            </w:pPr>
            <w:r w:rsidRPr="004879F6">
              <w:rPr>
                <w:rFonts w:ascii="Times New Roman" w:hAnsi="Times New Roman" w:cs="Times New Roman"/>
                <w:sz w:val="20"/>
                <w:szCs w:val="20"/>
              </w:rPr>
              <w:t>Pharmakologie und Neurotoxizität von Pharmaka</w:t>
            </w:r>
          </w:p>
        </w:tc>
      </w:tr>
      <w:tr w:rsidR="00271556" w:rsidRPr="004879F6" w:rsidTr="00BE4DBF">
        <w:tc>
          <w:tcPr>
            <w:tcW w:w="9526" w:type="dxa"/>
            <w:shd w:val="clear" w:color="auto" w:fill="auto"/>
            <w:tcMar>
              <w:top w:w="57" w:type="dxa"/>
              <w:left w:w="284" w:type="dxa"/>
              <w:bottom w:w="57" w:type="dxa"/>
            </w:tcMar>
          </w:tcPr>
          <w:p w:rsidR="00271556" w:rsidRPr="004879F6" w:rsidRDefault="00271556" w:rsidP="00271556">
            <w:pPr>
              <w:numPr>
                <w:ilvl w:val="0"/>
                <w:numId w:val="15"/>
              </w:numPr>
              <w:spacing w:after="0" w:line="240" w:lineRule="auto"/>
              <w:ind w:left="425" w:hanging="425"/>
              <w:rPr>
                <w:rFonts w:ascii="Times New Roman" w:hAnsi="Times New Roman" w:cs="Times New Roman"/>
                <w:sz w:val="20"/>
                <w:szCs w:val="20"/>
              </w:rPr>
            </w:pPr>
            <w:r w:rsidRPr="004879F6">
              <w:rPr>
                <w:rFonts w:ascii="Times New Roman" w:hAnsi="Times New Roman" w:cs="Times New Roman"/>
                <w:sz w:val="20"/>
                <w:szCs w:val="20"/>
              </w:rPr>
              <w:t>Therapeutisches Management von neurologischen Notfall- und Intensivpatientinnen und -patienten</w:t>
            </w:r>
          </w:p>
        </w:tc>
      </w:tr>
      <w:tr w:rsidR="00271556" w:rsidRPr="004879F6" w:rsidTr="00BE4DBF">
        <w:tc>
          <w:tcPr>
            <w:tcW w:w="9526" w:type="dxa"/>
            <w:shd w:val="clear" w:color="auto" w:fill="auto"/>
            <w:tcMar>
              <w:top w:w="57" w:type="dxa"/>
              <w:left w:w="284" w:type="dxa"/>
              <w:bottom w:w="57" w:type="dxa"/>
            </w:tcMar>
          </w:tcPr>
          <w:p w:rsidR="00271556" w:rsidRPr="004879F6" w:rsidRDefault="00271556" w:rsidP="00271556">
            <w:pPr>
              <w:numPr>
                <w:ilvl w:val="0"/>
                <w:numId w:val="15"/>
              </w:numPr>
              <w:spacing w:after="0" w:line="240" w:lineRule="auto"/>
              <w:ind w:left="425" w:hanging="425"/>
              <w:rPr>
                <w:rFonts w:ascii="Times New Roman" w:hAnsi="Times New Roman" w:cs="Times New Roman"/>
                <w:sz w:val="20"/>
                <w:szCs w:val="20"/>
              </w:rPr>
            </w:pPr>
            <w:r w:rsidRPr="004879F6">
              <w:rPr>
                <w:rFonts w:ascii="Times New Roman" w:hAnsi="Times New Roman" w:cs="Times New Roman"/>
                <w:sz w:val="20"/>
                <w:szCs w:val="20"/>
              </w:rPr>
              <w:t>Schockgeschehen</w:t>
            </w:r>
          </w:p>
        </w:tc>
      </w:tr>
      <w:tr w:rsidR="00271556" w:rsidRPr="004879F6" w:rsidTr="00BE4DBF">
        <w:tc>
          <w:tcPr>
            <w:tcW w:w="9526" w:type="dxa"/>
            <w:shd w:val="clear" w:color="auto" w:fill="auto"/>
            <w:tcMar>
              <w:top w:w="57" w:type="dxa"/>
              <w:left w:w="284" w:type="dxa"/>
              <w:bottom w:w="57" w:type="dxa"/>
            </w:tcMar>
          </w:tcPr>
          <w:p w:rsidR="00271556" w:rsidRPr="004879F6" w:rsidRDefault="00271556" w:rsidP="00271556">
            <w:pPr>
              <w:numPr>
                <w:ilvl w:val="0"/>
                <w:numId w:val="26"/>
              </w:numPr>
              <w:spacing w:after="0" w:line="240" w:lineRule="auto"/>
              <w:ind w:left="426" w:hanging="426"/>
              <w:rPr>
                <w:rFonts w:ascii="Times New Roman" w:eastAsia="Times New Roman" w:hAnsi="Times New Roman" w:cs="Times New Roman"/>
                <w:sz w:val="20"/>
                <w:szCs w:val="20"/>
                <w:lang w:eastAsia="de-AT"/>
              </w:rPr>
            </w:pPr>
            <w:r w:rsidRPr="004879F6">
              <w:rPr>
                <w:rFonts w:ascii="Times New Roman" w:eastAsia="Times New Roman" w:hAnsi="Times New Roman" w:cs="Times New Roman"/>
                <w:sz w:val="20"/>
                <w:szCs w:val="20"/>
                <w:lang w:eastAsia="de-AT"/>
              </w:rPr>
              <w:t>Anatomie und Physiologie des Schluckaktes</w:t>
            </w:r>
          </w:p>
        </w:tc>
      </w:tr>
      <w:tr w:rsidR="00271556" w:rsidRPr="004879F6" w:rsidTr="00BE4DBF">
        <w:tc>
          <w:tcPr>
            <w:tcW w:w="9526" w:type="dxa"/>
            <w:shd w:val="clear" w:color="auto" w:fill="auto"/>
            <w:tcMar>
              <w:top w:w="57" w:type="dxa"/>
              <w:left w:w="284" w:type="dxa"/>
              <w:bottom w:w="57" w:type="dxa"/>
            </w:tcMar>
          </w:tcPr>
          <w:p w:rsidR="00271556" w:rsidRPr="004879F6" w:rsidRDefault="00271556" w:rsidP="00271556">
            <w:pPr>
              <w:numPr>
                <w:ilvl w:val="0"/>
                <w:numId w:val="26"/>
              </w:numPr>
              <w:spacing w:after="0" w:line="240" w:lineRule="auto"/>
              <w:ind w:left="425" w:hanging="425"/>
              <w:rPr>
                <w:rFonts w:ascii="Times New Roman" w:eastAsia="Times New Roman" w:hAnsi="Times New Roman" w:cs="Times New Roman"/>
                <w:sz w:val="20"/>
                <w:szCs w:val="20"/>
                <w:lang w:eastAsia="de-AT"/>
              </w:rPr>
            </w:pPr>
            <w:r w:rsidRPr="004879F6">
              <w:rPr>
                <w:rFonts w:ascii="Times New Roman" w:eastAsia="Times New Roman" w:hAnsi="Times New Roman" w:cs="Times New Roman"/>
                <w:sz w:val="20"/>
                <w:szCs w:val="20"/>
                <w:lang w:eastAsia="de-AT"/>
              </w:rPr>
              <w:t>Pathophysiologie Schluckstörungen</w:t>
            </w:r>
          </w:p>
        </w:tc>
      </w:tr>
      <w:tr w:rsidR="00271556" w:rsidRPr="004879F6" w:rsidTr="00BE4DBF">
        <w:tc>
          <w:tcPr>
            <w:tcW w:w="9526" w:type="dxa"/>
            <w:shd w:val="clear" w:color="auto" w:fill="auto"/>
            <w:tcMar>
              <w:top w:w="57" w:type="dxa"/>
              <w:left w:w="284" w:type="dxa"/>
              <w:bottom w:w="57" w:type="dxa"/>
            </w:tcMar>
          </w:tcPr>
          <w:p w:rsidR="00271556" w:rsidRPr="004879F6" w:rsidRDefault="00271556" w:rsidP="00271556">
            <w:pPr>
              <w:numPr>
                <w:ilvl w:val="0"/>
                <w:numId w:val="26"/>
              </w:numPr>
              <w:spacing w:after="0" w:line="240" w:lineRule="auto"/>
              <w:ind w:left="425" w:hanging="425"/>
              <w:rPr>
                <w:rFonts w:ascii="Times New Roman" w:eastAsia="Times New Roman" w:hAnsi="Times New Roman" w:cs="Times New Roman"/>
                <w:sz w:val="20"/>
                <w:szCs w:val="20"/>
                <w:lang w:eastAsia="de-AT"/>
              </w:rPr>
            </w:pPr>
            <w:r w:rsidRPr="004879F6">
              <w:rPr>
                <w:rFonts w:ascii="Times New Roman" w:eastAsia="Times New Roman" w:hAnsi="Times New Roman" w:cs="Times New Roman"/>
                <w:sz w:val="20"/>
                <w:szCs w:val="20"/>
                <w:lang w:eastAsia="de-AT"/>
              </w:rPr>
              <w:t>Ablauf der endoskopischen Schluckdiagnostik</w:t>
            </w:r>
          </w:p>
        </w:tc>
      </w:tr>
      <w:tr w:rsidR="00271556" w:rsidRPr="004879F6" w:rsidTr="00BE4DBF">
        <w:tc>
          <w:tcPr>
            <w:tcW w:w="9526" w:type="dxa"/>
            <w:shd w:val="clear" w:color="auto" w:fill="auto"/>
            <w:tcMar>
              <w:top w:w="57" w:type="dxa"/>
              <w:left w:w="284" w:type="dxa"/>
              <w:bottom w:w="57" w:type="dxa"/>
            </w:tcMar>
          </w:tcPr>
          <w:p w:rsidR="00271556" w:rsidRPr="004879F6" w:rsidRDefault="00271556" w:rsidP="00271556">
            <w:pPr>
              <w:numPr>
                <w:ilvl w:val="0"/>
                <w:numId w:val="26"/>
              </w:numPr>
              <w:spacing w:after="0" w:line="240" w:lineRule="auto"/>
              <w:ind w:left="425" w:hanging="425"/>
              <w:rPr>
                <w:rFonts w:ascii="Times New Roman" w:eastAsia="Times New Roman" w:hAnsi="Times New Roman" w:cs="Times New Roman"/>
                <w:sz w:val="20"/>
                <w:szCs w:val="20"/>
                <w:lang w:eastAsia="de-AT"/>
              </w:rPr>
            </w:pPr>
            <w:r w:rsidRPr="004879F6">
              <w:rPr>
                <w:rFonts w:ascii="Times New Roman" w:eastAsia="Times New Roman" w:hAnsi="Times New Roman" w:cs="Times New Roman"/>
                <w:sz w:val="20"/>
                <w:szCs w:val="20"/>
                <w:lang w:eastAsia="de-AT"/>
              </w:rPr>
              <w:t>Komplikationen der endoskopischen Schluckdiagnostik</w:t>
            </w:r>
          </w:p>
        </w:tc>
      </w:tr>
    </w:tbl>
    <w:p w:rsidR="00271556" w:rsidRPr="004879F6" w:rsidRDefault="00271556" w:rsidP="00271556">
      <w:pPr>
        <w:spacing w:after="0" w:line="240" w:lineRule="auto"/>
        <w:rPr>
          <w:rFonts w:ascii="Times New Roman" w:hAnsi="Times New Roman" w:cs="Times"/>
          <w:sz w:val="20"/>
        </w:rPr>
      </w:pP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26"/>
      </w:tblGrid>
      <w:tr w:rsidR="00271556" w:rsidRPr="004879F6" w:rsidTr="00BE4DBF">
        <w:tc>
          <w:tcPr>
            <w:tcW w:w="9526" w:type="dxa"/>
            <w:shd w:val="clear" w:color="auto" w:fill="auto"/>
            <w:tcMar>
              <w:top w:w="57" w:type="dxa"/>
              <w:left w:w="284" w:type="dxa"/>
              <w:bottom w:w="57" w:type="dxa"/>
            </w:tcMar>
          </w:tcPr>
          <w:p w:rsidR="00271556" w:rsidRPr="004879F6" w:rsidRDefault="00271556" w:rsidP="00BE4DBF">
            <w:pPr>
              <w:tabs>
                <w:tab w:val="left" w:pos="425"/>
              </w:tabs>
              <w:spacing w:after="0"/>
              <w:rPr>
                <w:rFonts w:ascii="Times New Roman" w:hAnsi="Times New Roman" w:cs="Times New Roman"/>
                <w:b/>
                <w:sz w:val="20"/>
              </w:rPr>
            </w:pPr>
            <w:r w:rsidRPr="004879F6">
              <w:rPr>
                <w:rFonts w:ascii="Times New Roman" w:hAnsi="Times New Roman" w:cs="Times New Roman"/>
                <w:b/>
                <w:sz w:val="20"/>
              </w:rPr>
              <w:t>B)</w:t>
            </w:r>
            <w:r w:rsidRPr="004879F6">
              <w:rPr>
                <w:rFonts w:ascii="Times New Roman" w:hAnsi="Times New Roman" w:cs="Times New Roman"/>
                <w:b/>
                <w:sz w:val="20"/>
              </w:rPr>
              <w:tab/>
              <w:t>Erfahrungen</w:t>
            </w:r>
          </w:p>
        </w:tc>
      </w:tr>
      <w:tr w:rsidR="00271556" w:rsidRPr="004879F6" w:rsidTr="00BE4DBF">
        <w:tc>
          <w:tcPr>
            <w:tcW w:w="9526" w:type="dxa"/>
            <w:shd w:val="clear" w:color="auto" w:fill="auto"/>
            <w:tcMar>
              <w:top w:w="57" w:type="dxa"/>
              <w:left w:w="284" w:type="dxa"/>
              <w:bottom w:w="57" w:type="dxa"/>
            </w:tcMar>
          </w:tcPr>
          <w:p w:rsidR="00271556" w:rsidRPr="004879F6" w:rsidRDefault="00271556" w:rsidP="00271556">
            <w:pPr>
              <w:numPr>
                <w:ilvl w:val="0"/>
                <w:numId w:val="16"/>
              </w:numPr>
              <w:spacing w:after="0" w:line="240" w:lineRule="auto"/>
              <w:ind w:left="425" w:hanging="425"/>
              <w:rPr>
                <w:rFonts w:ascii="Times New Roman" w:hAnsi="Times New Roman" w:cs="Times New Roman"/>
                <w:sz w:val="20"/>
                <w:szCs w:val="20"/>
              </w:rPr>
            </w:pPr>
            <w:r w:rsidRPr="004879F6">
              <w:rPr>
                <w:rFonts w:ascii="Times New Roman" w:hAnsi="Times New Roman" w:cs="Times New Roman"/>
                <w:sz w:val="20"/>
                <w:szCs w:val="20"/>
              </w:rPr>
              <w:t>Triagierung nach neurologischen Leitsymptomen</w:t>
            </w:r>
          </w:p>
        </w:tc>
      </w:tr>
      <w:tr w:rsidR="00271556" w:rsidRPr="004879F6" w:rsidTr="00BE4DBF">
        <w:tc>
          <w:tcPr>
            <w:tcW w:w="9526" w:type="dxa"/>
            <w:shd w:val="clear" w:color="auto" w:fill="auto"/>
            <w:tcMar>
              <w:top w:w="57" w:type="dxa"/>
              <w:left w:w="284" w:type="dxa"/>
              <w:bottom w:w="57" w:type="dxa"/>
            </w:tcMar>
          </w:tcPr>
          <w:p w:rsidR="00271556" w:rsidRPr="004879F6" w:rsidRDefault="00271556" w:rsidP="00271556">
            <w:pPr>
              <w:numPr>
                <w:ilvl w:val="0"/>
                <w:numId w:val="16"/>
              </w:numPr>
              <w:spacing w:after="0" w:line="240" w:lineRule="auto"/>
              <w:ind w:left="425" w:hanging="425"/>
              <w:rPr>
                <w:rFonts w:ascii="Times New Roman" w:hAnsi="Times New Roman" w:cs="Times New Roman"/>
                <w:sz w:val="20"/>
                <w:szCs w:val="20"/>
              </w:rPr>
            </w:pPr>
            <w:r w:rsidRPr="004879F6">
              <w:rPr>
                <w:rFonts w:ascii="Times New Roman" w:hAnsi="Times New Roman" w:cs="Times New Roman"/>
                <w:sz w:val="20"/>
                <w:szCs w:val="20"/>
              </w:rPr>
              <w:t>Anamnese/Status bei neurologischen Notfall- und Intensivpatientinnen und -patienten, Verwendung von Skalen und Scores</w:t>
            </w:r>
          </w:p>
        </w:tc>
      </w:tr>
      <w:tr w:rsidR="00271556" w:rsidRPr="004879F6" w:rsidTr="00BE4DBF">
        <w:tc>
          <w:tcPr>
            <w:tcW w:w="9526" w:type="dxa"/>
            <w:shd w:val="clear" w:color="auto" w:fill="auto"/>
            <w:tcMar>
              <w:top w:w="57" w:type="dxa"/>
              <w:left w:w="284" w:type="dxa"/>
              <w:bottom w:w="57" w:type="dxa"/>
            </w:tcMar>
          </w:tcPr>
          <w:p w:rsidR="00271556" w:rsidRPr="004879F6" w:rsidRDefault="00271556" w:rsidP="00271556">
            <w:pPr>
              <w:numPr>
                <w:ilvl w:val="0"/>
                <w:numId w:val="16"/>
              </w:numPr>
              <w:spacing w:after="0" w:line="240" w:lineRule="auto"/>
              <w:ind w:left="425" w:hanging="425"/>
              <w:rPr>
                <w:rFonts w:ascii="Times New Roman" w:hAnsi="Times New Roman" w:cs="Times New Roman"/>
                <w:sz w:val="20"/>
                <w:szCs w:val="20"/>
              </w:rPr>
            </w:pPr>
            <w:r w:rsidRPr="004879F6">
              <w:rPr>
                <w:rFonts w:ascii="Times New Roman" w:hAnsi="Times New Roman" w:cs="Times New Roman"/>
                <w:sz w:val="20"/>
                <w:szCs w:val="20"/>
              </w:rPr>
              <w:t>Differentialdiagnostik bei Bewusstseins- und Wesensveränderungen</w:t>
            </w:r>
          </w:p>
        </w:tc>
      </w:tr>
      <w:tr w:rsidR="00271556" w:rsidRPr="004879F6" w:rsidTr="00BE4DBF">
        <w:tc>
          <w:tcPr>
            <w:tcW w:w="9526" w:type="dxa"/>
            <w:shd w:val="clear" w:color="auto" w:fill="auto"/>
            <w:tcMar>
              <w:top w:w="57" w:type="dxa"/>
              <w:left w:w="284" w:type="dxa"/>
              <w:bottom w:w="57" w:type="dxa"/>
            </w:tcMar>
          </w:tcPr>
          <w:p w:rsidR="00271556" w:rsidRPr="004879F6" w:rsidRDefault="00271556" w:rsidP="00271556">
            <w:pPr>
              <w:numPr>
                <w:ilvl w:val="0"/>
                <w:numId w:val="16"/>
              </w:numPr>
              <w:spacing w:after="0" w:line="240" w:lineRule="auto"/>
              <w:ind w:left="425" w:hanging="425"/>
              <w:rPr>
                <w:rFonts w:ascii="Times New Roman" w:hAnsi="Times New Roman" w:cs="Times New Roman"/>
                <w:sz w:val="20"/>
                <w:szCs w:val="20"/>
              </w:rPr>
            </w:pPr>
            <w:r w:rsidRPr="004879F6">
              <w:rPr>
                <w:rFonts w:ascii="Times New Roman" w:hAnsi="Times New Roman" w:cs="Times New Roman"/>
                <w:sz w:val="20"/>
                <w:szCs w:val="20"/>
              </w:rPr>
              <w:t>Erstellung eines Diagnose- und Behandlungsplans für neurologische Notfall- und Intensivpatientinnen und -patienten</w:t>
            </w:r>
          </w:p>
        </w:tc>
      </w:tr>
      <w:tr w:rsidR="00271556" w:rsidRPr="004879F6" w:rsidTr="00BE4DBF">
        <w:tc>
          <w:tcPr>
            <w:tcW w:w="9526" w:type="dxa"/>
            <w:shd w:val="clear" w:color="auto" w:fill="auto"/>
            <w:tcMar>
              <w:top w:w="57" w:type="dxa"/>
              <w:left w:w="284" w:type="dxa"/>
              <w:bottom w:w="57" w:type="dxa"/>
            </w:tcMar>
          </w:tcPr>
          <w:p w:rsidR="00271556" w:rsidRPr="004879F6" w:rsidRDefault="00271556" w:rsidP="00271556">
            <w:pPr>
              <w:numPr>
                <w:ilvl w:val="0"/>
                <w:numId w:val="16"/>
              </w:numPr>
              <w:spacing w:after="0" w:line="240" w:lineRule="auto"/>
              <w:ind w:left="425" w:hanging="425"/>
              <w:rPr>
                <w:rFonts w:ascii="Times New Roman" w:hAnsi="Times New Roman" w:cs="Times New Roman"/>
                <w:sz w:val="20"/>
                <w:szCs w:val="20"/>
              </w:rPr>
            </w:pPr>
            <w:r w:rsidRPr="004879F6">
              <w:rPr>
                <w:rFonts w:ascii="Times New Roman" w:hAnsi="Times New Roman" w:cs="Times New Roman"/>
                <w:sz w:val="20"/>
                <w:szCs w:val="20"/>
              </w:rPr>
              <w:t>Interdisziplinäres Arbeiten bei neurologischen Notfällen und Intensivpatientinnen und -patienten</w:t>
            </w:r>
          </w:p>
        </w:tc>
      </w:tr>
      <w:tr w:rsidR="00271556" w:rsidRPr="004879F6" w:rsidTr="00BE4DBF">
        <w:tc>
          <w:tcPr>
            <w:tcW w:w="9526" w:type="dxa"/>
            <w:shd w:val="clear" w:color="auto" w:fill="auto"/>
            <w:tcMar>
              <w:top w:w="57" w:type="dxa"/>
              <w:left w:w="284" w:type="dxa"/>
              <w:bottom w:w="57" w:type="dxa"/>
            </w:tcMar>
          </w:tcPr>
          <w:p w:rsidR="00271556" w:rsidRPr="004879F6" w:rsidRDefault="00271556" w:rsidP="00271556">
            <w:pPr>
              <w:numPr>
                <w:ilvl w:val="0"/>
                <w:numId w:val="16"/>
              </w:numPr>
              <w:spacing w:after="0" w:line="240" w:lineRule="auto"/>
              <w:ind w:left="425" w:hanging="425"/>
              <w:rPr>
                <w:rFonts w:ascii="Times New Roman" w:hAnsi="Times New Roman" w:cs="Times New Roman"/>
                <w:sz w:val="20"/>
                <w:szCs w:val="20"/>
              </w:rPr>
            </w:pPr>
            <w:r w:rsidRPr="004879F6">
              <w:rPr>
                <w:rFonts w:ascii="Times New Roman" w:hAnsi="Times New Roman" w:cs="Times New Roman"/>
                <w:sz w:val="20"/>
                <w:szCs w:val="20"/>
              </w:rPr>
              <w:t>Analgosedierung</w:t>
            </w:r>
          </w:p>
        </w:tc>
      </w:tr>
      <w:tr w:rsidR="00271556" w:rsidRPr="004879F6" w:rsidTr="00BE4DBF">
        <w:tc>
          <w:tcPr>
            <w:tcW w:w="9526" w:type="dxa"/>
            <w:shd w:val="clear" w:color="auto" w:fill="auto"/>
            <w:tcMar>
              <w:top w:w="57" w:type="dxa"/>
              <w:left w:w="284" w:type="dxa"/>
              <w:bottom w:w="57" w:type="dxa"/>
            </w:tcMar>
          </w:tcPr>
          <w:p w:rsidR="00271556" w:rsidRPr="004879F6" w:rsidRDefault="00271556" w:rsidP="00271556">
            <w:pPr>
              <w:numPr>
                <w:ilvl w:val="0"/>
                <w:numId w:val="16"/>
              </w:numPr>
              <w:spacing w:after="0" w:line="240" w:lineRule="auto"/>
              <w:ind w:left="425" w:hanging="425"/>
              <w:rPr>
                <w:rFonts w:ascii="Times New Roman" w:hAnsi="Times New Roman" w:cs="Times New Roman"/>
                <w:sz w:val="20"/>
                <w:szCs w:val="20"/>
              </w:rPr>
            </w:pPr>
            <w:r w:rsidRPr="004879F6">
              <w:rPr>
                <w:rFonts w:ascii="Times New Roman" w:hAnsi="Times New Roman" w:cs="Times New Roman"/>
                <w:sz w:val="20"/>
                <w:szCs w:val="20"/>
              </w:rPr>
              <w:t>Akute neurologische Komplikationen systemischer Erkrankungen, lokaler/systemischer Therapien und bei postoperativen Intensivpatientinnen und -patienten</w:t>
            </w:r>
          </w:p>
        </w:tc>
      </w:tr>
    </w:tbl>
    <w:p w:rsidR="00271556" w:rsidRPr="004879F6" w:rsidRDefault="00271556" w:rsidP="00271556">
      <w:pPr>
        <w:spacing w:after="0" w:line="240" w:lineRule="auto"/>
        <w:rPr>
          <w:rFonts w:ascii="Times New Roman" w:hAnsi="Times New Roman" w:cs="Times"/>
          <w:sz w:val="20"/>
        </w:rPr>
      </w:pP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2"/>
        <w:gridCol w:w="1444"/>
      </w:tblGrid>
      <w:tr w:rsidR="00271556" w:rsidRPr="004879F6" w:rsidTr="00BE4DBF">
        <w:tc>
          <w:tcPr>
            <w:tcW w:w="7938" w:type="dxa"/>
            <w:shd w:val="clear" w:color="auto" w:fill="auto"/>
            <w:tcMar>
              <w:top w:w="57" w:type="dxa"/>
              <w:left w:w="284" w:type="dxa"/>
              <w:bottom w:w="57" w:type="dxa"/>
            </w:tcMar>
          </w:tcPr>
          <w:p w:rsidR="00271556" w:rsidRPr="004879F6" w:rsidRDefault="00271556" w:rsidP="00BE4DBF">
            <w:pPr>
              <w:tabs>
                <w:tab w:val="left" w:pos="425"/>
              </w:tabs>
              <w:spacing w:after="0"/>
              <w:rPr>
                <w:rFonts w:ascii="Times New Roman" w:hAnsi="Times New Roman" w:cs="Times New Roman"/>
                <w:b/>
                <w:sz w:val="20"/>
              </w:rPr>
            </w:pPr>
            <w:r w:rsidRPr="004879F6">
              <w:rPr>
                <w:rFonts w:ascii="Times New Roman" w:hAnsi="Times New Roman" w:cs="Times New Roman"/>
                <w:b/>
                <w:sz w:val="20"/>
              </w:rPr>
              <w:t>C)</w:t>
            </w:r>
            <w:r w:rsidRPr="004879F6">
              <w:rPr>
                <w:rFonts w:ascii="Times New Roman" w:hAnsi="Times New Roman" w:cs="Times New Roman"/>
                <w:b/>
                <w:sz w:val="20"/>
              </w:rPr>
              <w:tab/>
              <w:t>Fertigkeiten</w:t>
            </w:r>
          </w:p>
        </w:tc>
        <w:tc>
          <w:tcPr>
            <w:tcW w:w="1418" w:type="dxa"/>
            <w:shd w:val="clear" w:color="auto" w:fill="auto"/>
            <w:tcMar>
              <w:top w:w="57" w:type="dxa"/>
              <w:left w:w="284" w:type="dxa"/>
              <w:bottom w:w="57" w:type="dxa"/>
            </w:tcMar>
          </w:tcPr>
          <w:p w:rsidR="00271556" w:rsidRPr="004879F6" w:rsidRDefault="00271556" w:rsidP="00BE4DBF">
            <w:pPr>
              <w:spacing w:after="0"/>
              <w:ind w:left="-141"/>
              <w:jc w:val="center"/>
              <w:rPr>
                <w:rFonts w:ascii="Times New Roman" w:hAnsi="Times New Roman" w:cs="Times New Roman"/>
                <w:b/>
                <w:sz w:val="20"/>
              </w:rPr>
            </w:pPr>
            <w:r w:rsidRPr="004879F6">
              <w:rPr>
                <w:rFonts w:ascii="Times New Roman" w:hAnsi="Times New Roman" w:cs="Times New Roman"/>
                <w:b/>
                <w:sz w:val="20"/>
              </w:rPr>
              <w:t>Richtzahl</w:t>
            </w:r>
          </w:p>
        </w:tc>
      </w:tr>
      <w:tr w:rsidR="00271556" w:rsidRPr="004879F6" w:rsidTr="00BE4DBF">
        <w:tc>
          <w:tcPr>
            <w:tcW w:w="7938" w:type="dxa"/>
            <w:shd w:val="clear" w:color="auto" w:fill="auto"/>
            <w:tcMar>
              <w:top w:w="57" w:type="dxa"/>
              <w:left w:w="284" w:type="dxa"/>
              <w:bottom w:w="57" w:type="dxa"/>
            </w:tcMar>
          </w:tcPr>
          <w:p w:rsidR="00271556" w:rsidRPr="004879F6" w:rsidRDefault="00271556" w:rsidP="00271556">
            <w:pPr>
              <w:numPr>
                <w:ilvl w:val="0"/>
                <w:numId w:val="17"/>
              </w:numPr>
              <w:spacing w:after="0" w:line="240" w:lineRule="auto"/>
              <w:ind w:left="425" w:hanging="425"/>
              <w:rPr>
                <w:rFonts w:ascii="Times New Roman" w:hAnsi="Times New Roman" w:cs="Times New Roman"/>
                <w:sz w:val="20"/>
                <w:szCs w:val="20"/>
              </w:rPr>
            </w:pPr>
            <w:r w:rsidRPr="004879F6">
              <w:rPr>
                <w:rFonts w:ascii="Times New Roman" w:hAnsi="Times New Roman" w:cs="Times New Roman"/>
                <w:sz w:val="20"/>
                <w:szCs w:val="20"/>
              </w:rPr>
              <w:t>Fachspezifische Behandlung von neurologischen Notfall- und Intensivpatientinnen und -patienten</w:t>
            </w:r>
          </w:p>
        </w:tc>
        <w:tc>
          <w:tcPr>
            <w:tcW w:w="1418" w:type="dxa"/>
            <w:shd w:val="clear" w:color="auto" w:fill="auto"/>
            <w:tcMar>
              <w:top w:w="57" w:type="dxa"/>
              <w:left w:w="284" w:type="dxa"/>
              <w:bottom w:w="57" w:type="dxa"/>
            </w:tcMar>
          </w:tcPr>
          <w:p w:rsidR="00271556" w:rsidRPr="004879F6" w:rsidRDefault="00271556" w:rsidP="00BE4DBF">
            <w:pPr>
              <w:spacing w:after="0"/>
              <w:ind w:left="-141"/>
              <w:jc w:val="center"/>
              <w:rPr>
                <w:rFonts w:ascii="Times New Roman" w:hAnsi="Times New Roman" w:cs="Times New Roman"/>
                <w:sz w:val="20"/>
              </w:rPr>
            </w:pPr>
            <w:r w:rsidRPr="004879F6">
              <w:rPr>
                <w:rFonts w:ascii="Times New Roman" w:hAnsi="Times New Roman" w:cs="Times New Roman"/>
                <w:sz w:val="20"/>
              </w:rPr>
              <w:t>50</w:t>
            </w:r>
          </w:p>
        </w:tc>
      </w:tr>
      <w:tr w:rsidR="00271556" w:rsidRPr="004879F6" w:rsidTr="00BE4DBF">
        <w:tc>
          <w:tcPr>
            <w:tcW w:w="7938" w:type="dxa"/>
            <w:shd w:val="clear" w:color="auto" w:fill="auto"/>
            <w:tcMar>
              <w:top w:w="57" w:type="dxa"/>
              <w:left w:w="284" w:type="dxa"/>
              <w:bottom w:w="57" w:type="dxa"/>
            </w:tcMar>
          </w:tcPr>
          <w:p w:rsidR="00271556" w:rsidRPr="004879F6" w:rsidRDefault="00271556" w:rsidP="00271556">
            <w:pPr>
              <w:numPr>
                <w:ilvl w:val="0"/>
                <w:numId w:val="17"/>
              </w:numPr>
              <w:spacing w:after="0" w:line="240" w:lineRule="auto"/>
              <w:ind w:left="425" w:hanging="425"/>
              <w:rPr>
                <w:rFonts w:ascii="Times New Roman" w:hAnsi="Times New Roman" w:cs="Times New Roman"/>
                <w:sz w:val="20"/>
                <w:szCs w:val="20"/>
              </w:rPr>
            </w:pPr>
            <w:r w:rsidRPr="004879F6">
              <w:rPr>
                <w:rFonts w:ascii="Times New Roman" w:hAnsi="Times New Roman" w:cs="Times New Roman"/>
                <w:sz w:val="20"/>
                <w:szCs w:val="20"/>
              </w:rPr>
              <w:t>Management der Vitalparameter bei neurologischen Intensivpatientinnen und -patienten wie z.B. Blutdruck, Atmung, Temperatur, Hirndruck, Perfusionsdruck</w:t>
            </w:r>
          </w:p>
        </w:tc>
        <w:tc>
          <w:tcPr>
            <w:tcW w:w="1418" w:type="dxa"/>
            <w:shd w:val="clear" w:color="auto" w:fill="auto"/>
            <w:tcMar>
              <w:top w:w="57" w:type="dxa"/>
              <w:left w:w="284" w:type="dxa"/>
              <w:bottom w:w="57" w:type="dxa"/>
            </w:tcMar>
          </w:tcPr>
          <w:p w:rsidR="00271556" w:rsidRPr="004879F6" w:rsidRDefault="00271556" w:rsidP="00BE4DBF">
            <w:pPr>
              <w:spacing w:after="0"/>
              <w:ind w:left="-141"/>
              <w:jc w:val="center"/>
              <w:rPr>
                <w:rFonts w:ascii="Times New Roman" w:hAnsi="Times New Roman" w:cs="Times New Roman"/>
                <w:sz w:val="20"/>
                <w:szCs w:val="20"/>
              </w:rPr>
            </w:pPr>
          </w:p>
        </w:tc>
      </w:tr>
      <w:tr w:rsidR="00271556" w:rsidRPr="004879F6" w:rsidTr="00BE4DBF">
        <w:tc>
          <w:tcPr>
            <w:tcW w:w="7938" w:type="dxa"/>
            <w:shd w:val="clear" w:color="auto" w:fill="auto"/>
            <w:tcMar>
              <w:top w:w="57" w:type="dxa"/>
              <w:left w:w="284" w:type="dxa"/>
              <w:bottom w:w="57" w:type="dxa"/>
            </w:tcMar>
          </w:tcPr>
          <w:p w:rsidR="00271556" w:rsidRPr="004879F6" w:rsidRDefault="00271556" w:rsidP="00271556">
            <w:pPr>
              <w:numPr>
                <w:ilvl w:val="0"/>
                <w:numId w:val="17"/>
              </w:numPr>
              <w:spacing w:after="0" w:line="240" w:lineRule="auto"/>
              <w:ind w:left="425" w:hanging="425"/>
              <w:rPr>
                <w:rFonts w:ascii="Times New Roman" w:hAnsi="Times New Roman" w:cs="Times New Roman"/>
                <w:sz w:val="20"/>
                <w:szCs w:val="20"/>
              </w:rPr>
            </w:pPr>
            <w:r w:rsidRPr="004879F6">
              <w:rPr>
                <w:rFonts w:ascii="Times New Roman" w:hAnsi="Times New Roman" w:cs="Times New Roman"/>
                <w:sz w:val="20"/>
                <w:szCs w:val="20"/>
              </w:rPr>
              <w:t>Durchführung/Wertung fachspezifischer elektrophysiologischer Untersuchungen bei neurologischen Intensivpatientinnen und -patienten</w:t>
            </w:r>
          </w:p>
        </w:tc>
        <w:tc>
          <w:tcPr>
            <w:tcW w:w="1418" w:type="dxa"/>
            <w:shd w:val="clear" w:color="auto" w:fill="auto"/>
            <w:tcMar>
              <w:top w:w="57" w:type="dxa"/>
              <w:left w:w="284" w:type="dxa"/>
              <w:bottom w:w="57" w:type="dxa"/>
            </w:tcMar>
          </w:tcPr>
          <w:p w:rsidR="00271556" w:rsidRPr="004879F6" w:rsidRDefault="00271556" w:rsidP="00BE4DBF">
            <w:pPr>
              <w:spacing w:after="0"/>
              <w:ind w:left="-141"/>
              <w:jc w:val="center"/>
              <w:rPr>
                <w:rFonts w:ascii="Times New Roman" w:hAnsi="Times New Roman" w:cs="Times New Roman"/>
                <w:sz w:val="20"/>
                <w:szCs w:val="20"/>
              </w:rPr>
            </w:pPr>
          </w:p>
        </w:tc>
      </w:tr>
      <w:tr w:rsidR="00271556" w:rsidRPr="004879F6" w:rsidTr="00BE4DBF">
        <w:tc>
          <w:tcPr>
            <w:tcW w:w="7938" w:type="dxa"/>
            <w:shd w:val="clear" w:color="auto" w:fill="auto"/>
            <w:tcMar>
              <w:top w:w="57" w:type="dxa"/>
              <w:left w:w="284" w:type="dxa"/>
              <w:bottom w:w="57" w:type="dxa"/>
            </w:tcMar>
          </w:tcPr>
          <w:p w:rsidR="00271556" w:rsidRPr="004879F6" w:rsidRDefault="00271556" w:rsidP="00271556">
            <w:pPr>
              <w:numPr>
                <w:ilvl w:val="0"/>
                <w:numId w:val="17"/>
              </w:numPr>
              <w:spacing w:after="0" w:line="240" w:lineRule="auto"/>
              <w:ind w:left="425" w:hanging="425"/>
              <w:rPr>
                <w:rFonts w:ascii="Times New Roman" w:hAnsi="Times New Roman" w:cs="Times New Roman"/>
                <w:sz w:val="20"/>
                <w:szCs w:val="20"/>
              </w:rPr>
            </w:pPr>
            <w:r w:rsidRPr="004879F6">
              <w:rPr>
                <w:rFonts w:ascii="Times New Roman" w:hAnsi="Times New Roman" w:cs="Times New Roman"/>
                <w:sz w:val="20"/>
                <w:szCs w:val="20"/>
              </w:rPr>
              <w:t>Liquorentnahme und -befundung der Notfallparameter</w:t>
            </w:r>
          </w:p>
        </w:tc>
        <w:tc>
          <w:tcPr>
            <w:tcW w:w="1418" w:type="dxa"/>
            <w:shd w:val="clear" w:color="auto" w:fill="auto"/>
            <w:tcMar>
              <w:top w:w="57" w:type="dxa"/>
              <w:left w:w="284" w:type="dxa"/>
              <w:bottom w:w="57" w:type="dxa"/>
            </w:tcMar>
          </w:tcPr>
          <w:p w:rsidR="00271556" w:rsidRPr="004879F6" w:rsidRDefault="00271556" w:rsidP="00BE4DBF">
            <w:pPr>
              <w:spacing w:after="0"/>
              <w:ind w:left="-141"/>
              <w:jc w:val="center"/>
              <w:rPr>
                <w:rFonts w:ascii="Times New Roman" w:hAnsi="Times New Roman" w:cs="Times New Roman"/>
                <w:sz w:val="20"/>
                <w:szCs w:val="20"/>
              </w:rPr>
            </w:pPr>
          </w:p>
        </w:tc>
      </w:tr>
      <w:tr w:rsidR="00271556" w:rsidRPr="004879F6" w:rsidTr="00BE4DBF">
        <w:tc>
          <w:tcPr>
            <w:tcW w:w="7938" w:type="dxa"/>
            <w:shd w:val="clear" w:color="auto" w:fill="auto"/>
            <w:tcMar>
              <w:top w:w="57" w:type="dxa"/>
              <w:left w:w="284" w:type="dxa"/>
              <w:bottom w:w="57" w:type="dxa"/>
            </w:tcMar>
          </w:tcPr>
          <w:p w:rsidR="00271556" w:rsidRPr="004879F6" w:rsidRDefault="00271556" w:rsidP="00271556">
            <w:pPr>
              <w:numPr>
                <w:ilvl w:val="0"/>
                <w:numId w:val="17"/>
              </w:numPr>
              <w:spacing w:after="0" w:line="240" w:lineRule="auto"/>
              <w:ind w:left="425" w:hanging="425"/>
              <w:rPr>
                <w:rFonts w:ascii="Times New Roman" w:hAnsi="Times New Roman" w:cs="Times New Roman"/>
                <w:sz w:val="20"/>
                <w:szCs w:val="20"/>
              </w:rPr>
            </w:pPr>
            <w:r w:rsidRPr="004879F6">
              <w:rPr>
                <w:rFonts w:ascii="Times New Roman" w:hAnsi="Times New Roman" w:cs="Times New Roman"/>
                <w:sz w:val="20"/>
                <w:szCs w:val="20"/>
              </w:rPr>
              <w:t>Neuromonitoring wie z.B. TCD, EEG, EPs</w:t>
            </w:r>
          </w:p>
        </w:tc>
        <w:tc>
          <w:tcPr>
            <w:tcW w:w="1418" w:type="dxa"/>
            <w:shd w:val="clear" w:color="auto" w:fill="auto"/>
            <w:tcMar>
              <w:top w:w="57" w:type="dxa"/>
              <w:left w:w="284" w:type="dxa"/>
              <w:bottom w:w="57" w:type="dxa"/>
            </w:tcMar>
          </w:tcPr>
          <w:p w:rsidR="00271556" w:rsidRPr="004879F6" w:rsidRDefault="00271556" w:rsidP="00BE4DBF">
            <w:pPr>
              <w:spacing w:after="0"/>
              <w:ind w:left="-141"/>
              <w:jc w:val="center"/>
              <w:rPr>
                <w:rFonts w:ascii="Times New Roman" w:hAnsi="Times New Roman" w:cs="Times New Roman"/>
                <w:sz w:val="20"/>
                <w:lang w:val="en-US"/>
              </w:rPr>
            </w:pPr>
            <w:r w:rsidRPr="004879F6">
              <w:rPr>
                <w:rFonts w:ascii="Times New Roman" w:hAnsi="Times New Roman" w:cs="Times New Roman"/>
                <w:sz w:val="20"/>
              </w:rPr>
              <w:t>15</w:t>
            </w:r>
          </w:p>
        </w:tc>
      </w:tr>
      <w:tr w:rsidR="00271556" w:rsidRPr="004879F6" w:rsidTr="00BE4DBF">
        <w:tc>
          <w:tcPr>
            <w:tcW w:w="7938" w:type="dxa"/>
            <w:shd w:val="clear" w:color="auto" w:fill="auto"/>
            <w:tcMar>
              <w:top w:w="57" w:type="dxa"/>
              <w:left w:w="284" w:type="dxa"/>
              <w:bottom w:w="57" w:type="dxa"/>
            </w:tcMar>
          </w:tcPr>
          <w:p w:rsidR="00271556" w:rsidRPr="004879F6" w:rsidRDefault="00271556" w:rsidP="00271556">
            <w:pPr>
              <w:numPr>
                <w:ilvl w:val="0"/>
                <w:numId w:val="17"/>
              </w:numPr>
              <w:spacing w:after="0" w:line="240" w:lineRule="auto"/>
              <w:ind w:left="425" w:hanging="425"/>
              <w:rPr>
                <w:rFonts w:ascii="Times New Roman" w:hAnsi="Times New Roman" w:cs="Times New Roman"/>
                <w:sz w:val="20"/>
                <w:szCs w:val="20"/>
                <w:lang w:val="en-US"/>
              </w:rPr>
            </w:pPr>
            <w:r w:rsidRPr="004879F6">
              <w:rPr>
                <w:rFonts w:ascii="Times New Roman" w:hAnsi="Times New Roman" w:cs="Times New Roman"/>
                <w:sz w:val="20"/>
                <w:szCs w:val="20"/>
              </w:rPr>
              <w:t>Kardiopulmonales</w:t>
            </w:r>
            <w:r w:rsidRPr="004879F6">
              <w:rPr>
                <w:rFonts w:ascii="Times New Roman" w:hAnsi="Times New Roman" w:cs="Times New Roman"/>
                <w:sz w:val="20"/>
                <w:szCs w:val="20"/>
                <w:lang w:val="en-US"/>
              </w:rPr>
              <w:t xml:space="preserve"> Monitoring</w:t>
            </w:r>
          </w:p>
        </w:tc>
        <w:tc>
          <w:tcPr>
            <w:tcW w:w="1418" w:type="dxa"/>
            <w:shd w:val="clear" w:color="auto" w:fill="auto"/>
            <w:tcMar>
              <w:top w:w="57" w:type="dxa"/>
              <w:left w:w="284" w:type="dxa"/>
              <w:bottom w:w="57" w:type="dxa"/>
            </w:tcMar>
          </w:tcPr>
          <w:p w:rsidR="00271556" w:rsidRPr="004879F6" w:rsidRDefault="00271556" w:rsidP="00BE4DBF">
            <w:pPr>
              <w:spacing w:after="0"/>
              <w:ind w:left="-141"/>
              <w:jc w:val="center"/>
              <w:rPr>
                <w:rFonts w:ascii="Times New Roman" w:hAnsi="Times New Roman" w:cs="Times New Roman"/>
                <w:sz w:val="20"/>
                <w:szCs w:val="20"/>
                <w:lang w:val="en-US"/>
              </w:rPr>
            </w:pPr>
          </w:p>
        </w:tc>
      </w:tr>
      <w:tr w:rsidR="00271556" w:rsidRPr="004879F6" w:rsidTr="00BE4DBF">
        <w:tc>
          <w:tcPr>
            <w:tcW w:w="7938" w:type="dxa"/>
            <w:shd w:val="clear" w:color="auto" w:fill="auto"/>
            <w:tcMar>
              <w:top w:w="57" w:type="dxa"/>
              <w:left w:w="284" w:type="dxa"/>
              <w:bottom w:w="57" w:type="dxa"/>
            </w:tcMar>
          </w:tcPr>
          <w:p w:rsidR="00271556" w:rsidRPr="004879F6" w:rsidRDefault="00271556" w:rsidP="00271556">
            <w:pPr>
              <w:numPr>
                <w:ilvl w:val="0"/>
                <w:numId w:val="17"/>
              </w:numPr>
              <w:spacing w:after="0" w:line="240" w:lineRule="auto"/>
              <w:ind w:left="425" w:hanging="425"/>
              <w:rPr>
                <w:rFonts w:ascii="Times New Roman" w:hAnsi="Times New Roman" w:cs="Times New Roman"/>
                <w:sz w:val="20"/>
                <w:szCs w:val="20"/>
              </w:rPr>
            </w:pPr>
            <w:r w:rsidRPr="004879F6">
              <w:rPr>
                <w:rFonts w:ascii="Times New Roman" w:hAnsi="Times New Roman" w:cs="Times New Roman"/>
                <w:sz w:val="20"/>
              </w:rPr>
              <w:t>Fachspezifische Interpretation der von Radiologinnen und Radiologen und Nuklearmedizinerinnen und Nuklearmedizinern erhobenen Bilder und Befunde</w:t>
            </w:r>
            <w:r w:rsidRPr="004879F6">
              <w:rPr>
                <w:rFonts w:ascii="Times New Roman" w:hAnsi="Times New Roman" w:cs="Times New Roman"/>
                <w:sz w:val="20"/>
                <w:szCs w:val="20"/>
              </w:rPr>
              <w:t xml:space="preserve"> im klinischen Kontext</w:t>
            </w:r>
          </w:p>
        </w:tc>
        <w:tc>
          <w:tcPr>
            <w:tcW w:w="1418" w:type="dxa"/>
            <w:shd w:val="clear" w:color="auto" w:fill="auto"/>
            <w:tcMar>
              <w:top w:w="57" w:type="dxa"/>
              <w:left w:w="284" w:type="dxa"/>
              <w:bottom w:w="57" w:type="dxa"/>
            </w:tcMar>
          </w:tcPr>
          <w:p w:rsidR="00271556" w:rsidRPr="004879F6" w:rsidRDefault="00271556" w:rsidP="00BE4DBF">
            <w:pPr>
              <w:spacing w:after="0"/>
              <w:ind w:left="-141"/>
              <w:jc w:val="center"/>
              <w:rPr>
                <w:rFonts w:ascii="Times New Roman" w:hAnsi="Times New Roman" w:cs="Times New Roman"/>
                <w:sz w:val="20"/>
                <w:szCs w:val="20"/>
              </w:rPr>
            </w:pPr>
          </w:p>
        </w:tc>
      </w:tr>
      <w:tr w:rsidR="00271556" w:rsidRPr="004879F6" w:rsidTr="00BE4DBF">
        <w:tc>
          <w:tcPr>
            <w:tcW w:w="7938" w:type="dxa"/>
            <w:shd w:val="clear" w:color="auto" w:fill="auto"/>
            <w:tcMar>
              <w:top w:w="57" w:type="dxa"/>
              <w:left w:w="284" w:type="dxa"/>
              <w:bottom w:w="57" w:type="dxa"/>
            </w:tcMar>
          </w:tcPr>
          <w:p w:rsidR="00271556" w:rsidRPr="004879F6" w:rsidRDefault="00271556" w:rsidP="00271556">
            <w:pPr>
              <w:numPr>
                <w:ilvl w:val="0"/>
                <w:numId w:val="17"/>
              </w:numPr>
              <w:spacing w:after="0" w:line="240" w:lineRule="auto"/>
              <w:ind w:left="425" w:hanging="425"/>
              <w:rPr>
                <w:rFonts w:ascii="Times New Roman" w:hAnsi="Times New Roman" w:cs="Times New Roman"/>
                <w:sz w:val="20"/>
                <w:szCs w:val="20"/>
              </w:rPr>
            </w:pPr>
            <w:r w:rsidRPr="004879F6">
              <w:rPr>
                <w:rFonts w:ascii="Times New Roman" w:hAnsi="Times New Roman" w:cs="Times New Roman"/>
                <w:sz w:val="20"/>
                <w:szCs w:val="20"/>
              </w:rPr>
              <w:lastRenderedPageBreak/>
              <w:t>Intensivmedizinische Versorgung von neurologischen Langzeitpatientinnen und -patienten wie z.B. neuromuskuläre Erkrankungen, „minimal responsive state“</w:t>
            </w:r>
          </w:p>
        </w:tc>
        <w:tc>
          <w:tcPr>
            <w:tcW w:w="1418" w:type="dxa"/>
            <w:shd w:val="clear" w:color="auto" w:fill="auto"/>
            <w:tcMar>
              <w:top w:w="57" w:type="dxa"/>
              <w:left w:w="284" w:type="dxa"/>
              <w:bottom w:w="57" w:type="dxa"/>
            </w:tcMar>
          </w:tcPr>
          <w:p w:rsidR="00271556" w:rsidRPr="004879F6" w:rsidRDefault="00271556" w:rsidP="00BE4DBF">
            <w:pPr>
              <w:spacing w:after="0"/>
              <w:ind w:left="-141"/>
              <w:jc w:val="center"/>
              <w:rPr>
                <w:rFonts w:ascii="Times New Roman" w:hAnsi="Times New Roman" w:cs="Times New Roman"/>
                <w:sz w:val="20"/>
                <w:szCs w:val="20"/>
              </w:rPr>
            </w:pPr>
          </w:p>
        </w:tc>
      </w:tr>
      <w:tr w:rsidR="00271556" w:rsidRPr="004879F6" w:rsidTr="00BE4DBF">
        <w:tc>
          <w:tcPr>
            <w:tcW w:w="7938" w:type="dxa"/>
            <w:shd w:val="clear" w:color="auto" w:fill="auto"/>
            <w:tcMar>
              <w:top w:w="57" w:type="dxa"/>
              <w:left w:w="284" w:type="dxa"/>
              <w:bottom w:w="57" w:type="dxa"/>
            </w:tcMar>
          </w:tcPr>
          <w:p w:rsidR="00271556" w:rsidRPr="004879F6" w:rsidRDefault="00271556" w:rsidP="00271556">
            <w:pPr>
              <w:numPr>
                <w:ilvl w:val="0"/>
                <w:numId w:val="17"/>
              </w:numPr>
              <w:spacing w:after="0" w:line="240" w:lineRule="auto"/>
              <w:ind w:left="425" w:hanging="425"/>
              <w:rPr>
                <w:rFonts w:ascii="Times New Roman" w:hAnsi="Times New Roman" w:cs="Times New Roman"/>
                <w:sz w:val="20"/>
                <w:szCs w:val="20"/>
              </w:rPr>
            </w:pPr>
            <w:r w:rsidRPr="004879F6">
              <w:rPr>
                <w:rFonts w:ascii="Times New Roman" w:hAnsi="Times New Roman" w:cs="Times New Roman"/>
                <w:sz w:val="20"/>
                <w:szCs w:val="20"/>
              </w:rPr>
              <w:t xml:space="preserve">Durchführung von apparativen intensivmedizinischen Maßnahmen, gegebenenfalls in interdisziplinärer Zusammenarbeit, z.B. </w:t>
            </w:r>
          </w:p>
        </w:tc>
        <w:tc>
          <w:tcPr>
            <w:tcW w:w="1418" w:type="dxa"/>
            <w:shd w:val="clear" w:color="auto" w:fill="auto"/>
            <w:tcMar>
              <w:top w:w="57" w:type="dxa"/>
              <w:left w:w="284" w:type="dxa"/>
              <w:bottom w:w="57" w:type="dxa"/>
            </w:tcMar>
          </w:tcPr>
          <w:p w:rsidR="00271556" w:rsidRPr="004879F6" w:rsidRDefault="00271556" w:rsidP="00BE4DBF">
            <w:pPr>
              <w:spacing w:after="0"/>
              <w:ind w:left="-141"/>
              <w:jc w:val="center"/>
              <w:rPr>
                <w:rFonts w:ascii="Times New Roman" w:hAnsi="Times New Roman" w:cs="Times New Roman"/>
                <w:sz w:val="20"/>
              </w:rPr>
            </w:pPr>
          </w:p>
        </w:tc>
      </w:tr>
      <w:tr w:rsidR="00271556" w:rsidRPr="004879F6" w:rsidTr="00BE4DBF">
        <w:tc>
          <w:tcPr>
            <w:tcW w:w="7938" w:type="dxa"/>
            <w:shd w:val="clear" w:color="auto" w:fill="auto"/>
            <w:tcMar>
              <w:top w:w="57" w:type="dxa"/>
              <w:left w:w="284" w:type="dxa"/>
              <w:bottom w:w="57" w:type="dxa"/>
            </w:tcMar>
          </w:tcPr>
          <w:p w:rsidR="00271556" w:rsidRPr="004879F6" w:rsidRDefault="00271556" w:rsidP="00271556">
            <w:pPr>
              <w:numPr>
                <w:ilvl w:val="0"/>
                <w:numId w:val="25"/>
              </w:numPr>
              <w:spacing w:after="0" w:line="240" w:lineRule="auto"/>
              <w:ind w:left="851"/>
              <w:contextualSpacing/>
              <w:rPr>
                <w:rFonts w:ascii="Times New Roman" w:hAnsi="Times New Roman" w:cs="Times New Roman"/>
                <w:sz w:val="20"/>
              </w:rPr>
            </w:pPr>
            <w:r w:rsidRPr="004879F6">
              <w:rPr>
                <w:rFonts w:ascii="Times New Roman" w:hAnsi="Times New Roman" w:cs="Times New Roman"/>
                <w:sz w:val="20"/>
              </w:rPr>
              <w:t>arterielle Kanülierung</w:t>
            </w:r>
          </w:p>
        </w:tc>
        <w:tc>
          <w:tcPr>
            <w:tcW w:w="1418" w:type="dxa"/>
            <w:shd w:val="clear" w:color="auto" w:fill="auto"/>
            <w:tcMar>
              <w:top w:w="57" w:type="dxa"/>
              <w:left w:w="284" w:type="dxa"/>
              <w:bottom w:w="57" w:type="dxa"/>
            </w:tcMar>
          </w:tcPr>
          <w:p w:rsidR="00271556" w:rsidRPr="004879F6" w:rsidRDefault="00271556" w:rsidP="00BE4DBF">
            <w:pPr>
              <w:spacing w:after="0"/>
              <w:ind w:left="-141"/>
              <w:jc w:val="center"/>
              <w:rPr>
                <w:rFonts w:ascii="Times New Roman" w:hAnsi="Times New Roman" w:cs="Times New Roman"/>
                <w:sz w:val="20"/>
                <w:szCs w:val="20"/>
              </w:rPr>
            </w:pPr>
            <w:r w:rsidRPr="004879F6">
              <w:rPr>
                <w:rFonts w:ascii="Times New Roman" w:hAnsi="Times New Roman" w:cs="Times New Roman"/>
                <w:sz w:val="20"/>
              </w:rPr>
              <w:t>15</w:t>
            </w:r>
          </w:p>
        </w:tc>
      </w:tr>
      <w:tr w:rsidR="00271556" w:rsidRPr="004879F6" w:rsidTr="00BE4DBF">
        <w:tc>
          <w:tcPr>
            <w:tcW w:w="7938" w:type="dxa"/>
            <w:shd w:val="clear" w:color="auto" w:fill="auto"/>
            <w:tcMar>
              <w:top w:w="57" w:type="dxa"/>
              <w:left w:w="284" w:type="dxa"/>
              <w:bottom w:w="57" w:type="dxa"/>
            </w:tcMar>
          </w:tcPr>
          <w:p w:rsidR="00271556" w:rsidRPr="004879F6" w:rsidRDefault="00271556" w:rsidP="00271556">
            <w:pPr>
              <w:numPr>
                <w:ilvl w:val="0"/>
                <w:numId w:val="25"/>
              </w:numPr>
              <w:spacing w:after="0" w:line="240" w:lineRule="auto"/>
              <w:ind w:left="851"/>
              <w:contextualSpacing/>
              <w:rPr>
                <w:rFonts w:ascii="Times New Roman" w:hAnsi="Times New Roman" w:cs="Times New Roman"/>
                <w:sz w:val="20"/>
              </w:rPr>
            </w:pPr>
            <w:r w:rsidRPr="004879F6">
              <w:rPr>
                <w:rFonts w:ascii="Times New Roman" w:hAnsi="Times New Roman" w:cs="Times New Roman"/>
                <w:sz w:val="20"/>
              </w:rPr>
              <w:t>zentralvenöse Zugänge</w:t>
            </w:r>
          </w:p>
        </w:tc>
        <w:tc>
          <w:tcPr>
            <w:tcW w:w="1418" w:type="dxa"/>
            <w:shd w:val="clear" w:color="auto" w:fill="auto"/>
            <w:tcMar>
              <w:top w:w="57" w:type="dxa"/>
              <w:left w:w="284" w:type="dxa"/>
              <w:bottom w:w="57" w:type="dxa"/>
            </w:tcMar>
          </w:tcPr>
          <w:p w:rsidR="00271556" w:rsidRPr="004879F6" w:rsidRDefault="00271556" w:rsidP="00BE4DBF">
            <w:pPr>
              <w:spacing w:after="0"/>
              <w:ind w:left="-141"/>
              <w:jc w:val="center"/>
              <w:rPr>
                <w:rFonts w:ascii="Times New Roman" w:hAnsi="Times New Roman" w:cs="Times New Roman"/>
                <w:sz w:val="20"/>
                <w:szCs w:val="20"/>
              </w:rPr>
            </w:pPr>
            <w:r w:rsidRPr="004879F6">
              <w:rPr>
                <w:rFonts w:ascii="Times New Roman" w:hAnsi="Times New Roman" w:cs="Times New Roman"/>
                <w:sz w:val="20"/>
              </w:rPr>
              <w:t>15</w:t>
            </w:r>
          </w:p>
        </w:tc>
      </w:tr>
      <w:tr w:rsidR="00271556" w:rsidRPr="004879F6" w:rsidTr="00BE4DBF">
        <w:tc>
          <w:tcPr>
            <w:tcW w:w="7938" w:type="dxa"/>
            <w:shd w:val="clear" w:color="auto" w:fill="auto"/>
            <w:tcMar>
              <w:top w:w="57" w:type="dxa"/>
              <w:left w:w="284" w:type="dxa"/>
              <w:bottom w:w="57" w:type="dxa"/>
            </w:tcMar>
          </w:tcPr>
          <w:p w:rsidR="00271556" w:rsidRPr="004879F6" w:rsidRDefault="00271556" w:rsidP="00271556">
            <w:pPr>
              <w:numPr>
                <w:ilvl w:val="0"/>
                <w:numId w:val="25"/>
              </w:numPr>
              <w:spacing w:after="0" w:line="240" w:lineRule="auto"/>
              <w:ind w:left="851"/>
              <w:contextualSpacing/>
              <w:rPr>
                <w:rFonts w:ascii="Times New Roman" w:hAnsi="Times New Roman" w:cs="Times New Roman"/>
                <w:sz w:val="20"/>
              </w:rPr>
            </w:pPr>
            <w:r w:rsidRPr="004879F6">
              <w:rPr>
                <w:rFonts w:ascii="Times New Roman" w:hAnsi="Times New Roman" w:cs="Times New Roman"/>
                <w:sz w:val="20"/>
              </w:rPr>
              <w:t>Intubation</w:t>
            </w:r>
          </w:p>
        </w:tc>
        <w:tc>
          <w:tcPr>
            <w:tcW w:w="1418" w:type="dxa"/>
            <w:shd w:val="clear" w:color="auto" w:fill="auto"/>
            <w:tcMar>
              <w:top w:w="57" w:type="dxa"/>
              <w:left w:w="284" w:type="dxa"/>
              <w:bottom w:w="57" w:type="dxa"/>
            </w:tcMar>
          </w:tcPr>
          <w:p w:rsidR="00271556" w:rsidRPr="004879F6" w:rsidRDefault="00271556" w:rsidP="00BE4DBF">
            <w:pPr>
              <w:spacing w:after="0"/>
              <w:ind w:left="-141"/>
              <w:jc w:val="center"/>
              <w:rPr>
                <w:rFonts w:ascii="Times New Roman" w:hAnsi="Times New Roman" w:cs="Times New Roman"/>
                <w:sz w:val="20"/>
                <w:szCs w:val="20"/>
              </w:rPr>
            </w:pPr>
            <w:r w:rsidRPr="004879F6">
              <w:rPr>
                <w:rFonts w:ascii="Times New Roman" w:hAnsi="Times New Roman" w:cs="Times New Roman"/>
                <w:sz w:val="20"/>
              </w:rPr>
              <w:t>5</w:t>
            </w:r>
          </w:p>
        </w:tc>
      </w:tr>
      <w:tr w:rsidR="00271556" w:rsidRPr="004879F6" w:rsidTr="00BE4DBF">
        <w:tc>
          <w:tcPr>
            <w:tcW w:w="7938" w:type="dxa"/>
            <w:shd w:val="clear" w:color="auto" w:fill="auto"/>
            <w:tcMar>
              <w:top w:w="57" w:type="dxa"/>
              <w:left w:w="284" w:type="dxa"/>
              <w:bottom w:w="57" w:type="dxa"/>
            </w:tcMar>
          </w:tcPr>
          <w:p w:rsidR="00271556" w:rsidRPr="004879F6" w:rsidRDefault="00271556" w:rsidP="00271556">
            <w:pPr>
              <w:numPr>
                <w:ilvl w:val="0"/>
                <w:numId w:val="25"/>
              </w:numPr>
              <w:spacing w:after="0" w:line="240" w:lineRule="auto"/>
              <w:ind w:left="851"/>
              <w:contextualSpacing/>
              <w:rPr>
                <w:rFonts w:ascii="Times New Roman" w:hAnsi="Times New Roman" w:cs="Times New Roman"/>
                <w:sz w:val="20"/>
              </w:rPr>
            </w:pPr>
            <w:r w:rsidRPr="004879F6">
              <w:rPr>
                <w:rFonts w:ascii="Times New Roman" w:hAnsi="Times New Roman" w:cs="Times New Roman"/>
                <w:sz w:val="20"/>
              </w:rPr>
              <w:t xml:space="preserve">Blutgasanalyse </w:t>
            </w:r>
          </w:p>
        </w:tc>
        <w:tc>
          <w:tcPr>
            <w:tcW w:w="1418" w:type="dxa"/>
            <w:shd w:val="clear" w:color="auto" w:fill="auto"/>
            <w:tcMar>
              <w:top w:w="57" w:type="dxa"/>
              <w:left w:w="284" w:type="dxa"/>
              <w:bottom w:w="57" w:type="dxa"/>
            </w:tcMar>
          </w:tcPr>
          <w:p w:rsidR="00271556" w:rsidRPr="004879F6" w:rsidRDefault="00271556" w:rsidP="00BE4DBF">
            <w:pPr>
              <w:spacing w:after="0"/>
              <w:ind w:left="-141"/>
              <w:jc w:val="center"/>
              <w:rPr>
                <w:rFonts w:ascii="Times New Roman" w:hAnsi="Times New Roman" w:cs="Times New Roman"/>
                <w:sz w:val="20"/>
                <w:szCs w:val="20"/>
              </w:rPr>
            </w:pPr>
          </w:p>
        </w:tc>
      </w:tr>
      <w:tr w:rsidR="00271556" w:rsidRPr="004879F6" w:rsidTr="00BE4DBF">
        <w:tc>
          <w:tcPr>
            <w:tcW w:w="7938" w:type="dxa"/>
            <w:shd w:val="clear" w:color="auto" w:fill="auto"/>
            <w:tcMar>
              <w:top w:w="57" w:type="dxa"/>
              <w:left w:w="284" w:type="dxa"/>
              <w:bottom w:w="57" w:type="dxa"/>
            </w:tcMar>
          </w:tcPr>
          <w:p w:rsidR="00271556" w:rsidRPr="004879F6" w:rsidRDefault="00271556" w:rsidP="00271556">
            <w:pPr>
              <w:numPr>
                <w:ilvl w:val="0"/>
                <w:numId w:val="17"/>
              </w:numPr>
              <w:spacing w:after="0" w:line="240" w:lineRule="auto"/>
              <w:ind w:left="425" w:hanging="425"/>
              <w:rPr>
                <w:rFonts w:ascii="Times New Roman" w:hAnsi="Times New Roman" w:cs="Times New Roman"/>
                <w:sz w:val="20"/>
                <w:szCs w:val="20"/>
              </w:rPr>
            </w:pPr>
            <w:r w:rsidRPr="004879F6">
              <w:rPr>
                <w:rFonts w:ascii="Times New Roman" w:hAnsi="Times New Roman" w:cs="Times New Roman"/>
                <w:sz w:val="20"/>
                <w:szCs w:val="20"/>
              </w:rPr>
              <w:t>Integrierte neurologische Frührehabilitation</w:t>
            </w:r>
          </w:p>
        </w:tc>
        <w:tc>
          <w:tcPr>
            <w:tcW w:w="1418" w:type="dxa"/>
            <w:shd w:val="clear" w:color="auto" w:fill="auto"/>
            <w:tcMar>
              <w:top w:w="57" w:type="dxa"/>
              <w:left w:w="284" w:type="dxa"/>
              <w:bottom w:w="57" w:type="dxa"/>
            </w:tcMar>
          </w:tcPr>
          <w:p w:rsidR="00271556" w:rsidRPr="004879F6" w:rsidRDefault="00271556" w:rsidP="00BE4DBF">
            <w:pPr>
              <w:spacing w:after="0"/>
              <w:ind w:left="-141"/>
              <w:jc w:val="center"/>
              <w:rPr>
                <w:rFonts w:ascii="Times New Roman" w:hAnsi="Times New Roman" w:cs="Times New Roman"/>
                <w:sz w:val="20"/>
                <w:szCs w:val="20"/>
              </w:rPr>
            </w:pPr>
          </w:p>
        </w:tc>
      </w:tr>
      <w:tr w:rsidR="00271556" w:rsidRPr="004879F6" w:rsidTr="00BE4DBF">
        <w:tc>
          <w:tcPr>
            <w:tcW w:w="7938" w:type="dxa"/>
            <w:shd w:val="clear" w:color="auto" w:fill="auto"/>
            <w:tcMar>
              <w:top w:w="57" w:type="dxa"/>
              <w:left w:w="284" w:type="dxa"/>
              <w:bottom w:w="57" w:type="dxa"/>
            </w:tcMar>
          </w:tcPr>
          <w:p w:rsidR="00271556" w:rsidRPr="004879F6" w:rsidRDefault="00271556" w:rsidP="00271556">
            <w:pPr>
              <w:numPr>
                <w:ilvl w:val="0"/>
                <w:numId w:val="17"/>
              </w:numPr>
              <w:spacing w:after="0" w:line="240" w:lineRule="auto"/>
              <w:ind w:left="425" w:hanging="425"/>
              <w:rPr>
                <w:rFonts w:ascii="Times New Roman" w:hAnsi="Times New Roman" w:cs="Times New Roman"/>
                <w:sz w:val="20"/>
                <w:szCs w:val="20"/>
              </w:rPr>
            </w:pPr>
            <w:r w:rsidRPr="004879F6">
              <w:rPr>
                <w:rFonts w:ascii="Times New Roman" w:hAnsi="Times New Roman" w:cs="Times New Roman"/>
                <w:sz w:val="20"/>
                <w:szCs w:val="20"/>
              </w:rPr>
              <w:t>Prognoseerstellung quoad vitam und functionem</w:t>
            </w:r>
          </w:p>
        </w:tc>
        <w:tc>
          <w:tcPr>
            <w:tcW w:w="1418" w:type="dxa"/>
            <w:shd w:val="clear" w:color="auto" w:fill="auto"/>
            <w:tcMar>
              <w:top w:w="57" w:type="dxa"/>
              <w:left w:w="284" w:type="dxa"/>
              <w:bottom w:w="57" w:type="dxa"/>
            </w:tcMar>
          </w:tcPr>
          <w:p w:rsidR="00271556" w:rsidRPr="004879F6" w:rsidRDefault="00271556" w:rsidP="00BE4DBF">
            <w:pPr>
              <w:spacing w:after="0"/>
              <w:ind w:left="-141"/>
              <w:jc w:val="center"/>
              <w:rPr>
                <w:rFonts w:ascii="Times New Roman" w:hAnsi="Times New Roman" w:cs="Times New Roman"/>
                <w:sz w:val="20"/>
                <w:szCs w:val="20"/>
              </w:rPr>
            </w:pPr>
          </w:p>
        </w:tc>
      </w:tr>
      <w:tr w:rsidR="00271556" w:rsidRPr="004879F6" w:rsidTr="00BE4DBF">
        <w:tc>
          <w:tcPr>
            <w:tcW w:w="7938" w:type="dxa"/>
            <w:shd w:val="clear" w:color="auto" w:fill="auto"/>
            <w:tcMar>
              <w:top w:w="57" w:type="dxa"/>
              <w:left w:w="284" w:type="dxa"/>
              <w:bottom w:w="57" w:type="dxa"/>
            </w:tcMar>
          </w:tcPr>
          <w:p w:rsidR="00271556" w:rsidRPr="004879F6" w:rsidRDefault="00271556" w:rsidP="00271556">
            <w:pPr>
              <w:numPr>
                <w:ilvl w:val="0"/>
                <w:numId w:val="17"/>
              </w:numPr>
              <w:spacing w:after="0" w:line="240" w:lineRule="auto"/>
              <w:ind w:left="425" w:hanging="425"/>
              <w:rPr>
                <w:rFonts w:ascii="Times New Roman" w:hAnsi="Times New Roman" w:cs="Times New Roman"/>
                <w:sz w:val="20"/>
                <w:szCs w:val="20"/>
              </w:rPr>
            </w:pPr>
            <w:r w:rsidRPr="004879F6">
              <w:rPr>
                <w:rFonts w:ascii="Times New Roman" w:hAnsi="Times New Roman" w:cs="Times New Roman"/>
                <w:sz w:val="20"/>
                <w:szCs w:val="20"/>
              </w:rPr>
              <w:t>Gesprächsführung, Aufklärung und Angehörigenbegleitung</w:t>
            </w:r>
          </w:p>
        </w:tc>
        <w:tc>
          <w:tcPr>
            <w:tcW w:w="1418" w:type="dxa"/>
            <w:shd w:val="clear" w:color="auto" w:fill="auto"/>
            <w:tcMar>
              <w:top w:w="57" w:type="dxa"/>
              <w:left w:w="284" w:type="dxa"/>
              <w:bottom w:w="57" w:type="dxa"/>
            </w:tcMar>
          </w:tcPr>
          <w:p w:rsidR="00271556" w:rsidRPr="004879F6" w:rsidRDefault="00271556" w:rsidP="00BE4DBF">
            <w:pPr>
              <w:spacing w:after="0"/>
              <w:ind w:left="-141"/>
              <w:jc w:val="center"/>
              <w:rPr>
                <w:rFonts w:ascii="Times New Roman" w:hAnsi="Times New Roman" w:cs="Times New Roman"/>
                <w:sz w:val="20"/>
                <w:szCs w:val="20"/>
              </w:rPr>
            </w:pPr>
          </w:p>
        </w:tc>
      </w:tr>
      <w:tr w:rsidR="00271556" w:rsidRPr="004879F6" w:rsidTr="00BE4DBF">
        <w:trPr>
          <w:trHeight w:val="117"/>
        </w:trPr>
        <w:tc>
          <w:tcPr>
            <w:tcW w:w="7938" w:type="dxa"/>
            <w:shd w:val="clear" w:color="auto" w:fill="auto"/>
            <w:tcMar>
              <w:top w:w="57" w:type="dxa"/>
              <w:left w:w="284" w:type="dxa"/>
              <w:bottom w:w="57" w:type="dxa"/>
            </w:tcMar>
          </w:tcPr>
          <w:p w:rsidR="00271556" w:rsidRPr="004879F6" w:rsidRDefault="00271556" w:rsidP="00271556">
            <w:pPr>
              <w:numPr>
                <w:ilvl w:val="0"/>
                <w:numId w:val="17"/>
              </w:numPr>
              <w:spacing w:after="0" w:line="240" w:lineRule="auto"/>
              <w:ind w:left="425" w:hanging="425"/>
              <w:rPr>
                <w:rFonts w:ascii="Times New Roman" w:hAnsi="Times New Roman" w:cs="Times New Roman"/>
                <w:sz w:val="20"/>
                <w:szCs w:val="20"/>
              </w:rPr>
            </w:pPr>
            <w:r w:rsidRPr="004879F6">
              <w:rPr>
                <w:rFonts w:ascii="Times New Roman" w:hAnsi="Times New Roman" w:cs="Times New Roman"/>
                <w:sz w:val="20"/>
                <w:szCs w:val="20"/>
              </w:rPr>
              <w:t>Hirntoddiagnostik und Betreuung von potentiellen Organspenderinnen und -spendern</w:t>
            </w:r>
          </w:p>
        </w:tc>
        <w:tc>
          <w:tcPr>
            <w:tcW w:w="1418" w:type="dxa"/>
            <w:shd w:val="clear" w:color="auto" w:fill="auto"/>
            <w:tcMar>
              <w:top w:w="57" w:type="dxa"/>
              <w:left w:w="284" w:type="dxa"/>
              <w:bottom w:w="57" w:type="dxa"/>
            </w:tcMar>
          </w:tcPr>
          <w:p w:rsidR="00271556" w:rsidRPr="004879F6" w:rsidRDefault="00271556" w:rsidP="00BE4DBF">
            <w:pPr>
              <w:spacing w:after="0"/>
              <w:ind w:left="-141"/>
              <w:jc w:val="center"/>
              <w:rPr>
                <w:rFonts w:ascii="Times New Roman" w:hAnsi="Times New Roman" w:cs="Times New Roman"/>
                <w:sz w:val="20"/>
                <w:szCs w:val="20"/>
              </w:rPr>
            </w:pPr>
          </w:p>
        </w:tc>
      </w:tr>
      <w:tr w:rsidR="00271556" w:rsidRPr="004879F6" w:rsidTr="00BE4DBF">
        <w:trPr>
          <w:trHeight w:val="117"/>
        </w:trPr>
        <w:tc>
          <w:tcPr>
            <w:tcW w:w="7938" w:type="dxa"/>
            <w:shd w:val="clear" w:color="auto" w:fill="auto"/>
            <w:tcMar>
              <w:top w:w="57" w:type="dxa"/>
              <w:left w:w="284" w:type="dxa"/>
              <w:bottom w:w="57" w:type="dxa"/>
            </w:tcMar>
          </w:tcPr>
          <w:p w:rsidR="00271556" w:rsidRPr="004879F6" w:rsidRDefault="00271556" w:rsidP="00271556">
            <w:pPr>
              <w:numPr>
                <w:ilvl w:val="0"/>
                <w:numId w:val="17"/>
              </w:numPr>
              <w:spacing w:after="0" w:line="240" w:lineRule="auto"/>
              <w:ind w:left="425" w:hanging="425"/>
              <w:rPr>
                <w:rFonts w:ascii="Times New Roman" w:hAnsi="Times New Roman" w:cs="Times New Roman"/>
                <w:sz w:val="20"/>
                <w:szCs w:val="20"/>
              </w:rPr>
            </w:pPr>
            <w:r w:rsidRPr="004879F6">
              <w:rPr>
                <w:rFonts w:ascii="Times New Roman" w:hAnsi="Times New Roman" w:cs="Times New Roman"/>
                <w:sz w:val="20"/>
                <w:szCs w:val="20"/>
              </w:rPr>
              <w:t>Allfällig Durchführung der endoskopischen Schluckdiagnostik</w:t>
            </w:r>
          </w:p>
        </w:tc>
        <w:tc>
          <w:tcPr>
            <w:tcW w:w="1418" w:type="dxa"/>
            <w:shd w:val="clear" w:color="auto" w:fill="auto"/>
            <w:tcMar>
              <w:top w:w="57" w:type="dxa"/>
              <w:left w:w="284" w:type="dxa"/>
              <w:bottom w:w="57" w:type="dxa"/>
            </w:tcMar>
          </w:tcPr>
          <w:p w:rsidR="00271556" w:rsidRPr="004879F6" w:rsidRDefault="00271556" w:rsidP="00BE4DBF">
            <w:pPr>
              <w:spacing w:after="0"/>
              <w:ind w:left="-141"/>
              <w:jc w:val="center"/>
              <w:rPr>
                <w:rFonts w:ascii="Times New Roman" w:hAnsi="Times New Roman" w:cs="Times New Roman"/>
                <w:sz w:val="20"/>
                <w:szCs w:val="20"/>
              </w:rPr>
            </w:pPr>
            <w:r w:rsidRPr="004879F6">
              <w:rPr>
                <w:rFonts w:ascii="Times New Roman" w:hAnsi="Times New Roman" w:cs="Times New Roman"/>
                <w:sz w:val="20"/>
                <w:szCs w:val="20"/>
              </w:rPr>
              <w:t>10</w:t>
            </w:r>
          </w:p>
        </w:tc>
      </w:tr>
    </w:tbl>
    <w:p w:rsidR="00271556" w:rsidRPr="004879F6" w:rsidRDefault="00271556" w:rsidP="00271556">
      <w:pPr>
        <w:spacing w:after="0" w:line="240" w:lineRule="auto"/>
        <w:rPr>
          <w:rFonts w:ascii="Times New Roman" w:hAnsi="Times New Roman" w:cs="Times New Roman"/>
          <w:b/>
          <w:sz w:val="20"/>
          <w:szCs w:val="20"/>
        </w:rPr>
      </w:pPr>
    </w:p>
    <w:p w:rsidR="00271556" w:rsidRPr="004879F6" w:rsidRDefault="00271556" w:rsidP="00271556">
      <w:pPr>
        <w:spacing w:after="0" w:line="240" w:lineRule="auto"/>
        <w:jc w:val="center"/>
        <w:rPr>
          <w:rFonts w:ascii="Times New Roman" w:hAnsi="Times New Roman" w:cs="Times New Roman"/>
          <w:b/>
          <w:sz w:val="20"/>
          <w:szCs w:val="20"/>
          <w:lang w:val="de-DE"/>
        </w:rPr>
      </w:pPr>
    </w:p>
    <w:p w:rsidR="00271556" w:rsidRPr="004879F6" w:rsidRDefault="00271556" w:rsidP="00271556">
      <w:pPr>
        <w:spacing w:after="0"/>
        <w:jc w:val="center"/>
        <w:outlineLvl w:val="0"/>
        <w:rPr>
          <w:rFonts w:ascii="Times New Roman" w:hAnsi="Times New Roman" w:cs="Times New Roman"/>
          <w:b/>
          <w:sz w:val="20"/>
          <w:szCs w:val="20"/>
          <w:lang w:val="de-DE"/>
        </w:rPr>
      </w:pPr>
      <w:r w:rsidRPr="004879F6">
        <w:rPr>
          <w:rFonts w:ascii="Times New Roman" w:hAnsi="Times New Roman" w:cs="Times New Roman"/>
          <w:b/>
          <w:sz w:val="20"/>
        </w:rPr>
        <w:br w:type="page"/>
      </w:r>
      <w:r w:rsidRPr="004879F6">
        <w:rPr>
          <w:rFonts w:ascii="Times New Roman" w:hAnsi="Times New Roman" w:cs="Times New Roman"/>
          <w:b/>
          <w:sz w:val="20"/>
          <w:szCs w:val="20"/>
          <w:lang w:val="de-DE"/>
        </w:rPr>
        <w:lastRenderedPageBreak/>
        <w:t xml:space="preserve">Modul 6: </w:t>
      </w:r>
      <w:r w:rsidRPr="004879F6">
        <w:rPr>
          <w:rFonts w:ascii="Times New Roman" w:hAnsi="Times New Roman" w:cs="Times New Roman"/>
          <w:b/>
          <w:sz w:val="20"/>
          <w:szCs w:val="20"/>
        </w:rPr>
        <w:t>Vertieftes Schlaganfallmanagement</w:t>
      </w:r>
    </w:p>
    <w:p w:rsidR="00271556" w:rsidRPr="004879F6" w:rsidRDefault="00271556" w:rsidP="00271556">
      <w:pPr>
        <w:spacing w:after="0"/>
        <w:jc w:val="center"/>
        <w:rPr>
          <w:rFonts w:ascii="Times New Roman" w:hAnsi="Times New Roman" w:cs="Times New Roman"/>
          <w:b/>
          <w:sz w:val="20"/>
          <w:szCs w:val="20"/>
        </w:rPr>
      </w:pP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26"/>
      </w:tblGrid>
      <w:tr w:rsidR="00271556" w:rsidRPr="004879F6" w:rsidTr="00BE4DBF">
        <w:trPr>
          <w:trHeight w:val="263"/>
        </w:trPr>
        <w:tc>
          <w:tcPr>
            <w:tcW w:w="9526" w:type="dxa"/>
            <w:shd w:val="clear" w:color="auto" w:fill="auto"/>
            <w:tcMar>
              <w:top w:w="57" w:type="dxa"/>
              <w:left w:w="284" w:type="dxa"/>
              <w:bottom w:w="57" w:type="dxa"/>
            </w:tcMar>
          </w:tcPr>
          <w:p w:rsidR="00271556" w:rsidRPr="004879F6" w:rsidRDefault="00271556" w:rsidP="00BE4DBF">
            <w:pPr>
              <w:tabs>
                <w:tab w:val="left" w:pos="425"/>
              </w:tabs>
              <w:spacing w:after="0"/>
              <w:rPr>
                <w:rFonts w:ascii="Times New Roman" w:hAnsi="Times New Roman" w:cs="Times New Roman"/>
                <w:b/>
                <w:sz w:val="20"/>
              </w:rPr>
            </w:pPr>
            <w:r w:rsidRPr="004879F6">
              <w:rPr>
                <w:rFonts w:ascii="Times New Roman" w:hAnsi="Times New Roman" w:cs="Times New Roman"/>
                <w:b/>
                <w:sz w:val="20"/>
              </w:rPr>
              <w:t>A)</w:t>
            </w:r>
            <w:r w:rsidRPr="004879F6">
              <w:rPr>
                <w:rFonts w:ascii="Times New Roman" w:hAnsi="Times New Roman" w:cs="Times New Roman"/>
                <w:b/>
                <w:sz w:val="20"/>
              </w:rPr>
              <w:tab/>
              <w:t>Kenntnisse</w:t>
            </w:r>
          </w:p>
        </w:tc>
      </w:tr>
      <w:tr w:rsidR="00271556" w:rsidRPr="004879F6" w:rsidTr="00BE4DBF">
        <w:tc>
          <w:tcPr>
            <w:tcW w:w="9526" w:type="dxa"/>
            <w:shd w:val="clear" w:color="auto" w:fill="auto"/>
            <w:tcMar>
              <w:top w:w="57" w:type="dxa"/>
              <w:left w:w="284" w:type="dxa"/>
              <w:bottom w:w="57" w:type="dxa"/>
            </w:tcMar>
          </w:tcPr>
          <w:p w:rsidR="00271556" w:rsidRPr="004879F6" w:rsidRDefault="00271556" w:rsidP="00271556">
            <w:pPr>
              <w:numPr>
                <w:ilvl w:val="0"/>
                <w:numId w:val="18"/>
              </w:numPr>
              <w:spacing w:after="0" w:line="240" w:lineRule="auto"/>
              <w:ind w:left="425" w:hanging="425"/>
              <w:rPr>
                <w:rFonts w:ascii="Times New Roman" w:hAnsi="Times New Roman" w:cs="Times New Roman"/>
                <w:sz w:val="20"/>
                <w:szCs w:val="20"/>
              </w:rPr>
            </w:pPr>
            <w:r w:rsidRPr="004879F6">
              <w:rPr>
                <w:rFonts w:ascii="Times New Roman" w:hAnsi="Times New Roman" w:cs="Times New Roman"/>
                <w:sz w:val="20"/>
                <w:szCs w:val="20"/>
              </w:rPr>
              <w:t xml:space="preserve">Grundlagen der Erkrankungen von Gefäßen des Kreislaufsystems inkl. Blutgerinnung und kardiovaskulären Risikofaktoren </w:t>
            </w:r>
          </w:p>
        </w:tc>
      </w:tr>
      <w:tr w:rsidR="00271556" w:rsidRPr="004879F6" w:rsidTr="00BE4DBF">
        <w:tc>
          <w:tcPr>
            <w:tcW w:w="9526" w:type="dxa"/>
            <w:shd w:val="clear" w:color="auto" w:fill="auto"/>
            <w:tcMar>
              <w:top w:w="57" w:type="dxa"/>
              <w:left w:w="284" w:type="dxa"/>
              <w:bottom w:w="57" w:type="dxa"/>
            </w:tcMar>
          </w:tcPr>
          <w:p w:rsidR="00271556" w:rsidRPr="004879F6" w:rsidRDefault="00271556" w:rsidP="00271556">
            <w:pPr>
              <w:numPr>
                <w:ilvl w:val="0"/>
                <w:numId w:val="18"/>
              </w:numPr>
              <w:spacing w:after="0" w:line="240" w:lineRule="auto"/>
              <w:ind w:left="425" w:hanging="425"/>
              <w:rPr>
                <w:rFonts w:ascii="Times New Roman" w:hAnsi="Times New Roman" w:cs="Times New Roman"/>
                <w:sz w:val="20"/>
                <w:szCs w:val="20"/>
              </w:rPr>
            </w:pPr>
            <w:r w:rsidRPr="004879F6">
              <w:rPr>
                <w:rFonts w:ascii="Times New Roman" w:hAnsi="Times New Roman" w:cs="Times New Roman"/>
                <w:sz w:val="20"/>
                <w:szCs w:val="20"/>
              </w:rPr>
              <w:t>Pathophysiologie, Diagnostik und Management der wichtigsten kardiopulmonalen Komplikationen bei Schlaganfallpatientinnen und -patienten</w:t>
            </w:r>
          </w:p>
        </w:tc>
      </w:tr>
      <w:tr w:rsidR="00271556" w:rsidRPr="004879F6" w:rsidTr="00BE4DBF">
        <w:tc>
          <w:tcPr>
            <w:tcW w:w="9526" w:type="dxa"/>
            <w:shd w:val="clear" w:color="auto" w:fill="auto"/>
            <w:tcMar>
              <w:top w:w="57" w:type="dxa"/>
              <w:left w:w="284" w:type="dxa"/>
              <w:bottom w:w="57" w:type="dxa"/>
            </w:tcMar>
          </w:tcPr>
          <w:p w:rsidR="00271556" w:rsidRPr="004879F6" w:rsidRDefault="00271556" w:rsidP="00271556">
            <w:pPr>
              <w:numPr>
                <w:ilvl w:val="0"/>
                <w:numId w:val="18"/>
              </w:numPr>
              <w:spacing w:after="0" w:line="240" w:lineRule="auto"/>
              <w:ind w:left="425" w:hanging="425"/>
              <w:rPr>
                <w:rFonts w:ascii="Times New Roman" w:hAnsi="Times New Roman" w:cs="Times New Roman"/>
                <w:sz w:val="20"/>
                <w:szCs w:val="20"/>
              </w:rPr>
            </w:pPr>
            <w:r w:rsidRPr="004879F6">
              <w:rPr>
                <w:rFonts w:ascii="Times New Roman" w:hAnsi="Times New Roman" w:cs="Times New Roman"/>
                <w:sz w:val="20"/>
                <w:szCs w:val="20"/>
              </w:rPr>
              <w:t>Seltene neurovaskuläre Erkrankungen</w:t>
            </w:r>
          </w:p>
        </w:tc>
      </w:tr>
    </w:tbl>
    <w:p w:rsidR="00271556" w:rsidRPr="004879F6" w:rsidRDefault="00271556" w:rsidP="00271556">
      <w:pPr>
        <w:spacing w:after="0" w:line="240" w:lineRule="auto"/>
        <w:rPr>
          <w:rFonts w:ascii="Times New Roman" w:hAnsi="Times New Roman" w:cs="Times"/>
          <w:sz w:val="20"/>
        </w:rPr>
      </w:pP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26"/>
      </w:tblGrid>
      <w:tr w:rsidR="00271556" w:rsidRPr="004879F6" w:rsidTr="00BE4DBF">
        <w:trPr>
          <w:trHeight w:val="263"/>
        </w:trPr>
        <w:tc>
          <w:tcPr>
            <w:tcW w:w="9526" w:type="dxa"/>
            <w:shd w:val="clear" w:color="auto" w:fill="auto"/>
            <w:tcMar>
              <w:top w:w="57" w:type="dxa"/>
              <w:left w:w="284" w:type="dxa"/>
              <w:bottom w:w="57" w:type="dxa"/>
            </w:tcMar>
          </w:tcPr>
          <w:p w:rsidR="00271556" w:rsidRPr="004879F6" w:rsidRDefault="00271556" w:rsidP="00BE4DBF">
            <w:pPr>
              <w:tabs>
                <w:tab w:val="left" w:pos="425"/>
              </w:tabs>
              <w:spacing w:after="0"/>
              <w:rPr>
                <w:rFonts w:ascii="Times New Roman" w:hAnsi="Times New Roman" w:cs="Times New Roman"/>
                <w:b/>
                <w:sz w:val="20"/>
              </w:rPr>
            </w:pPr>
            <w:r w:rsidRPr="004879F6">
              <w:rPr>
                <w:rFonts w:ascii="Times New Roman" w:hAnsi="Times New Roman" w:cs="Times New Roman"/>
                <w:b/>
                <w:sz w:val="20"/>
              </w:rPr>
              <w:t>B)</w:t>
            </w:r>
            <w:r w:rsidRPr="004879F6">
              <w:rPr>
                <w:rFonts w:ascii="Times New Roman" w:hAnsi="Times New Roman" w:cs="Times New Roman"/>
                <w:b/>
                <w:sz w:val="20"/>
              </w:rPr>
              <w:tab/>
              <w:t>Erfahrungen</w:t>
            </w:r>
          </w:p>
        </w:tc>
      </w:tr>
      <w:tr w:rsidR="00271556" w:rsidRPr="004879F6" w:rsidTr="00BE4DBF">
        <w:tc>
          <w:tcPr>
            <w:tcW w:w="9526" w:type="dxa"/>
            <w:shd w:val="clear" w:color="auto" w:fill="auto"/>
            <w:tcMar>
              <w:top w:w="57" w:type="dxa"/>
              <w:left w:w="284" w:type="dxa"/>
              <w:bottom w:w="57" w:type="dxa"/>
            </w:tcMar>
          </w:tcPr>
          <w:p w:rsidR="00271556" w:rsidRPr="004879F6" w:rsidRDefault="00271556" w:rsidP="00271556">
            <w:pPr>
              <w:numPr>
                <w:ilvl w:val="0"/>
                <w:numId w:val="19"/>
              </w:numPr>
              <w:spacing w:after="0" w:line="240" w:lineRule="auto"/>
              <w:ind w:left="425" w:hanging="425"/>
              <w:rPr>
                <w:rFonts w:ascii="Times New Roman" w:hAnsi="Times New Roman" w:cs="Times New Roman"/>
                <w:sz w:val="20"/>
                <w:szCs w:val="20"/>
              </w:rPr>
            </w:pPr>
            <w:r w:rsidRPr="004879F6">
              <w:rPr>
                <w:rFonts w:ascii="Times New Roman" w:hAnsi="Times New Roman" w:cs="Times New Roman"/>
                <w:sz w:val="20"/>
                <w:szCs w:val="20"/>
              </w:rPr>
              <w:t>i.v. Thrombolyse</w:t>
            </w:r>
          </w:p>
        </w:tc>
      </w:tr>
      <w:tr w:rsidR="00271556" w:rsidRPr="004879F6" w:rsidTr="00BE4DBF">
        <w:trPr>
          <w:trHeight w:val="225"/>
        </w:trPr>
        <w:tc>
          <w:tcPr>
            <w:tcW w:w="9526" w:type="dxa"/>
            <w:shd w:val="clear" w:color="auto" w:fill="auto"/>
            <w:tcMar>
              <w:top w:w="57" w:type="dxa"/>
              <w:left w:w="284" w:type="dxa"/>
              <w:bottom w:w="57" w:type="dxa"/>
            </w:tcMar>
          </w:tcPr>
          <w:p w:rsidR="00271556" w:rsidRPr="004879F6" w:rsidRDefault="00271556" w:rsidP="00271556">
            <w:pPr>
              <w:numPr>
                <w:ilvl w:val="0"/>
                <w:numId w:val="19"/>
              </w:numPr>
              <w:spacing w:after="0" w:line="240" w:lineRule="auto"/>
              <w:ind w:left="425" w:hanging="425"/>
              <w:rPr>
                <w:rFonts w:ascii="Times New Roman" w:hAnsi="Times New Roman" w:cs="Times New Roman"/>
                <w:sz w:val="20"/>
                <w:szCs w:val="20"/>
              </w:rPr>
            </w:pPr>
            <w:r w:rsidRPr="004879F6">
              <w:rPr>
                <w:rFonts w:ascii="Times New Roman" w:hAnsi="Times New Roman" w:cs="Times New Roman"/>
                <w:sz w:val="20"/>
                <w:szCs w:val="20"/>
              </w:rPr>
              <w:t>Endovaskuläre Schlaganfalltherapie</w:t>
            </w:r>
          </w:p>
        </w:tc>
      </w:tr>
      <w:tr w:rsidR="00271556" w:rsidRPr="004879F6" w:rsidTr="00BE4DBF">
        <w:trPr>
          <w:trHeight w:val="120"/>
        </w:trPr>
        <w:tc>
          <w:tcPr>
            <w:tcW w:w="9526" w:type="dxa"/>
            <w:shd w:val="clear" w:color="auto" w:fill="auto"/>
            <w:tcMar>
              <w:top w:w="57" w:type="dxa"/>
              <w:left w:w="284" w:type="dxa"/>
              <w:bottom w:w="57" w:type="dxa"/>
            </w:tcMar>
          </w:tcPr>
          <w:p w:rsidR="00271556" w:rsidRPr="004879F6" w:rsidRDefault="00271556" w:rsidP="00271556">
            <w:pPr>
              <w:numPr>
                <w:ilvl w:val="0"/>
                <w:numId w:val="19"/>
              </w:numPr>
              <w:spacing w:after="0" w:line="240" w:lineRule="auto"/>
              <w:ind w:left="425" w:hanging="425"/>
              <w:rPr>
                <w:rFonts w:ascii="Times New Roman" w:hAnsi="Times New Roman" w:cs="Times New Roman"/>
                <w:sz w:val="20"/>
                <w:szCs w:val="20"/>
              </w:rPr>
            </w:pPr>
            <w:r w:rsidRPr="004879F6">
              <w:rPr>
                <w:rFonts w:ascii="Times New Roman" w:hAnsi="Times New Roman" w:cs="Times New Roman"/>
                <w:sz w:val="20"/>
                <w:szCs w:val="20"/>
              </w:rPr>
              <w:t>Ablauforganisation an der Stroke Unit und in der regionalen Schlaganfallversorgung</w:t>
            </w:r>
          </w:p>
        </w:tc>
      </w:tr>
      <w:tr w:rsidR="00271556" w:rsidRPr="004879F6" w:rsidTr="00BE4DBF">
        <w:trPr>
          <w:trHeight w:val="120"/>
        </w:trPr>
        <w:tc>
          <w:tcPr>
            <w:tcW w:w="9526" w:type="dxa"/>
            <w:shd w:val="clear" w:color="auto" w:fill="auto"/>
            <w:tcMar>
              <w:top w:w="57" w:type="dxa"/>
              <w:left w:w="284" w:type="dxa"/>
              <w:bottom w:w="57" w:type="dxa"/>
            </w:tcMar>
          </w:tcPr>
          <w:p w:rsidR="00271556" w:rsidRPr="004879F6" w:rsidRDefault="00271556" w:rsidP="00271556">
            <w:pPr>
              <w:numPr>
                <w:ilvl w:val="0"/>
                <w:numId w:val="19"/>
              </w:numPr>
              <w:spacing w:after="0" w:line="240" w:lineRule="auto"/>
              <w:ind w:left="425" w:hanging="425"/>
              <w:rPr>
                <w:rFonts w:ascii="Times New Roman" w:hAnsi="Times New Roman" w:cs="Times New Roman"/>
                <w:sz w:val="20"/>
                <w:szCs w:val="20"/>
              </w:rPr>
            </w:pPr>
            <w:r w:rsidRPr="004879F6">
              <w:rPr>
                <w:rFonts w:ascii="Times New Roman" w:hAnsi="Times New Roman" w:cs="Times New Roman"/>
                <w:sz w:val="20"/>
                <w:szCs w:val="20"/>
              </w:rPr>
              <w:t>Verwendung von Schlaganfallskalen und anderen Scores</w:t>
            </w:r>
          </w:p>
        </w:tc>
      </w:tr>
      <w:tr w:rsidR="00271556" w:rsidRPr="004879F6" w:rsidTr="00BE4DBF">
        <w:trPr>
          <w:trHeight w:val="120"/>
        </w:trPr>
        <w:tc>
          <w:tcPr>
            <w:tcW w:w="9526" w:type="dxa"/>
            <w:shd w:val="clear" w:color="auto" w:fill="auto"/>
            <w:tcMar>
              <w:top w:w="57" w:type="dxa"/>
              <w:left w:w="284" w:type="dxa"/>
              <w:bottom w:w="57" w:type="dxa"/>
            </w:tcMar>
          </w:tcPr>
          <w:p w:rsidR="00271556" w:rsidRPr="004879F6" w:rsidRDefault="00271556" w:rsidP="00271556">
            <w:pPr>
              <w:numPr>
                <w:ilvl w:val="0"/>
                <w:numId w:val="19"/>
              </w:numPr>
              <w:spacing w:after="0" w:line="240" w:lineRule="auto"/>
              <w:ind w:left="425" w:hanging="425"/>
              <w:rPr>
                <w:rFonts w:ascii="Times New Roman" w:hAnsi="Times New Roman" w:cs="Times New Roman"/>
                <w:sz w:val="20"/>
                <w:szCs w:val="20"/>
              </w:rPr>
            </w:pPr>
            <w:r w:rsidRPr="004879F6">
              <w:rPr>
                <w:rFonts w:ascii="Times New Roman" w:hAnsi="Times New Roman" w:cs="Times New Roman"/>
                <w:sz w:val="20"/>
              </w:rPr>
              <w:t>Fachspezifische Interpretation der von Radiologinnen und Radiologen und Nuklearmedizinerinnen und Nuklearmedizinern erhobenen Bilder und Befunde</w:t>
            </w:r>
          </w:p>
        </w:tc>
      </w:tr>
      <w:tr w:rsidR="00271556" w:rsidRPr="004879F6" w:rsidTr="00BE4DBF">
        <w:trPr>
          <w:trHeight w:val="120"/>
        </w:trPr>
        <w:tc>
          <w:tcPr>
            <w:tcW w:w="9526" w:type="dxa"/>
            <w:shd w:val="clear" w:color="auto" w:fill="auto"/>
            <w:tcMar>
              <w:top w:w="57" w:type="dxa"/>
              <w:left w:w="284" w:type="dxa"/>
              <w:bottom w:w="57" w:type="dxa"/>
            </w:tcMar>
          </w:tcPr>
          <w:p w:rsidR="00271556" w:rsidRPr="004879F6" w:rsidRDefault="00271556" w:rsidP="00271556">
            <w:pPr>
              <w:numPr>
                <w:ilvl w:val="0"/>
                <w:numId w:val="19"/>
              </w:numPr>
              <w:spacing w:after="0" w:line="240" w:lineRule="auto"/>
              <w:ind w:left="425" w:hanging="425"/>
              <w:rPr>
                <w:rFonts w:ascii="Times New Roman" w:hAnsi="Times New Roman" w:cs="Times New Roman"/>
                <w:sz w:val="20"/>
                <w:szCs w:val="20"/>
              </w:rPr>
            </w:pPr>
            <w:r w:rsidRPr="004879F6">
              <w:rPr>
                <w:rFonts w:ascii="Times New Roman" w:hAnsi="Times New Roman" w:cs="Times New Roman"/>
                <w:sz w:val="20"/>
                <w:szCs w:val="20"/>
              </w:rPr>
              <w:t>Interdisziplinäre chirurgische/interventionelle Therapieentscheidungen</w:t>
            </w:r>
          </w:p>
        </w:tc>
      </w:tr>
      <w:tr w:rsidR="00271556" w:rsidRPr="004879F6" w:rsidTr="00BE4DBF">
        <w:trPr>
          <w:trHeight w:val="120"/>
        </w:trPr>
        <w:tc>
          <w:tcPr>
            <w:tcW w:w="9526" w:type="dxa"/>
            <w:shd w:val="clear" w:color="auto" w:fill="auto"/>
            <w:tcMar>
              <w:top w:w="57" w:type="dxa"/>
              <w:left w:w="284" w:type="dxa"/>
              <w:bottom w:w="57" w:type="dxa"/>
            </w:tcMar>
          </w:tcPr>
          <w:p w:rsidR="00271556" w:rsidRPr="004879F6" w:rsidRDefault="00271556" w:rsidP="00271556">
            <w:pPr>
              <w:numPr>
                <w:ilvl w:val="0"/>
                <w:numId w:val="19"/>
              </w:numPr>
              <w:spacing w:after="0" w:line="240" w:lineRule="auto"/>
              <w:ind w:left="425" w:hanging="425"/>
              <w:rPr>
                <w:rFonts w:ascii="Times New Roman" w:hAnsi="Times New Roman" w:cs="Times New Roman"/>
                <w:sz w:val="20"/>
                <w:szCs w:val="20"/>
              </w:rPr>
            </w:pPr>
            <w:r w:rsidRPr="004879F6">
              <w:rPr>
                <w:rFonts w:ascii="Times New Roman" w:hAnsi="Times New Roman" w:cs="Times New Roman"/>
                <w:sz w:val="20"/>
                <w:szCs w:val="20"/>
              </w:rPr>
              <w:t>Spezielle Patientinnen-und Patientengruppen: schwangere Frauen, Jugendliche, Kinder</w:t>
            </w:r>
          </w:p>
        </w:tc>
      </w:tr>
      <w:tr w:rsidR="00271556" w:rsidRPr="004879F6" w:rsidTr="00BE4DBF">
        <w:trPr>
          <w:trHeight w:val="120"/>
        </w:trPr>
        <w:tc>
          <w:tcPr>
            <w:tcW w:w="9526" w:type="dxa"/>
            <w:shd w:val="clear" w:color="auto" w:fill="auto"/>
            <w:tcMar>
              <w:top w:w="57" w:type="dxa"/>
              <w:left w:w="284" w:type="dxa"/>
              <w:bottom w:w="57" w:type="dxa"/>
            </w:tcMar>
          </w:tcPr>
          <w:p w:rsidR="00271556" w:rsidRPr="004879F6" w:rsidRDefault="00271556" w:rsidP="00271556">
            <w:pPr>
              <w:numPr>
                <w:ilvl w:val="0"/>
                <w:numId w:val="19"/>
              </w:numPr>
              <w:spacing w:after="0" w:line="240" w:lineRule="auto"/>
              <w:ind w:left="425" w:hanging="425"/>
              <w:rPr>
                <w:rFonts w:ascii="Times New Roman" w:hAnsi="Times New Roman" w:cs="Times New Roman"/>
                <w:sz w:val="20"/>
                <w:szCs w:val="20"/>
              </w:rPr>
            </w:pPr>
            <w:r w:rsidRPr="004879F6">
              <w:rPr>
                <w:rFonts w:ascii="Times New Roman" w:hAnsi="Times New Roman" w:cs="Times New Roman"/>
                <w:sz w:val="20"/>
                <w:szCs w:val="20"/>
              </w:rPr>
              <w:t>Spezielle Verfahren der Neurosonographie</w:t>
            </w:r>
          </w:p>
        </w:tc>
      </w:tr>
      <w:tr w:rsidR="00271556" w:rsidRPr="004879F6" w:rsidTr="00BE4DBF">
        <w:trPr>
          <w:trHeight w:val="120"/>
        </w:trPr>
        <w:tc>
          <w:tcPr>
            <w:tcW w:w="9526" w:type="dxa"/>
            <w:shd w:val="clear" w:color="auto" w:fill="auto"/>
            <w:tcMar>
              <w:top w:w="57" w:type="dxa"/>
              <w:left w:w="284" w:type="dxa"/>
              <w:bottom w:w="57" w:type="dxa"/>
            </w:tcMar>
          </w:tcPr>
          <w:p w:rsidR="00271556" w:rsidRPr="004879F6" w:rsidRDefault="00271556" w:rsidP="00271556">
            <w:pPr>
              <w:numPr>
                <w:ilvl w:val="0"/>
                <w:numId w:val="19"/>
              </w:numPr>
              <w:spacing w:after="0" w:line="240" w:lineRule="auto"/>
              <w:ind w:left="425" w:hanging="425"/>
              <w:rPr>
                <w:rFonts w:ascii="Times New Roman" w:hAnsi="Times New Roman" w:cs="Times New Roman"/>
                <w:sz w:val="20"/>
                <w:szCs w:val="20"/>
              </w:rPr>
            </w:pPr>
            <w:r w:rsidRPr="004879F6">
              <w:rPr>
                <w:rFonts w:ascii="Times New Roman" w:hAnsi="Times New Roman" w:cs="Times New Roman"/>
                <w:sz w:val="20"/>
                <w:szCs w:val="20"/>
              </w:rPr>
              <w:t>Schlaganfallversorgung in der Post-Akutphase</w:t>
            </w:r>
          </w:p>
        </w:tc>
      </w:tr>
      <w:tr w:rsidR="00271556" w:rsidRPr="004879F6" w:rsidTr="00BE4DBF">
        <w:trPr>
          <w:trHeight w:val="120"/>
        </w:trPr>
        <w:tc>
          <w:tcPr>
            <w:tcW w:w="9526" w:type="dxa"/>
            <w:shd w:val="clear" w:color="auto" w:fill="auto"/>
            <w:tcMar>
              <w:top w:w="57" w:type="dxa"/>
              <w:left w:w="284" w:type="dxa"/>
              <w:bottom w:w="57" w:type="dxa"/>
            </w:tcMar>
          </w:tcPr>
          <w:p w:rsidR="00271556" w:rsidRPr="004879F6" w:rsidRDefault="00271556" w:rsidP="00271556">
            <w:pPr>
              <w:numPr>
                <w:ilvl w:val="0"/>
                <w:numId w:val="19"/>
              </w:numPr>
              <w:spacing w:after="0" w:line="240" w:lineRule="auto"/>
              <w:ind w:left="425" w:hanging="425"/>
              <w:rPr>
                <w:rFonts w:ascii="Times New Roman" w:hAnsi="Times New Roman" w:cs="Times New Roman"/>
                <w:sz w:val="20"/>
                <w:szCs w:val="20"/>
              </w:rPr>
            </w:pPr>
            <w:r w:rsidRPr="004879F6">
              <w:rPr>
                <w:rFonts w:ascii="Times New Roman" w:hAnsi="Times New Roman" w:cs="Times New Roman"/>
                <w:sz w:val="20"/>
                <w:szCs w:val="20"/>
              </w:rPr>
              <w:t>Kardiovaskuläre Risikoquantifizierung mittels Scores (z. B. PROCAM, Framingham)</w:t>
            </w:r>
          </w:p>
        </w:tc>
      </w:tr>
      <w:tr w:rsidR="00271556" w:rsidRPr="004879F6" w:rsidTr="00BE4DBF">
        <w:trPr>
          <w:trHeight w:val="120"/>
        </w:trPr>
        <w:tc>
          <w:tcPr>
            <w:tcW w:w="9526" w:type="dxa"/>
            <w:shd w:val="clear" w:color="auto" w:fill="auto"/>
            <w:tcMar>
              <w:top w:w="57" w:type="dxa"/>
              <w:left w:w="284" w:type="dxa"/>
              <w:bottom w:w="57" w:type="dxa"/>
            </w:tcMar>
          </w:tcPr>
          <w:p w:rsidR="00271556" w:rsidRPr="004879F6" w:rsidRDefault="00271556" w:rsidP="00271556">
            <w:pPr>
              <w:numPr>
                <w:ilvl w:val="0"/>
                <w:numId w:val="19"/>
              </w:numPr>
              <w:spacing w:after="0" w:line="240" w:lineRule="auto"/>
              <w:ind w:left="425" w:hanging="425"/>
              <w:rPr>
                <w:rFonts w:ascii="Times New Roman" w:hAnsi="Times New Roman" w:cs="Times New Roman"/>
                <w:sz w:val="20"/>
                <w:szCs w:val="20"/>
              </w:rPr>
            </w:pPr>
            <w:r w:rsidRPr="004879F6">
              <w:rPr>
                <w:rFonts w:ascii="Times New Roman" w:hAnsi="Times New Roman" w:cs="Times New Roman"/>
                <w:sz w:val="20"/>
                <w:szCs w:val="20"/>
              </w:rPr>
              <w:t>Interdisziplinäres Management der wichtigsten kardiopulmonalen Komplikationen bei Schlaganfallpatientinnen und -patienten</w:t>
            </w:r>
          </w:p>
        </w:tc>
      </w:tr>
      <w:tr w:rsidR="00271556" w:rsidRPr="004879F6" w:rsidTr="00BE4DBF">
        <w:trPr>
          <w:trHeight w:val="120"/>
        </w:trPr>
        <w:tc>
          <w:tcPr>
            <w:tcW w:w="9526" w:type="dxa"/>
            <w:shd w:val="clear" w:color="auto" w:fill="auto"/>
            <w:tcMar>
              <w:top w:w="57" w:type="dxa"/>
              <w:left w:w="284" w:type="dxa"/>
              <w:bottom w:w="57" w:type="dxa"/>
            </w:tcMar>
          </w:tcPr>
          <w:p w:rsidR="00271556" w:rsidRPr="004879F6" w:rsidRDefault="00271556" w:rsidP="00271556">
            <w:pPr>
              <w:numPr>
                <w:ilvl w:val="0"/>
                <w:numId w:val="19"/>
              </w:numPr>
              <w:spacing w:after="0" w:line="240" w:lineRule="auto"/>
              <w:ind w:left="425" w:hanging="425"/>
              <w:rPr>
                <w:rFonts w:ascii="Times New Roman" w:hAnsi="Times New Roman" w:cs="Times New Roman"/>
                <w:sz w:val="20"/>
                <w:szCs w:val="20"/>
              </w:rPr>
            </w:pPr>
            <w:r w:rsidRPr="004879F6">
              <w:rPr>
                <w:rFonts w:ascii="Times New Roman" w:hAnsi="Times New Roman" w:cs="Times New Roman"/>
                <w:sz w:val="20"/>
                <w:szCs w:val="20"/>
              </w:rPr>
              <w:t>Interdisziplinäre medikamentöse Therapie der Komorbiditäten</w:t>
            </w:r>
          </w:p>
        </w:tc>
      </w:tr>
      <w:tr w:rsidR="00271556" w:rsidRPr="004879F6" w:rsidTr="00BE4DBF">
        <w:trPr>
          <w:trHeight w:val="120"/>
        </w:trPr>
        <w:tc>
          <w:tcPr>
            <w:tcW w:w="9526" w:type="dxa"/>
            <w:shd w:val="clear" w:color="auto" w:fill="auto"/>
            <w:tcMar>
              <w:top w:w="57" w:type="dxa"/>
              <w:left w:w="284" w:type="dxa"/>
              <w:bottom w:w="57" w:type="dxa"/>
            </w:tcMar>
          </w:tcPr>
          <w:p w:rsidR="00271556" w:rsidRPr="004879F6" w:rsidRDefault="00271556" w:rsidP="00271556">
            <w:pPr>
              <w:numPr>
                <w:ilvl w:val="0"/>
                <w:numId w:val="19"/>
              </w:numPr>
              <w:spacing w:after="0" w:line="240" w:lineRule="auto"/>
              <w:ind w:left="425" w:hanging="425"/>
              <w:rPr>
                <w:rFonts w:ascii="Times New Roman" w:hAnsi="Times New Roman" w:cs="Times New Roman"/>
                <w:sz w:val="20"/>
                <w:szCs w:val="20"/>
              </w:rPr>
            </w:pPr>
            <w:r w:rsidRPr="004879F6">
              <w:rPr>
                <w:rFonts w:ascii="Times New Roman" w:hAnsi="Times New Roman" w:cs="Times New Roman"/>
                <w:sz w:val="20"/>
                <w:szCs w:val="20"/>
              </w:rPr>
              <w:t>Intensivmedizinisches Monitoring an der Stroke Unit</w:t>
            </w:r>
          </w:p>
        </w:tc>
      </w:tr>
    </w:tbl>
    <w:p w:rsidR="00271556" w:rsidRPr="004879F6" w:rsidRDefault="00271556" w:rsidP="00271556">
      <w:pPr>
        <w:spacing w:after="0" w:line="240" w:lineRule="auto"/>
        <w:jc w:val="center"/>
        <w:rPr>
          <w:rFonts w:ascii="Times New Roman" w:hAnsi="Times New Roman" w:cs="Times New Roman"/>
          <w:b/>
          <w:sz w:val="20"/>
          <w:szCs w:val="20"/>
        </w:rPr>
      </w:pP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2"/>
        <w:gridCol w:w="1444"/>
      </w:tblGrid>
      <w:tr w:rsidR="00271556" w:rsidRPr="004879F6" w:rsidTr="00BE4DBF">
        <w:tc>
          <w:tcPr>
            <w:tcW w:w="7938" w:type="dxa"/>
            <w:shd w:val="clear" w:color="auto" w:fill="auto"/>
            <w:tcMar>
              <w:top w:w="57" w:type="dxa"/>
              <w:left w:w="284" w:type="dxa"/>
              <w:bottom w:w="57" w:type="dxa"/>
            </w:tcMar>
          </w:tcPr>
          <w:p w:rsidR="00271556" w:rsidRPr="004879F6" w:rsidRDefault="00271556" w:rsidP="00BE4DBF">
            <w:pPr>
              <w:tabs>
                <w:tab w:val="left" w:pos="425"/>
              </w:tabs>
              <w:spacing w:after="0"/>
              <w:rPr>
                <w:rFonts w:ascii="Times New Roman" w:hAnsi="Times New Roman" w:cs="Times New Roman"/>
                <w:b/>
                <w:sz w:val="20"/>
              </w:rPr>
            </w:pPr>
            <w:r w:rsidRPr="004879F6">
              <w:rPr>
                <w:rFonts w:ascii="Times New Roman" w:hAnsi="Times New Roman" w:cs="Times New Roman"/>
                <w:b/>
                <w:sz w:val="20"/>
              </w:rPr>
              <w:t>C)</w:t>
            </w:r>
            <w:r w:rsidRPr="004879F6">
              <w:rPr>
                <w:rFonts w:ascii="Times New Roman" w:hAnsi="Times New Roman" w:cs="Times New Roman"/>
                <w:b/>
                <w:sz w:val="20"/>
              </w:rPr>
              <w:tab/>
              <w:t>Fertigkeiten</w:t>
            </w:r>
          </w:p>
        </w:tc>
        <w:tc>
          <w:tcPr>
            <w:tcW w:w="1418" w:type="dxa"/>
            <w:shd w:val="clear" w:color="auto" w:fill="auto"/>
            <w:tcMar>
              <w:top w:w="57" w:type="dxa"/>
              <w:left w:w="284" w:type="dxa"/>
              <w:bottom w:w="57" w:type="dxa"/>
            </w:tcMar>
          </w:tcPr>
          <w:p w:rsidR="00271556" w:rsidRPr="004879F6" w:rsidRDefault="00271556" w:rsidP="00BE4DBF">
            <w:pPr>
              <w:spacing w:after="0"/>
              <w:ind w:left="-141"/>
              <w:jc w:val="center"/>
              <w:rPr>
                <w:rFonts w:ascii="Times New Roman" w:hAnsi="Times New Roman" w:cs="Times New Roman"/>
                <w:b/>
                <w:sz w:val="20"/>
              </w:rPr>
            </w:pPr>
            <w:r w:rsidRPr="004879F6">
              <w:rPr>
                <w:rFonts w:ascii="Times New Roman" w:hAnsi="Times New Roman" w:cs="Times New Roman"/>
                <w:b/>
                <w:sz w:val="20"/>
              </w:rPr>
              <w:t>Richtzahl</w:t>
            </w:r>
          </w:p>
        </w:tc>
      </w:tr>
      <w:tr w:rsidR="00271556" w:rsidRPr="004879F6" w:rsidTr="00BE4DBF">
        <w:tc>
          <w:tcPr>
            <w:tcW w:w="7938" w:type="dxa"/>
            <w:shd w:val="clear" w:color="auto" w:fill="auto"/>
            <w:tcMar>
              <w:top w:w="57" w:type="dxa"/>
              <w:left w:w="284" w:type="dxa"/>
              <w:bottom w:w="57" w:type="dxa"/>
            </w:tcMar>
          </w:tcPr>
          <w:p w:rsidR="00271556" w:rsidRPr="004879F6" w:rsidRDefault="00271556" w:rsidP="00271556">
            <w:pPr>
              <w:numPr>
                <w:ilvl w:val="0"/>
                <w:numId w:val="20"/>
              </w:numPr>
              <w:spacing w:after="0" w:line="240" w:lineRule="auto"/>
              <w:ind w:left="425" w:hanging="425"/>
              <w:rPr>
                <w:rFonts w:ascii="Times New Roman" w:hAnsi="Times New Roman" w:cs="Times New Roman"/>
                <w:sz w:val="20"/>
                <w:szCs w:val="20"/>
              </w:rPr>
            </w:pPr>
            <w:r w:rsidRPr="004879F6">
              <w:rPr>
                <w:rFonts w:ascii="Times New Roman" w:hAnsi="Times New Roman" w:cs="Times New Roman"/>
                <w:sz w:val="20"/>
                <w:szCs w:val="20"/>
              </w:rPr>
              <w:t>Indikationsstellung und Durchführung der i.v. Thrombolyse unter Einbezug der gängigen Scoring-Instrumente und Optimierung der zeitlichen Abläufe</w:t>
            </w:r>
          </w:p>
        </w:tc>
        <w:tc>
          <w:tcPr>
            <w:tcW w:w="1418" w:type="dxa"/>
            <w:shd w:val="clear" w:color="auto" w:fill="auto"/>
            <w:tcMar>
              <w:top w:w="57" w:type="dxa"/>
              <w:left w:w="284" w:type="dxa"/>
              <w:bottom w:w="57" w:type="dxa"/>
            </w:tcMar>
          </w:tcPr>
          <w:p w:rsidR="00271556" w:rsidRPr="004879F6" w:rsidRDefault="00271556" w:rsidP="00BE4DBF">
            <w:pPr>
              <w:spacing w:after="0"/>
              <w:ind w:left="-141"/>
              <w:jc w:val="center"/>
              <w:rPr>
                <w:rFonts w:ascii="Times New Roman" w:hAnsi="Times New Roman" w:cs="Times New Roman"/>
                <w:sz w:val="20"/>
              </w:rPr>
            </w:pPr>
            <w:r w:rsidRPr="004879F6">
              <w:rPr>
                <w:rFonts w:ascii="Times New Roman" w:hAnsi="Times New Roman" w:cs="Times New Roman"/>
                <w:sz w:val="20"/>
              </w:rPr>
              <w:t>10</w:t>
            </w:r>
          </w:p>
        </w:tc>
      </w:tr>
      <w:tr w:rsidR="00271556" w:rsidRPr="004879F6" w:rsidTr="00BE4DBF">
        <w:tc>
          <w:tcPr>
            <w:tcW w:w="7938" w:type="dxa"/>
            <w:shd w:val="clear" w:color="auto" w:fill="auto"/>
            <w:tcMar>
              <w:top w:w="57" w:type="dxa"/>
              <w:left w:w="284" w:type="dxa"/>
              <w:bottom w:w="57" w:type="dxa"/>
            </w:tcMar>
          </w:tcPr>
          <w:p w:rsidR="00271556" w:rsidRPr="004879F6" w:rsidRDefault="00271556" w:rsidP="00271556">
            <w:pPr>
              <w:numPr>
                <w:ilvl w:val="0"/>
                <w:numId w:val="20"/>
              </w:numPr>
              <w:spacing w:after="0" w:line="240" w:lineRule="auto"/>
              <w:ind w:left="425" w:hanging="425"/>
              <w:rPr>
                <w:rFonts w:ascii="Times New Roman" w:hAnsi="Times New Roman" w:cs="Times New Roman"/>
                <w:sz w:val="20"/>
                <w:szCs w:val="20"/>
              </w:rPr>
            </w:pPr>
            <w:r w:rsidRPr="004879F6">
              <w:rPr>
                <w:rFonts w:ascii="Times New Roman" w:hAnsi="Times New Roman" w:cs="Times New Roman"/>
                <w:sz w:val="20"/>
                <w:szCs w:val="20"/>
              </w:rPr>
              <w:t>Entscheidungsfindung und Mitwirkung bei der endovaskulären Schlaganfalltherapie</w:t>
            </w:r>
          </w:p>
        </w:tc>
        <w:tc>
          <w:tcPr>
            <w:tcW w:w="1418" w:type="dxa"/>
            <w:shd w:val="clear" w:color="auto" w:fill="auto"/>
            <w:tcMar>
              <w:top w:w="57" w:type="dxa"/>
              <w:left w:w="284" w:type="dxa"/>
              <w:bottom w:w="57" w:type="dxa"/>
            </w:tcMar>
          </w:tcPr>
          <w:p w:rsidR="00271556" w:rsidRPr="004879F6" w:rsidRDefault="00271556" w:rsidP="00BE4DBF">
            <w:pPr>
              <w:spacing w:after="0"/>
              <w:ind w:left="-141"/>
              <w:jc w:val="center"/>
              <w:rPr>
                <w:rFonts w:ascii="Times New Roman" w:hAnsi="Times New Roman" w:cs="Times New Roman"/>
                <w:sz w:val="20"/>
              </w:rPr>
            </w:pPr>
          </w:p>
        </w:tc>
      </w:tr>
      <w:tr w:rsidR="00271556" w:rsidRPr="004879F6" w:rsidTr="00BE4DBF">
        <w:tc>
          <w:tcPr>
            <w:tcW w:w="7938" w:type="dxa"/>
            <w:shd w:val="clear" w:color="auto" w:fill="auto"/>
            <w:tcMar>
              <w:top w:w="57" w:type="dxa"/>
              <w:left w:w="284" w:type="dxa"/>
              <w:bottom w:w="57" w:type="dxa"/>
            </w:tcMar>
          </w:tcPr>
          <w:p w:rsidR="00271556" w:rsidRPr="004879F6" w:rsidRDefault="00271556" w:rsidP="00271556">
            <w:pPr>
              <w:numPr>
                <w:ilvl w:val="0"/>
                <w:numId w:val="20"/>
              </w:numPr>
              <w:spacing w:after="0" w:line="240" w:lineRule="auto"/>
              <w:ind w:left="425" w:hanging="425"/>
              <w:rPr>
                <w:rFonts w:ascii="Times New Roman" w:hAnsi="Times New Roman" w:cs="Times New Roman"/>
                <w:sz w:val="20"/>
                <w:szCs w:val="20"/>
              </w:rPr>
            </w:pPr>
            <w:r w:rsidRPr="004879F6">
              <w:rPr>
                <w:rFonts w:ascii="Times New Roman" w:hAnsi="Times New Roman" w:cs="Times New Roman"/>
                <w:sz w:val="20"/>
              </w:rPr>
              <w:t>Fachspezifische Interpretation der von Radiologinnen und Radiologen und Nuklearmedizinerinnen und Nuklearmedizinern erhobenen Bilder und Befunde</w:t>
            </w:r>
            <w:r w:rsidRPr="004879F6">
              <w:rPr>
                <w:rFonts w:ascii="Times New Roman" w:hAnsi="Times New Roman" w:cs="Times New Roman"/>
                <w:sz w:val="20"/>
                <w:szCs w:val="20"/>
              </w:rPr>
              <w:t xml:space="preserve"> inkl. Beurteilung der Gehirnschädigung im Rahmen der Indikationsstellung zur Thrombolyse</w:t>
            </w:r>
          </w:p>
        </w:tc>
        <w:tc>
          <w:tcPr>
            <w:tcW w:w="1418" w:type="dxa"/>
            <w:shd w:val="clear" w:color="auto" w:fill="auto"/>
            <w:tcMar>
              <w:top w:w="57" w:type="dxa"/>
              <w:left w:w="284" w:type="dxa"/>
              <w:bottom w:w="57" w:type="dxa"/>
            </w:tcMar>
          </w:tcPr>
          <w:p w:rsidR="00271556" w:rsidRPr="004879F6" w:rsidRDefault="00271556" w:rsidP="00BE4DBF">
            <w:pPr>
              <w:spacing w:after="0"/>
              <w:ind w:left="-141"/>
              <w:jc w:val="center"/>
              <w:rPr>
                <w:rFonts w:ascii="Times New Roman" w:hAnsi="Times New Roman" w:cs="Times New Roman"/>
                <w:sz w:val="20"/>
              </w:rPr>
            </w:pPr>
          </w:p>
        </w:tc>
      </w:tr>
      <w:tr w:rsidR="00271556" w:rsidRPr="004879F6" w:rsidTr="00BE4DBF">
        <w:tc>
          <w:tcPr>
            <w:tcW w:w="7938" w:type="dxa"/>
            <w:shd w:val="clear" w:color="auto" w:fill="auto"/>
            <w:tcMar>
              <w:top w:w="57" w:type="dxa"/>
              <w:left w:w="284" w:type="dxa"/>
              <w:bottom w:w="57" w:type="dxa"/>
            </w:tcMar>
          </w:tcPr>
          <w:p w:rsidR="00271556" w:rsidRPr="004879F6" w:rsidRDefault="00271556" w:rsidP="00271556">
            <w:pPr>
              <w:numPr>
                <w:ilvl w:val="0"/>
                <w:numId w:val="20"/>
              </w:numPr>
              <w:spacing w:after="0" w:line="240" w:lineRule="auto"/>
              <w:ind w:left="425" w:hanging="425"/>
              <w:rPr>
                <w:rFonts w:ascii="Times New Roman" w:hAnsi="Times New Roman" w:cs="Times New Roman"/>
                <w:sz w:val="20"/>
                <w:szCs w:val="20"/>
              </w:rPr>
            </w:pPr>
            <w:r w:rsidRPr="004879F6">
              <w:rPr>
                <w:rFonts w:ascii="Times New Roman" w:hAnsi="Times New Roman" w:cs="Times New Roman"/>
                <w:sz w:val="20"/>
                <w:szCs w:val="20"/>
              </w:rPr>
              <w:t>Spezielle Verfahren der Neurosonographie</w:t>
            </w:r>
          </w:p>
        </w:tc>
        <w:tc>
          <w:tcPr>
            <w:tcW w:w="1418" w:type="dxa"/>
            <w:shd w:val="clear" w:color="auto" w:fill="auto"/>
            <w:tcMar>
              <w:top w:w="57" w:type="dxa"/>
              <w:left w:w="284" w:type="dxa"/>
              <w:bottom w:w="57" w:type="dxa"/>
            </w:tcMar>
          </w:tcPr>
          <w:p w:rsidR="00271556" w:rsidRPr="004879F6" w:rsidRDefault="00271556" w:rsidP="00BE4DBF">
            <w:pPr>
              <w:spacing w:after="0"/>
              <w:ind w:left="-141"/>
              <w:jc w:val="center"/>
              <w:rPr>
                <w:rFonts w:ascii="Times New Roman" w:hAnsi="Times New Roman" w:cs="Times New Roman"/>
                <w:sz w:val="20"/>
              </w:rPr>
            </w:pPr>
            <w:r w:rsidRPr="004879F6">
              <w:rPr>
                <w:rFonts w:ascii="Times New Roman" w:hAnsi="Times New Roman" w:cs="Times New Roman"/>
                <w:sz w:val="20"/>
              </w:rPr>
              <w:t>30</w:t>
            </w:r>
          </w:p>
        </w:tc>
      </w:tr>
      <w:tr w:rsidR="00271556" w:rsidRPr="004879F6" w:rsidTr="00BE4DBF">
        <w:tc>
          <w:tcPr>
            <w:tcW w:w="7938" w:type="dxa"/>
            <w:shd w:val="clear" w:color="auto" w:fill="auto"/>
            <w:tcMar>
              <w:top w:w="57" w:type="dxa"/>
              <w:left w:w="284" w:type="dxa"/>
              <w:bottom w:w="57" w:type="dxa"/>
            </w:tcMar>
          </w:tcPr>
          <w:p w:rsidR="00271556" w:rsidRPr="004879F6" w:rsidRDefault="00271556" w:rsidP="00271556">
            <w:pPr>
              <w:numPr>
                <w:ilvl w:val="0"/>
                <w:numId w:val="20"/>
              </w:numPr>
              <w:spacing w:after="0" w:line="240" w:lineRule="auto"/>
              <w:ind w:left="425" w:hanging="425"/>
              <w:rPr>
                <w:rFonts w:ascii="Times New Roman" w:hAnsi="Times New Roman" w:cs="Times New Roman"/>
                <w:sz w:val="20"/>
                <w:szCs w:val="20"/>
              </w:rPr>
            </w:pPr>
            <w:r w:rsidRPr="004879F6">
              <w:rPr>
                <w:rFonts w:ascii="Times New Roman" w:hAnsi="Times New Roman" w:cs="Times New Roman"/>
                <w:sz w:val="20"/>
                <w:szCs w:val="20"/>
              </w:rPr>
              <w:t>Betreuung von Patientinnen und Patienten mit Schlaganfall in der Post-Akutphase</w:t>
            </w:r>
          </w:p>
        </w:tc>
        <w:tc>
          <w:tcPr>
            <w:tcW w:w="1418" w:type="dxa"/>
            <w:shd w:val="clear" w:color="auto" w:fill="auto"/>
            <w:tcMar>
              <w:top w:w="57" w:type="dxa"/>
              <w:left w:w="284" w:type="dxa"/>
              <w:bottom w:w="57" w:type="dxa"/>
            </w:tcMar>
          </w:tcPr>
          <w:p w:rsidR="00271556" w:rsidRPr="004879F6" w:rsidRDefault="00271556" w:rsidP="00BE4DBF">
            <w:pPr>
              <w:spacing w:after="0"/>
              <w:ind w:left="-141"/>
              <w:jc w:val="center"/>
              <w:rPr>
                <w:rFonts w:ascii="Times New Roman" w:hAnsi="Times New Roman" w:cs="Times New Roman"/>
                <w:sz w:val="20"/>
              </w:rPr>
            </w:pPr>
            <w:r w:rsidRPr="004879F6">
              <w:rPr>
                <w:rFonts w:ascii="Times New Roman" w:hAnsi="Times New Roman" w:cs="Times New Roman"/>
                <w:sz w:val="20"/>
              </w:rPr>
              <w:t>30</w:t>
            </w:r>
          </w:p>
        </w:tc>
      </w:tr>
      <w:tr w:rsidR="00271556" w:rsidRPr="004879F6" w:rsidTr="00BE4DBF">
        <w:tc>
          <w:tcPr>
            <w:tcW w:w="7938" w:type="dxa"/>
            <w:shd w:val="clear" w:color="auto" w:fill="auto"/>
            <w:tcMar>
              <w:top w:w="57" w:type="dxa"/>
              <w:left w:w="284" w:type="dxa"/>
              <w:bottom w:w="57" w:type="dxa"/>
            </w:tcMar>
          </w:tcPr>
          <w:p w:rsidR="00271556" w:rsidRPr="004879F6" w:rsidRDefault="00271556" w:rsidP="00271556">
            <w:pPr>
              <w:numPr>
                <w:ilvl w:val="0"/>
                <w:numId w:val="20"/>
              </w:numPr>
              <w:spacing w:after="0" w:line="240" w:lineRule="auto"/>
              <w:ind w:left="425" w:hanging="425"/>
              <w:rPr>
                <w:rFonts w:ascii="Times New Roman" w:hAnsi="Times New Roman" w:cs="Times New Roman"/>
                <w:sz w:val="20"/>
                <w:szCs w:val="20"/>
              </w:rPr>
            </w:pPr>
            <w:r w:rsidRPr="004879F6">
              <w:rPr>
                <w:rFonts w:ascii="Times New Roman" w:hAnsi="Times New Roman" w:cs="Times New Roman"/>
                <w:sz w:val="20"/>
                <w:szCs w:val="20"/>
              </w:rPr>
              <w:t>Interdisziplinäres Management der wichtigsten kardiopulmonalen Komplikationen bei Schlaganfallpatientinnen und -patienten inkl. Notfallsituationen und Reanimation</w:t>
            </w:r>
          </w:p>
        </w:tc>
        <w:tc>
          <w:tcPr>
            <w:tcW w:w="1418" w:type="dxa"/>
            <w:shd w:val="clear" w:color="auto" w:fill="auto"/>
            <w:tcMar>
              <w:top w:w="57" w:type="dxa"/>
              <w:left w:w="284" w:type="dxa"/>
              <w:bottom w:w="57" w:type="dxa"/>
            </w:tcMar>
          </w:tcPr>
          <w:p w:rsidR="00271556" w:rsidRPr="004879F6" w:rsidRDefault="00271556" w:rsidP="00BE4DBF">
            <w:pPr>
              <w:spacing w:after="0"/>
              <w:ind w:left="-141"/>
              <w:jc w:val="center"/>
              <w:rPr>
                <w:rFonts w:ascii="Times New Roman" w:hAnsi="Times New Roman" w:cs="Times New Roman"/>
                <w:sz w:val="20"/>
              </w:rPr>
            </w:pPr>
          </w:p>
        </w:tc>
      </w:tr>
      <w:tr w:rsidR="00271556" w:rsidRPr="004879F6" w:rsidTr="00BE4DBF">
        <w:tc>
          <w:tcPr>
            <w:tcW w:w="7938" w:type="dxa"/>
            <w:shd w:val="clear" w:color="auto" w:fill="auto"/>
            <w:tcMar>
              <w:top w:w="57" w:type="dxa"/>
              <w:left w:w="284" w:type="dxa"/>
              <w:bottom w:w="57" w:type="dxa"/>
            </w:tcMar>
          </w:tcPr>
          <w:p w:rsidR="00271556" w:rsidRPr="004879F6" w:rsidRDefault="00271556" w:rsidP="00271556">
            <w:pPr>
              <w:numPr>
                <w:ilvl w:val="0"/>
                <w:numId w:val="20"/>
              </w:numPr>
              <w:spacing w:after="0" w:line="240" w:lineRule="auto"/>
              <w:ind w:left="425" w:hanging="425"/>
              <w:rPr>
                <w:rFonts w:ascii="Times New Roman" w:hAnsi="Times New Roman" w:cs="Times New Roman"/>
                <w:sz w:val="20"/>
                <w:szCs w:val="20"/>
              </w:rPr>
            </w:pPr>
            <w:r w:rsidRPr="004879F6">
              <w:rPr>
                <w:rFonts w:ascii="Times New Roman" w:hAnsi="Times New Roman" w:cs="Times New Roman"/>
                <w:sz w:val="20"/>
                <w:szCs w:val="20"/>
              </w:rPr>
              <w:t>Interdisziplinäre medikamentöse Therapieentscheidungen der Komorbilität</w:t>
            </w:r>
          </w:p>
        </w:tc>
        <w:tc>
          <w:tcPr>
            <w:tcW w:w="1418" w:type="dxa"/>
            <w:shd w:val="clear" w:color="auto" w:fill="auto"/>
            <w:tcMar>
              <w:top w:w="57" w:type="dxa"/>
              <w:left w:w="284" w:type="dxa"/>
              <w:bottom w:w="57" w:type="dxa"/>
            </w:tcMar>
          </w:tcPr>
          <w:p w:rsidR="00271556" w:rsidRPr="004879F6" w:rsidRDefault="00271556" w:rsidP="00BE4DBF">
            <w:pPr>
              <w:spacing w:after="0"/>
              <w:ind w:left="-141"/>
              <w:jc w:val="center"/>
              <w:rPr>
                <w:rFonts w:ascii="Times New Roman" w:hAnsi="Times New Roman" w:cs="Times New Roman"/>
                <w:sz w:val="20"/>
              </w:rPr>
            </w:pPr>
          </w:p>
        </w:tc>
      </w:tr>
      <w:tr w:rsidR="00271556" w:rsidRPr="004879F6" w:rsidTr="00BE4DBF">
        <w:tc>
          <w:tcPr>
            <w:tcW w:w="7938" w:type="dxa"/>
            <w:shd w:val="clear" w:color="auto" w:fill="auto"/>
            <w:tcMar>
              <w:top w:w="57" w:type="dxa"/>
              <w:left w:w="284" w:type="dxa"/>
              <w:bottom w:w="57" w:type="dxa"/>
            </w:tcMar>
          </w:tcPr>
          <w:p w:rsidR="00271556" w:rsidRPr="004879F6" w:rsidRDefault="00271556" w:rsidP="00271556">
            <w:pPr>
              <w:numPr>
                <w:ilvl w:val="0"/>
                <w:numId w:val="20"/>
              </w:numPr>
              <w:spacing w:after="0" w:line="240" w:lineRule="auto"/>
              <w:ind w:left="425" w:hanging="425"/>
              <w:rPr>
                <w:rFonts w:ascii="Times New Roman" w:hAnsi="Times New Roman" w:cs="Times New Roman"/>
                <w:sz w:val="20"/>
                <w:szCs w:val="20"/>
              </w:rPr>
            </w:pPr>
            <w:r w:rsidRPr="004879F6">
              <w:rPr>
                <w:rFonts w:ascii="Times New Roman" w:hAnsi="Times New Roman" w:cs="Times New Roman"/>
                <w:sz w:val="20"/>
                <w:szCs w:val="20"/>
              </w:rPr>
              <w:t>Intensivmedizinisches Monitoring an der Stroke Unit und Indikationsstellung zu Langzeituntersuchungen für Rhythmusdiagnostik</w:t>
            </w:r>
          </w:p>
        </w:tc>
        <w:tc>
          <w:tcPr>
            <w:tcW w:w="1418" w:type="dxa"/>
            <w:shd w:val="clear" w:color="auto" w:fill="auto"/>
            <w:tcMar>
              <w:top w:w="57" w:type="dxa"/>
              <w:left w:w="284" w:type="dxa"/>
              <w:bottom w:w="57" w:type="dxa"/>
            </w:tcMar>
          </w:tcPr>
          <w:p w:rsidR="00271556" w:rsidRPr="004879F6" w:rsidRDefault="00271556" w:rsidP="00BE4DBF">
            <w:pPr>
              <w:spacing w:after="0"/>
              <w:ind w:left="-141"/>
              <w:jc w:val="center"/>
              <w:rPr>
                <w:rFonts w:ascii="Times New Roman" w:hAnsi="Times New Roman" w:cs="Times New Roman"/>
                <w:sz w:val="20"/>
              </w:rPr>
            </w:pPr>
          </w:p>
        </w:tc>
      </w:tr>
    </w:tbl>
    <w:p w:rsidR="0071468D" w:rsidRDefault="0071468D"/>
    <w:sectPr w:rsidR="0071468D">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1556" w:rsidRDefault="00271556" w:rsidP="00271556">
      <w:pPr>
        <w:spacing w:after="0" w:line="240" w:lineRule="auto"/>
      </w:pPr>
      <w:r>
        <w:separator/>
      </w:r>
    </w:p>
  </w:endnote>
  <w:endnote w:type="continuationSeparator" w:id="0">
    <w:p w:rsidR="00271556" w:rsidRDefault="00271556" w:rsidP="002715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556" w:rsidRPr="00271556" w:rsidRDefault="00271556">
    <w:pPr>
      <w:pStyle w:val="Fuzeile"/>
      <w:rPr>
        <w:rFonts w:ascii="Times New Roman" w:hAnsi="Times New Roman" w:cs="Times New Roman"/>
        <w:sz w:val="18"/>
        <w:szCs w:val="18"/>
      </w:rPr>
    </w:pPr>
    <w:r w:rsidRPr="00271556">
      <w:rPr>
        <w:rFonts w:ascii="Times New Roman" w:hAnsi="Times New Roman" w:cs="Times New Roman"/>
        <w:sz w:val="18"/>
        <w:szCs w:val="18"/>
      </w:rPr>
      <w:t>ÄAO 2015, 3. N</w:t>
    </w:r>
    <w:r w:rsidR="00E1687B">
      <w:rPr>
        <w:rFonts w:ascii="Times New Roman" w:hAnsi="Times New Roman" w:cs="Times New Roman"/>
        <w:sz w:val="18"/>
        <w:szCs w:val="18"/>
      </w:rPr>
      <w:t>ov. KEF u RZ-V 2015, Version 1.</w:t>
    </w:r>
    <w:r w:rsidR="00AF3645">
      <w:rPr>
        <w:rFonts w:ascii="Times New Roman" w:hAnsi="Times New Roman" w:cs="Times New Roman"/>
        <w:sz w:val="18"/>
        <w:szCs w:val="18"/>
      </w:rPr>
      <w:t>3</w:t>
    </w:r>
    <w:r w:rsidRPr="00271556">
      <w:rPr>
        <w:rFonts w:ascii="Times New Roman" w:hAnsi="Times New Roman" w:cs="Times New Roman"/>
        <w:sz w:val="18"/>
        <w:szCs w:val="18"/>
      </w:rPr>
      <w:t xml:space="preserve">. für </w:t>
    </w:r>
    <w:r>
      <w:rPr>
        <w:rFonts w:ascii="Times New Roman" w:hAnsi="Times New Roman" w:cs="Times New Roman"/>
        <w:sz w:val="18"/>
        <w:szCs w:val="18"/>
      </w:rPr>
      <w:t>Ausbildungsbeginn ab 01.01.2020</w:t>
    </w:r>
    <w:r>
      <w:rPr>
        <w:rFonts w:ascii="Times New Roman" w:hAnsi="Times New Roman" w:cs="Times New Roman"/>
        <w:sz w:val="18"/>
        <w:szCs w:val="18"/>
      </w:rPr>
      <w:tab/>
    </w:r>
    <w:r w:rsidRPr="00271556">
      <w:rPr>
        <w:rFonts w:ascii="Times New Roman" w:hAnsi="Times New Roman" w:cs="Times New Roman"/>
        <w:sz w:val="18"/>
        <w:szCs w:val="18"/>
        <w:lang w:val="de-DE"/>
      </w:rPr>
      <w:t xml:space="preserve">Seite </w:t>
    </w:r>
    <w:r w:rsidRPr="00271556">
      <w:rPr>
        <w:rFonts w:ascii="Times New Roman" w:hAnsi="Times New Roman" w:cs="Times New Roman"/>
        <w:bCs/>
        <w:sz w:val="18"/>
        <w:szCs w:val="18"/>
      </w:rPr>
      <w:fldChar w:fldCharType="begin"/>
    </w:r>
    <w:r w:rsidRPr="00271556">
      <w:rPr>
        <w:rFonts w:ascii="Times New Roman" w:hAnsi="Times New Roman" w:cs="Times New Roman"/>
        <w:bCs/>
        <w:sz w:val="18"/>
        <w:szCs w:val="18"/>
      </w:rPr>
      <w:instrText>PAGE  \* Arabic  \* MERGEFORMAT</w:instrText>
    </w:r>
    <w:r w:rsidRPr="00271556">
      <w:rPr>
        <w:rFonts w:ascii="Times New Roman" w:hAnsi="Times New Roman" w:cs="Times New Roman"/>
        <w:bCs/>
        <w:sz w:val="18"/>
        <w:szCs w:val="18"/>
      </w:rPr>
      <w:fldChar w:fldCharType="separate"/>
    </w:r>
    <w:r w:rsidR="00AF3645" w:rsidRPr="00AF3645">
      <w:rPr>
        <w:rFonts w:ascii="Times New Roman" w:hAnsi="Times New Roman" w:cs="Times New Roman"/>
        <w:bCs/>
        <w:noProof/>
        <w:sz w:val="18"/>
        <w:szCs w:val="18"/>
        <w:lang w:val="de-DE"/>
      </w:rPr>
      <w:t>1</w:t>
    </w:r>
    <w:r w:rsidRPr="00271556">
      <w:rPr>
        <w:rFonts w:ascii="Times New Roman" w:hAnsi="Times New Roman" w:cs="Times New Roman"/>
        <w:bCs/>
        <w:sz w:val="18"/>
        <w:szCs w:val="18"/>
      </w:rPr>
      <w:fldChar w:fldCharType="end"/>
    </w:r>
    <w:r w:rsidRPr="00271556">
      <w:rPr>
        <w:rFonts w:ascii="Times New Roman" w:hAnsi="Times New Roman" w:cs="Times New Roman"/>
        <w:sz w:val="18"/>
        <w:szCs w:val="18"/>
        <w:lang w:val="de-DE"/>
      </w:rPr>
      <w:t xml:space="preserve"> von </w:t>
    </w:r>
    <w:r w:rsidRPr="00271556">
      <w:rPr>
        <w:rFonts w:ascii="Times New Roman" w:hAnsi="Times New Roman" w:cs="Times New Roman"/>
        <w:bCs/>
        <w:sz w:val="18"/>
        <w:szCs w:val="18"/>
      </w:rPr>
      <w:fldChar w:fldCharType="begin"/>
    </w:r>
    <w:r w:rsidRPr="00271556">
      <w:rPr>
        <w:rFonts w:ascii="Times New Roman" w:hAnsi="Times New Roman" w:cs="Times New Roman"/>
        <w:bCs/>
        <w:sz w:val="18"/>
        <w:szCs w:val="18"/>
      </w:rPr>
      <w:instrText>NUMPAGES  \* Arabic  \* MERGEFORMAT</w:instrText>
    </w:r>
    <w:r w:rsidRPr="00271556">
      <w:rPr>
        <w:rFonts w:ascii="Times New Roman" w:hAnsi="Times New Roman" w:cs="Times New Roman"/>
        <w:bCs/>
        <w:sz w:val="18"/>
        <w:szCs w:val="18"/>
      </w:rPr>
      <w:fldChar w:fldCharType="separate"/>
    </w:r>
    <w:r w:rsidR="00AF3645" w:rsidRPr="00AF3645">
      <w:rPr>
        <w:rFonts w:ascii="Times New Roman" w:hAnsi="Times New Roman" w:cs="Times New Roman"/>
        <w:bCs/>
        <w:noProof/>
        <w:sz w:val="18"/>
        <w:szCs w:val="18"/>
        <w:lang w:val="de-DE"/>
      </w:rPr>
      <w:t>10</w:t>
    </w:r>
    <w:r w:rsidRPr="00271556">
      <w:rPr>
        <w:rFonts w:ascii="Times New Roman" w:hAnsi="Times New Roman" w:cs="Times New Roman"/>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1556" w:rsidRDefault="00271556" w:rsidP="00271556">
      <w:pPr>
        <w:spacing w:after="0" w:line="240" w:lineRule="auto"/>
      </w:pPr>
      <w:r>
        <w:separator/>
      </w:r>
    </w:p>
  </w:footnote>
  <w:footnote w:type="continuationSeparator" w:id="0">
    <w:p w:rsidR="00271556" w:rsidRDefault="00271556" w:rsidP="002715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001A6"/>
    <w:multiLevelType w:val="hybridMultilevel"/>
    <w:tmpl w:val="EE7EEBCE"/>
    <w:lvl w:ilvl="0" w:tplc="F18073CE">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085B3B41"/>
    <w:multiLevelType w:val="hybridMultilevel"/>
    <w:tmpl w:val="F93AAC2E"/>
    <w:lvl w:ilvl="0" w:tplc="A05C76A4">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0E3831F8"/>
    <w:multiLevelType w:val="hybridMultilevel"/>
    <w:tmpl w:val="64DA5C04"/>
    <w:lvl w:ilvl="0" w:tplc="B7862F7C">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12CF368D"/>
    <w:multiLevelType w:val="hybridMultilevel"/>
    <w:tmpl w:val="0C323ED2"/>
    <w:lvl w:ilvl="0" w:tplc="5FC0B7F0">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16422914"/>
    <w:multiLevelType w:val="hybridMultilevel"/>
    <w:tmpl w:val="416E66EC"/>
    <w:lvl w:ilvl="0" w:tplc="2FFC3268">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236E5B60"/>
    <w:multiLevelType w:val="hybridMultilevel"/>
    <w:tmpl w:val="62E08528"/>
    <w:lvl w:ilvl="0" w:tplc="D866412A">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27680919"/>
    <w:multiLevelType w:val="hybridMultilevel"/>
    <w:tmpl w:val="55065E7C"/>
    <w:lvl w:ilvl="0" w:tplc="85D47F84">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2B5B06A0"/>
    <w:multiLevelType w:val="hybridMultilevel"/>
    <w:tmpl w:val="9EA0D4A2"/>
    <w:lvl w:ilvl="0" w:tplc="4C8E63AC">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8" w15:restartNumberingAfterBreak="0">
    <w:nsid w:val="2DB005CD"/>
    <w:multiLevelType w:val="hybridMultilevel"/>
    <w:tmpl w:val="5114FBBA"/>
    <w:lvl w:ilvl="0" w:tplc="9DDEBBAC">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 w15:restartNumberingAfterBreak="0">
    <w:nsid w:val="2F2B30BD"/>
    <w:multiLevelType w:val="hybridMultilevel"/>
    <w:tmpl w:val="209A20C2"/>
    <w:lvl w:ilvl="0" w:tplc="88C206C6">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0" w15:restartNumberingAfterBreak="0">
    <w:nsid w:val="32D30929"/>
    <w:multiLevelType w:val="hybridMultilevel"/>
    <w:tmpl w:val="40CA031E"/>
    <w:lvl w:ilvl="0" w:tplc="32566C9E">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376C591E"/>
    <w:multiLevelType w:val="hybridMultilevel"/>
    <w:tmpl w:val="5560DD76"/>
    <w:lvl w:ilvl="0" w:tplc="2FD686F8">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15:restartNumberingAfterBreak="0">
    <w:nsid w:val="48FE77CD"/>
    <w:multiLevelType w:val="hybridMultilevel"/>
    <w:tmpl w:val="6D9C5C5E"/>
    <w:lvl w:ilvl="0" w:tplc="074E7C92">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3" w15:restartNumberingAfterBreak="0">
    <w:nsid w:val="49342365"/>
    <w:multiLevelType w:val="hybridMultilevel"/>
    <w:tmpl w:val="34B8ED14"/>
    <w:lvl w:ilvl="0" w:tplc="8222E0A4">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4" w15:restartNumberingAfterBreak="0">
    <w:nsid w:val="4BEF5C6E"/>
    <w:multiLevelType w:val="hybridMultilevel"/>
    <w:tmpl w:val="4D7E396C"/>
    <w:lvl w:ilvl="0" w:tplc="0E08CAB8">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5" w15:restartNumberingAfterBreak="0">
    <w:nsid w:val="57B20219"/>
    <w:multiLevelType w:val="hybridMultilevel"/>
    <w:tmpl w:val="6E564A0C"/>
    <w:lvl w:ilvl="0" w:tplc="0C070001">
      <w:start w:val="1"/>
      <w:numFmt w:val="bullet"/>
      <w:lvlText w:val=""/>
      <w:lvlJc w:val="left"/>
      <w:pPr>
        <w:ind w:left="1135" w:hanging="360"/>
      </w:pPr>
      <w:rPr>
        <w:rFonts w:ascii="Symbol" w:hAnsi="Symbol" w:hint="default"/>
      </w:rPr>
    </w:lvl>
    <w:lvl w:ilvl="1" w:tplc="0C070003" w:tentative="1">
      <w:start w:val="1"/>
      <w:numFmt w:val="bullet"/>
      <w:lvlText w:val="o"/>
      <w:lvlJc w:val="left"/>
      <w:pPr>
        <w:ind w:left="1855" w:hanging="360"/>
      </w:pPr>
      <w:rPr>
        <w:rFonts w:ascii="Courier New" w:hAnsi="Courier New" w:cs="Courier New" w:hint="default"/>
      </w:rPr>
    </w:lvl>
    <w:lvl w:ilvl="2" w:tplc="0C070005" w:tentative="1">
      <w:start w:val="1"/>
      <w:numFmt w:val="bullet"/>
      <w:lvlText w:val=""/>
      <w:lvlJc w:val="left"/>
      <w:pPr>
        <w:ind w:left="2575" w:hanging="360"/>
      </w:pPr>
      <w:rPr>
        <w:rFonts w:ascii="Wingdings" w:hAnsi="Wingdings" w:hint="default"/>
      </w:rPr>
    </w:lvl>
    <w:lvl w:ilvl="3" w:tplc="0C070001" w:tentative="1">
      <w:start w:val="1"/>
      <w:numFmt w:val="bullet"/>
      <w:lvlText w:val=""/>
      <w:lvlJc w:val="left"/>
      <w:pPr>
        <w:ind w:left="3295" w:hanging="360"/>
      </w:pPr>
      <w:rPr>
        <w:rFonts w:ascii="Symbol" w:hAnsi="Symbol" w:hint="default"/>
      </w:rPr>
    </w:lvl>
    <w:lvl w:ilvl="4" w:tplc="0C070003" w:tentative="1">
      <w:start w:val="1"/>
      <w:numFmt w:val="bullet"/>
      <w:lvlText w:val="o"/>
      <w:lvlJc w:val="left"/>
      <w:pPr>
        <w:ind w:left="4015" w:hanging="360"/>
      </w:pPr>
      <w:rPr>
        <w:rFonts w:ascii="Courier New" w:hAnsi="Courier New" w:cs="Courier New" w:hint="default"/>
      </w:rPr>
    </w:lvl>
    <w:lvl w:ilvl="5" w:tplc="0C070005" w:tentative="1">
      <w:start w:val="1"/>
      <w:numFmt w:val="bullet"/>
      <w:lvlText w:val=""/>
      <w:lvlJc w:val="left"/>
      <w:pPr>
        <w:ind w:left="4735" w:hanging="360"/>
      </w:pPr>
      <w:rPr>
        <w:rFonts w:ascii="Wingdings" w:hAnsi="Wingdings" w:hint="default"/>
      </w:rPr>
    </w:lvl>
    <w:lvl w:ilvl="6" w:tplc="0C070001" w:tentative="1">
      <w:start w:val="1"/>
      <w:numFmt w:val="bullet"/>
      <w:lvlText w:val=""/>
      <w:lvlJc w:val="left"/>
      <w:pPr>
        <w:ind w:left="5455" w:hanging="360"/>
      </w:pPr>
      <w:rPr>
        <w:rFonts w:ascii="Symbol" w:hAnsi="Symbol" w:hint="default"/>
      </w:rPr>
    </w:lvl>
    <w:lvl w:ilvl="7" w:tplc="0C070003" w:tentative="1">
      <w:start w:val="1"/>
      <w:numFmt w:val="bullet"/>
      <w:lvlText w:val="o"/>
      <w:lvlJc w:val="left"/>
      <w:pPr>
        <w:ind w:left="6175" w:hanging="360"/>
      </w:pPr>
      <w:rPr>
        <w:rFonts w:ascii="Courier New" w:hAnsi="Courier New" w:cs="Courier New" w:hint="default"/>
      </w:rPr>
    </w:lvl>
    <w:lvl w:ilvl="8" w:tplc="0C070005" w:tentative="1">
      <w:start w:val="1"/>
      <w:numFmt w:val="bullet"/>
      <w:lvlText w:val=""/>
      <w:lvlJc w:val="left"/>
      <w:pPr>
        <w:ind w:left="6895" w:hanging="360"/>
      </w:pPr>
      <w:rPr>
        <w:rFonts w:ascii="Wingdings" w:hAnsi="Wingdings" w:hint="default"/>
      </w:rPr>
    </w:lvl>
  </w:abstractNum>
  <w:abstractNum w:abstractNumId="16" w15:restartNumberingAfterBreak="0">
    <w:nsid w:val="598E67BB"/>
    <w:multiLevelType w:val="hybridMultilevel"/>
    <w:tmpl w:val="97AE6094"/>
    <w:lvl w:ilvl="0" w:tplc="0C070001">
      <w:start w:val="1"/>
      <w:numFmt w:val="bullet"/>
      <w:lvlText w:val=""/>
      <w:lvlJc w:val="left"/>
      <w:pPr>
        <w:ind w:left="1135" w:hanging="360"/>
      </w:pPr>
      <w:rPr>
        <w:rFonts w:ascii="Symbol" w:hAnsi="Symbol" w:hint="default"/>
      </w:rPr>
    </w:lvl>
    <w:lvl w:ilvl="1" w:tplc="0C070003" w:tentative="1">
      <w:start w:val="1"/>
      <w:numFmt w:val="bullet"/>
      <w:lvlText w:val="o"/>
      <w:lvlJc w:val="left"/>
      <w:pPr>
        <w:ind w:left="1855" w:hanging="360"/>
      </w:pPr>
      <w:rPr>
        <w:rFonts w:ascii="Courier New" w:hAnsi="Courier New" w:cs="Courier New" w:hint="default"/>
      </w:rPr>
    </w:lvl>
    <w:lvl w:ilvl="2" w:tplc="0C070005" w:tentative="1">
      <w:start w:val="1"/>
      <w:numFmt w:val="bullet"/>
      <w:lvlText w:val=""/>
      <w:lvlJc w:val="left"/>
      <w:pPr>
        <w:ind w:left="2575" w:hanging="360"/>
      </w:pPr>
      <w:rPr>
        <w:rFonts w:ascii="Wingdings" w:hAnsi="Wingdings" w:hint="default"/>
      </w:rPr>
    </w:lvl>
    <w:lvl w:ilvl="3" w:tplc="0C070001" w:tentative="1">
      <w:start w:val="1"/>
      <w:numFmt w:val="bullet"/>
      <w:lvlText w:val=""/>
      <w:lvlJc w:val="left"/>
      <w:pPr>
        <w:ind w:left="3295" w:hanging="360"/>
      </w:pPr>
      <w:rPr>
        <w:rFonts w:ascii="Symbol" w:hAnsi="Symbol" w:hint="default"/>
      </w:rPr>
    </w:lvl>
    <w:lvl w:ilvl="4" w:tplc="0C070003" w:tentative="1">
      <w:start w:val="1"/>
      <w:numFmt w:val="bullet"/>
      <w:lvlText w:val="o"/>
      <w:lvlJc w:val="left"/>
      <w:pPr>
        <w:ind w:left="4015" w:hanging="360"/>
      </w:pPr>
      <w:rPr>
        <w:rFonts w:ascii="Courier New" w:hAnsi="Courier New" w:cs="Courier New" w:hint="default"/>
      </w:rPr>
    </w:lvl>
    <w:lvl w:ilvl="5" w:tplc="0C070005" w:tentative="1">
      <w:start w:val="1"/>
      <w:numFmt w:val="bullet"/>
      <w:lvlText w:val=""/>
      <w:lvlJc w:val="left"/>
      <w:pPr>
        <w:ind w:left="4735" w:hanging="360"/>
      </w:pPr>
      <w:rPr>
        <w:rFonts w:ascii="Wingdings" w:hAnsi="Wingdings" w:hint="default"/>
      </w:rPr>
    </w:lvl>
    <w:lvl w:ilvl="6" w:tplc="0C070001" w:tentative="1">
      <w:start w:val="1"/>
      <w:numFmt w:val="bullet"/>
      <w:lvlText w:val=""/>
      <w:lvlJc w:val="left"/>
      <w:pPr>
        <w:ind w:left="5455" w:hanging="360"/>
      </w:pPr>
      <w:rPr>
        <w:rFonts w:ascii="Symbol" w:hAnsi="Symbol" w:hint="default"/>
      </w:rPr>
    </w:lvl>
    <w:lvl w:ilvl="7" w:tplc="0C070003" w:tentative="1">
      <w:start w:val="1"/>
      <w:numFmt w:val="bullet"/>
      <w:lvlText w:val="o"/>
      <w:lvlJc w:val="left"/>
      <w:pPr>
        <w:ind w:left="6175" w:hanging="360"/>
      </w:pPr>
      <w:rPr>
        <w:rFonts w:ascii="Courier New" w:hAnsi="Courier New" w:cs="Courier New" w:hint="default"/>
      </w:rPr>
    </w:lvl>
    <w:lvl w:ilvl="8" w:tplc="0C070005" w:tentative="1">
      <w:start w:val="1"/>
      <w:numFmt w:val="bullet"/>
      <w:lvlText w:val=""/>
      <w:lvlJc w:val="left"/>
      <w:pPr>
        <w:ind w:left="6895" w:hanging="360"/>
      </w:pPr>
      <w:rPr>
        <w:rFonts w:ascii="Wingdings" w:hAnsi="Wingdings" w:hint="default"/>
      </w:rPr>
    </w:lvl>
  </w:abstractNum>
  <w:abstractNum w:abstractNumId="17" w15:restartNumberingAfterBreak="0">
    <w:nsid w:val="5A5D643C"/>
    <w:multiLevelType w:val="hybridMultilevel"/>
    <w:tmpl w:val="2716021A"/>
    <w:lvl w:ilvl="0" w:tplc="01428EDA">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8" w15:restartNumberingAfterBreak="0">
    <w:nsid w:val="5C237405"/>
    <w:multiLevelType w:val="hybridMultilevel"/>
    <w:tmpl w:val="5582F26E"/>
    <w:lvl w:ilvl="0" w:tplc="ED625BD6">
      <w:start w:val="8"/>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9" w15:restartNumberingAfterBreak="0">
    <w:nsid w:val="5C270464"/>
    <w:multiLevelType w:val="hybridMultilevel"/>
    <w:tmpl w:val="5E74E8B4"/>
    <w:lvl w:ilvl="0" w:tplc="E5D838DC">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0" w15:restartNumberingAfterBreak="0">
    <w:nsid w:val="603058F4"/>
    <w:multiLevelType w:val="hybridMultilevel"/>
    <w:tmpl w:val="8EACF2D0"/>
    <w:lvl w:ilvl="0" w:tplc="1556F662">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1" w15:restartNumberingAfterBreak="0">
    <w:nsid w:val="6299457B"/>
    <w:multiLevelType w:val="hybridMultilevel"/>
    <w:tmpl w:val="5E74E8B4"/>
    <w:lvl w:ilvl="0" w:tplc="E5D838DC">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2" w15:restartNumberingAfterBreak="0">
    <w:nsid w:val="6B36433E"/>
    <w:multiLevelType w:val="hybridMultilevel"/>
    <w:tmpl w:val="ED86D7DE"/>
    <w:lvl w:ilvl="0" w:tplc="910AAD74">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3" w15:restartNumberingAfterBreak="0">
    <w:nsid w:val="749A1655"/>
    <w:multiLevelType w:val="hybridMultilevel"/>
    <w:tmpl w:val="F3D83E44"/>
    <w:lvl w:ilvl="0" w:tplc="4C942078">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4" w15:restartNumberingAfterBreak="0">
    <w:nsid w:val="75093E80"/>
    <w:multiLevelType w:val="hybridMultilevel"/>
    <w:tmpl w:val="0EE25492"/>
    <w:lvl w:ilvl="0" w:tplc="0C070001">
      <w:start w:val="1"/>
      <w:numFmt w:val="bullet"/>
      <w:lvlText w:val=""/>
      <w:lvlJc w:val="left"/>
      <w:pPr>
        <w:ind w:left="1145" w:hanging="360"/>
      </w:pPr>
      <w:rPr>
        <w:rFonts w:ascii="Symbol" w:hAnsi="Symbol" w:hint="default"/>
      </w:rPr>
    </w:lvl>
    <w:lvl w:ilvl="1" w:tplc="0C070003" w:tentative="1">
      <w:start w:val="1"/>
      <w:numFmt w:val="bullet"/>
      <w:lvlText w:val="o"/>
      <w:lvlJc w:val="left"/>
      <w:pPr>
        <w:ind w:left="1865" w:hanging="360"/>
      </w:pPr>
      <w:rPr>
        <w:rFonts w:ascii="Courier New" w:hAnsi="Courier New" w:cs="Courier New" w:hint="default"/>
      </w:rPr>
    </w:lvl>
    <w:lvl w:ilvl="2" w:tplc="0C070005" w:tentative="1">
      <w:start w:val="1"/>
      <w:numFmt w:val="bullet"/>
      <w:lvlText w:val=""/>
      <w:lvlJc w:val="left"/>
      <w:pPr>
        <w:ind w:left="2585" w:hanging="360"/>
      </w:pPr>
      <w:rPr>
        <w:rFonts w:ascii="Wingdings" w:hAnsi="Wingdings" w:hint="default"/>
      </w:rPr>
    </w:lvl>
    <w:lvl w:ilvl="3" w:tplc="0C070001" w:tentative="1">
      <w:start w:val="1"/>
      <w:numFmt w:val="bullet"/>
      <w:lvlText w:val=""/>
      <w:lvlJc w:val="left"/>
      <w:pPr>
        <w:ind w:left="3305" w:hanging="360"/>
      </w:pPr>
      <w:rPr>
        <w:rFonts w:ascii="Symbol" w:hAnsi="Symbol" w:hint="default"/>
      </w:rPr>
    </w:lvl>
    <w:lvl w:ilvl="4" w:tplc="0C070003" w:tentative="1">
      <w:start w:val="1"/>
      <w:numFmt w:val="bullet"/>
      <w:lvlText w:val="o"/>
      <w:lvlJc w:val="left"/>
      <w:pPr>
        <w:ind w:left="4025" w:hanging="360"/>
      </w:pPr>
      <w:rPr>
        <w:rFonts w:ascii="Courier New" w:hAnsi="Courier New" w:cs="Courier New" w:hint="default"/>
      </w:rPr>
    </w:lvl>
    <w:lvl w:ilvl="5" w:tplc="0C070005" w:tentative="1">
      <w:start w:val="1"/>
      <w:numFmt w:val="bullet"/>
      <w:lvlText w:val=""/>
      <w:lvlJc w:val="left"/>
      <w:pPr>
        <w:ind w:left="4745" w:hanging="360"/>
      </w:pPr>
      <w:rPr>
        <w:rFonts w:ascii="Wingdings" w:hAnsi="Wingdings" w:hint="default"/>
      </w:rPr>
    </w:lvl>
    <w:lvl w:ilvl="6" w:tplc="0C070001" w:tentative="1">
      <w:start w:val="1"/>
      <w:numFmt w:val="bullet"/>
      <w:lvlText w:val=""/>
      <w:lvlJc w:val="left"/>
      <w:pPr>
        <w:ind w:left="5465" w:hanging="360"/>
      </w:pPr>
      <w:rPr>
        <w:rFonts w:ascii="Symbol" w:hAnsi="Symbol" w:hint="default"/>
      </w:rPr>
    </w:lvl>
    <w:lvl w:ilvl="7" w:tplc="0C070003" w:tentative="1">
      <w:start w:val="1"/>
      <w:numFmt w:val="bullet"/>
      <w:lvlText w:val="o"/>
      <w:lvlJc w:val="left"/>
      <w:pPr>
        <w:ind w:left="6185" w:hanging="360"/>
      </w:pPr>
      <w:rPr>
        <w:rFonts w:ascii="Courier New" w:hAnsi="Courier New" w:cs="Courier New" w:hint="default"/>
      </w:rPr>
    </w:lvl>
    <w:lvl w:ilvl="8" w:tplc="0C070005" w:tentative="1">
      <w:start w:val="1"/>
      <w:numFmt w:val="bullet"/>
      <w:lvlText w:val=""/>
      <w:lvlJc w:val="left"/>
      <w:pPr>
        <w:ind w:left="6905" w:hanging="360"/>
      </w:pPr>
      <w:rPr>
        <w:rFonts w:ascii="Wingdings" w:hAnsi="Wingdings" w:hint="default"/>
      </w:rPr>
    </w:lvl>
  </w:abstractNum>
  <w:abstractNum w:abstractNumId="25" w15:restartNumberingAfterBreak="0">
    <w:nsid w:val="751F64D9"/>
    <w:multiLevelType w:val="hybridMultilevel"/>
    <w:tmpl w:val="5AF283AC"/>
    <w:lvl w:ilvl="0" w:tplc="0C070001">
      <w:start w:val="1"/>
      <w:numFmt w:val="bullet"/>
      <w:lvlText w:val=""/>
      <w:lvlJc w:val="left"/>
      <w:pPr>
        <w:ind w:left="1145" w:hanging="360"/>
      </w:pPr>
      <w:rPr>
        <w:rFonts w:ascii="Symbol" w:hAnsi="Symbol" w:hint="default"/>
      </w:rPr>
    </w:lvl>
    <w:lvl w:ilvl="1" w:tplc="0C070003" w:tentative="1">
      <w:start w:val="1"/>
      <w:numFmt w:val="bullet"/>
      <w:lvlText w:val="o"/>
      <w:lvlJc w:val="left"/>
      <w:pPr>
        <w:ind w:left="1865" w:hanging="360"/>
      </w:pPr>
      <w:rPr>
        <w:rFonts w:ascii="Courier New" w:hAnsi="Courier New" w:cs="Courier New" w:hint="default"/>
      </w:rPr>
    </w:lvl>
    <w:lvl w:ilvl="2" w:tplc="0C070005" w:tentative="1">
      <w:start w:val="1"/>
      <w:numFmt w:val="bullet"/>
      <w:lvlText w:val=""/>
      <w:lvlJc w:val="left"/>
      <w:pPr>
        <w:ind w:left="2585" w:hanging="360"/>
      </w:pPr>
      <w:rPr>
        <w:rFonts w:ascii="Wingdings" w:hAnsi="Wingdings" w:hint="default"/>
      </w:rPr>
    </w:lvl>
    <w:lvl w:ilvl="3" w:tplc="0C070001" w:tentative="1">
      <w:start w:val="1"/>
      <w:numFmt w:val="bullet"/>
      <w:lvlText w:val=""/>
      <w:lvlJc w:val="left"/>
      <w:pPr>
        <w:ind w:left="3305" w:hanging="360"/>
      </w:pPr>
      <w:rPr>
        <w:rFonts w:ascii="Symbol" w:hAnsi="Symbol" w:hint="default"/>
      </w:rPr>
    </w:lvl>
    <w:lvl w:ilvl="4" w:tplc="0C070003" w:tentative="1">
      <w:start w:val="1"/>
      <w:numFmt w:val="bullet"/>
      <w:lvlText w:val="o"/>
      <w:lvlJc w:val="left"/>
      <w:pPr>
        <w:ind w:left="4025" w:hanging="360"/>
      </w:pPr>
      <w:rPr>
        <w:rFonts w:ascii="Courier New" w:hAnsi="Courier New" w:cs="Courier New" w:hint="default"/>
      </w:rPr>
    </w:lvl>
    <w:lvl w:ilvl="5" w:tplc="0C070005" w:tentative="1">
      <w:start w:val="1"/>
      <w:numFmt w:val="bullet"/>
      <w:lvlText w:val=""/>
      <w:lvlJc w:val="left"/>
      <w:pPr>
        <w:ind w:left="4745" w:hanging="360"/>
      </w:pPr>
      <w:rPr>
        <w:rFonts w:ascii="Wingdings" w:hAnsi="Wingdings" w:hint="default"/>
      </w:rPr>
    </w:lvl>
    <w:lvl w:ilvl="6" w:tplc="0C070001" w:tentative="1">
      <w:start w:val="1"/>
      <w:numFmt w:val="bullet"/>
      <w:lvlText w:val=""/>
      <w:lvlJc w:val="left"/>
      <w:pPr>
        <w:ind w:left="5465" w:hanging="360"/>
      </w:pPr>
      <w:rPr>
        <w:rFonts w:ascii="Symbol" w:hAnsi="Symbol" w:hint="default"/>
      </w:rPr>
    </w:lvl>
    <w:lvl w:ilvl="7" w:tplc="0C070003" w:tentative="1">
      <w:start w:val="1"/>
      <w:numFmt w:val="bullet"/>
      <w:lvlText w:val="o"/>
      <w:lvlJc w:val="left"/>
      <w:pPr>
        <w:ind w:left="6185" w:hanging="360"/>
      </w:pPr>
      <w:rPr>
        <w:rFonts w:ascii="Courier New" w:hAnsi="Courier New" w:cs="Courier New" w:hint="default"/>
      </w:rPr>
    </w:lvl>
    <w:lvl w:ilvl="8" w:tplc="0C070005" w:tentative="1">
      <w:start w:val="1"/>
      <w:numFmt w:val="bullet"/>
      <w:lvlText w:val=""/>
      <w:lvlJc w:val="left"/>
      <w:pPr>
        <w:ind w:left="6905" w:hanging="360"/>
      </w:pPr>
      <w:rPr>
        <w:rFonts w:ascii="Wingdings" w:hAnsi="Wingdings" w:hint="default"/>
      </w:rPr>
    </w:lvl>
  </w:abstractNum>
  <w:num w:numId="1">
    <w:abstractNumId w:val="2"/>
  </w:num>
  <w:num w:numId="2">
    <w:abstractNumId w:val="14"/>
  </w:num>
  <w:num w:numId="3">
    <w:abstractNumId w:val="9"/>
  </w:num>
  <w:num w:numId="4">
    <w:abstractNumId w:val="10"/>
  </w:num>
  <w:num w:numId="5">
    <w:abstractNumId w:val="4"/>
  </w:num>
  <w:num w:numId="6">
    <w:abstractNumId w:val="6"/>
  </w:num>
  <w:num w:numId="7">
    <w:abstractNumId w:val="8"/>
  </w:num>
  <w:num w:numId="8">
    <w:abstractNumId w:val="19"/>
  </w:num>
  <w:num w:numId="9">
    <w:abstractNumId w:val="22"/>
  </w:num>
  <w:num w:numId="10">
    <w:abstractNumId w:val="11"/>
  </w:num>
  <w:num w:numId="11">
    <w:abstractNumId w:val="7"/>
  </w:num>
  <w:num w:numId="12">
    <w:abstractNumId w:val="23"/>
  </w:num>
  <w:num w:numId="13">
    <w:abstractNumId w:val="17"/>
  </w:num>
  <w:num w:numId="14">
    <w:abstractNumId w:val="20"/>
  </w:num>
  <w:num w:numId="15">
    <w:abstractNumId w:val="13"/>
  </w:num>
  <w:num w:numId="16">
    <w:abstractNumId w:val="1"/>
  </w:num>
  <w:num w:numId="17">
    <w:abstractNumId w:val="0"/>
  </w:num>
  <w:num w:numId="18">
    <w:abstractNumId w:val="5"/>
  </w:num>
  <w:num w:numId="19">
    <w:abstractNumId w:val="12"/>
  </w:num>
  <w:num w:numId="20">
    <w:abstractNumId w:val="3"/>
  </w:num>
  <w:num w:numId="21">
    <w:abstractNumId w:val="21"/>
  </w:num>
  <w:num w:numId="22">
    <w:abstractNumId w:val="24"/>
  </w:num>
  <w:num w:numId="23">
    <w:abstractNumId w:val="25"/>
  </w:num>
  <w:num w:numId="24">
    <w:abstractNumId w:val="16"/>
  </w:num>
  <w:num w:numId="25">
    <w:abstractNumId w:val="15"/>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556"/>
    <w:rsid w:val="00271556"/>
    <w:rsid w:val="0071468D"/>
    <w:rsid w:val="00AF3645"/>
    <w:rsid w:val="00E1687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9C01E"/>
  <w15:chartTrackingRefBased/>
  <w15:docId w15:val="{A9A10B91-CD6E-48F3-8F6D-DDE02E1AE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7155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7155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71556"/>
  </w:style>
  <w:style w:type="paragraph" w:styleId="Fuzeile">
    <w:name w:val="footer"/>
    <w:basedOn w:val="Standard"/>
    <w:link w:val="FuzeileZchn"/>
    <w:uiPriority w:val="99"/>
    <w:unhideWhenUsed/>
    <w:rsid w:val="0027155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715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2861</Words>
  <Characters>18025</Characters>
  <Application>Microsoft Office Word</Application>
  <DocSecurity>0</DocSecurity>
  <Lines>150</Lines>
  <Paragraphs>41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Maierhofer Sabine</dc:creator>
  <cp:keywords/>
  <dc:description/>
  <cp:lastModifiedBy>Maierhofer Sabine</cp:lastModifiedBy>
  <cp:revision>3</cp:revision>
  <dcterms:created xsi:type="dcterms:W3CDTF">2020-01-21T11:09:00Z</dcterms:created>
  <dcterms:modified xsi:type="dcterms:W3CDTF">2020-03-31T06:59:00Z</dcterms:modified>
</cp:coreProperties>
</file>