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A19A0C" w14:textId="77777777" w:rsidR="00AF119C" w:rsidRPr="00C95DD0" w:rsidRDefault="00AF119C" w:rsidP="009529F8">
      <w:pPr>
        <w:pStyle w:val="RZAnlage"/>
        <w:tabs>
          <w:tab w:val="left" w:pos="7938"/>
        </w:tabs>
        <w:outlineLvl w:val="0"/>
      </w:pPr>
      <w:r w:rsidRPr="00C95DD0">
        <w:t>Anlage 12</w:t>
      </w:r>
      <w:r w:rsidR="000A091C" w:rsidRPr="00C95DD0">
        <w:t>.</w:t>
      </w:r>
      <w:r w:rsidRPr="00C95DD0">
        <w:t>6</w:t>
      </w:r>
    </w:p>
    <w:p w14:paraId="069F938F" w14:textId="77777777" w:rsidR="002626BC" w:rsidRPr="00C95DD0" w:rsidRDefault="002626BC" w:rsidP="009529F8">
      <w:pPr>
        <w:pStyle w:val="RZberschrift"/>
        <w:outlineLvl w:val="0"/>
      </w:pPr>
      <w:r w:rsidRPr="00C95DD0">
        <w:t>Ausbildungsinhalte</w:t>
      </w:r>
    </w:p>
    <w:p w14:paraId="32EC7638" w14:textId="77777777" w:rsidR="002626BC" w:rsidRPr="00C95DD0" w:rsidRDefault="002626BC" w:rsidP="00AF119C">
      <w:pPr>
        <w:pStyle w:val="RZberschrift"/>
      </w:pPr>
      <w:r w:rsidRPr="00C95DD0">
        <w:t xml:space="preserve">zum Sonderfach </w:t>
      </w:r>
      <w:r w:rsidR="0035607E" w:rsidRPr="00C95DD0">
        <w:t>Innere Medi</w:t>
      </w:r>
      <w:r w:rsidR="00094DB3" w:rsidRPr="00C95DD0">
        <w:t xml:space="preserve">zin und </w:t>
      </w:r>
      <w:proofErr w:type="spellStart"/>
      <w:r w:rsidR="00D01724" w:rsidRPr="00C95DD0">
        <w:t>Infektiologie</w:t>
      </w:r>
      <w:proofErr w:type="spellEnd"/>
    </w:p>
    <w:p w14:paraId="34800EB2" w14:textId="77777777" w:rsidR="002626BC" w:rsidRPr="00C95DD0" w:rsidRDefault="002626BC" w:rsidP="000A091C">
      <w:pPr>
        <w:pStyle w:val="RZberschrift"/>
        <w:ind w:right="-142"/>
      </w:pPr>
    </w:p>
    <w:p w14:paraId="2FC0A007" w14:textId="77777777" w:rsidR="00C50813" w:rsidRPr="00C95DD0" w:rsidRDefault="00001E55" w:rsidP="009529F8">
      <w:pPr>
        <w:pStyle w:val="RZberschrift"/>
        <w:outlineLvl w:val="0"/>
      </w:pPr>
      <w:r w:rsidRPr="00C95DD0">
        <w:t>Sonderfach Grundausbildung (</w:t>
      </w:r>
      <w:r w:rsidR="00C50813" w:rsidRPr="00C95DD0">
        <w:t>27 Monate)</w:t>
      </w:r>
    </w:p>
    <w:p w14:paraId="0BC7EC76" w14:textId="77777777" w:rsidR="00AF119C" w:rsidRPr="00C95DD0" w:rsidRDefault="00AF119C" w:rsidP="00AF119C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95DD0" w:rsidRPr="00C95DD0" w14:paraId="648ACBA6" w14:textId="77777777" w:rsidTr="00782077">
        <w:tc>
          <w:tcPr>
            <w:tcW w:w="9526" w:type="dxa"/>
          </w:tcPr>
          <w:p w14:paraId="0FC71C06" w14:textId="77777777" w:rsidR="00EF59B9" w:rsidRPr="00C95DD0" w:rsidRDefault="00EF59B9" w:rsidP="009529F8">
            <w:pPr>
              <w:pStyle w:val="RZABC"/>
            </w:pPr>
            <w:r w:rsidRPr="00C95DD0">
              <w:t>A)</w:t>
            </w:r>
            <w:r w:rsidRPr="00C95DD0">
              <w:tab/>
              <w:t>Kenntnisse</w:t>
            </w:r>
          </w:p>
        </w:tc>
      </w:tr>
      <w:tr w:rsidR="00C95DD0" w:rsidRPr="00C95DD0" w14:paraId="710FDD08" w14:textId="77777777" w:rsidTr="00782077">
        <w:tc>
          <w:tcPr>
            <w:tcW w:w="9526" w:type="dxa"/>
          </w:tcPr>
          <w:p w14:paraId="3BB3855C" w14:textId="77777777" w:rsidR="00EF59B9" w:rsidRPr="00C95DD0" w:rsidRDefault="00EF59B9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>Psychosoziale, umweltbedingte, arbeitsbedingte und interkulturelle Risiken und Erkrankungen der Inneren Medizin und aller internistischen Teilgebiete</w:t>
            </w:r>
          </w:p>
        </w:tc>
      </w:tr>
      <w:tr w:rsidR="00C95DD0" w:rsidRPr="00C95DD0" w14:paraId="6669925F" w14:textId="77777777" w:rsidTr="00782077">
        <w:tc>
          <w:tcPr>
            <w:tcW w:w="9526" w:type="dxa"/>
          </w:tcPr>
          <w:p w14:paraId="089F681B" w14:textId="77777777" w:rsidR="00EF59B9" w:rsidRPr="00C95DD0" w:rsidRDefault="00EF59B9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>Immunologie</w:t>
            </w:r>
          </w:p>
        </w:tc>
      </w:tr>
      <w:tr w:rsidR="00C95DD0" w:rsidRPr="00C95DD0" w14:paraId="44BCE202" w14:textId="77777777" w:rsidTr="00782077">
        <w:tc>
          <w:tcPr>
            <w:tcW w:w="9526" w:type="dxa"/>
          </w:tcPr>
          <w:p w14:paraId="7B213A0C" w14:textId="77777777" w:rsidR="00EF59B9" w:rsidRPr="00C95DD0" w:rsidRDefault="00EF59B9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>Humangenetik</w:t>
            </w:r>
          </w:p>
        </w:tc>
      </w:tr>
      <w:tr w:rsidR="00C95DD0" w:rsidRPr="00C95DD0" w14:paraId="6C8982C6" w14:textId="77777777" w:rsidTr="00782077">
        <w:tc>
          <w:tcPr>
            <w:tcW w:w="9526" w:type="dxa"/>
          </w:tcPr>
          <w:p w14:paraId="1D37461D" w14:textId="77777777" w:rsidR="00EF59B9" w:rsidRPr="00C95DD0" w:rsidRDefault="00EF59B9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>Nuklearmedizin</w:t>
            </w:r>
          </w:p>
        </w:tc>
      </w:tr>
      <w:tr w:rsidR="00C95DD0" w:rsidRPr="00C95DD0" w14:paraId="0A44F584" w14:textId="77777777" w:rsidTr="00782077">
        <w:tc>
          <w:tcPr>
            <w:tcW w:w="9526" w:type="dxa"/>
          </w:tcPr>
          <w:p w14:paraId="726AE7A1" w14:textId="77777777" w:rsidR="00EF59B9" w:rsidRPr="00C95DD0" w:rsidRDefault="00EF59B9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>Strahlenschutz</w:t>
            </w:r>
          </w:p>
        </w:tc>
      </w:tr>
      <w:tr w:rsidR="00C95DD0" w:rsidRPr="00C95DD0" w14:paraId="0C53D816" w14:textId="77777777" w:rsidTr="00782077">
        <w:tc>
          <w:tcPr>
            <w:tcW w:w="9526" w:type="dxa"/>
          </w:tcPr>
          <w:p w14:paraId="128B7D55" w14:textId="77777777" w:rsidR="00EF59B9" w:rsidRPr="00C95DD0" w:rsidRDefault="00EF59B9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>Transplantationsnachsorge</w:t>
            </w:r>
          </w:p>
        </w:tc>
      </w:tr>
      <w:tr w:rsidR="00C95DD0" w:rsidRPr="00C95DD0" w14:paraId="0A5A5C2F" w14:textId="77777777" w:rsidTr="00782077">
        <w:tc>
          <w:tcPr>
            <w:tcW w:w="9526" w:type="dxa"/>
          </w:tcPr>
          <w:p w14:paraId="07956BEF" w14:textId="77777777" w:rsidR="00EF59B9" w:rsidRPr="00C95DD0" w:rsidRDefault="00EF59B9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>Densitometrie</w:t>
            </w:r>
          </w:p>
        </w:tc>
      </w:tr>
      <w:tr w:rsidR="00C95DD0" w:rsidRPr="00C95DD0" w14:paraId="5D6E11B7" w14:textId="77777777" w:rsidTr="00782077">
        <w:tc>
          <w:tcPr>
            <w:tcW w:w="9526" w:type="dxa"/>
          </w:tcPr>
          <w:p w14:paraId="478F3EEE" w14:textId="77777777" w:rsidR="00EF59B9" w:rsidRPr="00C95DD0" w:rsidRDefault="00EF59B9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proofErr w:type="spellStart"/>
            <w:r w:rsidRPr="00C95DD0">
              <w:t>Interventionelle</w:t>
            </w:r>
            <w:proofErr w:type="spellEnd"/>
            <w:r w:rsidRPr="00C95DD0">
              <w:t xml:space="preserve"> Techniken und Angiographien</w:t>
            </w:r>
          </w:p>
        </w:tc>
      </w:tr>
      <w:tr w:rsidR="00C95DD0" w:rsidRPr="00C95DD0" w14:paraId="44836F82" w14:textId="77777777" w:rsidTr="00782077">
        <w:tc>
          <w:tcPr>
            <w:tcW w:w="9526" w:type="dxa"/>
          </w:tcPr>
          <w:p w14:paraId="62AA90D7" w14:textId="77777777" w:rsidR="00EF59B9" w:rsidRPr="00C95DD0" w:rsidRDefault="00EF59B9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>Psychosomatische Medizin</w:t>
            </w:r>
          </w:p>
        </w:tc>
      </w:tr>
      <w:tr w:rsidR="00C95DD0" w:rsidRPr="00C95DD0" w14:paraId="65A2FC17" w14:textId="77777777" w:rsidTr="00782077">
        <w:tc>
          <w:tcPr>
            <w:tcW w:w="9526" w:type="dxa"/>
          </w:tcPr>
          <w:p w14:paraId="01599B2F" w14:textId="77777777" w:rsidR="00EF59B9" w:rsidRPr="00C95DD0" w:rsidRDefault="00EF59B9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>Gesundheitsberatung, Prävention, Vorsorgemedizin, Impfwesen und gesundheitliche Aufklärung</w:t>
            </w:r>
          </w:p>
        </w:tc>
      </w:tr>
      <w:tr w:rsidR="00C95DD0" w:rsidRPr="00C95DD0" w14:paraId="02F7F486" w14:textId="77777777" w:rsidTr="00782077">
        <w:tc>
          <w:tcPr>
            <w:tcW w:w="9526" w:type="dxa"/>
          </w:tcPr>
          <w:p w14:paraId="38ADEA08" w14:textId="77777777" w:rsidR="00EF59B9" w:rsidRPr="00C95DD0" w:rsidRDefault="009529F8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>Labortechnisch gestützte</w:t>
            </w:r>
            <w:r w:rsidR="00EF59B9" w:rsidRPr="00C95DD0">
              <w:t xml:space="preserve"> Nachweisverfahren mit visueller oder apparativer Auswertung</w:t>
            </w:r>
          </w:p>
        </w:tc>
      </w:tr>
      <w:tr w:rsidR="00C95DD0" w:rsidRPr="00C95DD0" w14:paraId="44B75E1C" w14:textId="77777777" w:rsidTr="00782077">
        <w:tc>
          <w:tcPr>
            <w:tcW w:w="9526" w:type="dxa"/>
          </w:tcPr>
          <w:p w14:paraId="7D6C7452" w14:textId="77777777" w:rsidR="00EF59B9" w:rsidRPr="00C95DD0" w:rsidRDefault="00EF59B9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 xml:space="preserve">Psychogene Symptome, </w:t>
            </w:r>
            <w:proofErr w:type="spellStart"/>
            <w:r w:rsidRPr="00C95DD0">
              <w:t>somatopsychische</w:t>
            </w:r>
            <w:proofErr w:type="spellEnd"/>
            <w:r w:rsidRPr="00C95DD0">
              <w:t xml:space="preserve"> Reaktionen un</w:t>
            </w:r>
            <w:r w:rsidR="009529F8" w:rsidRPr="00C95DD0">
              <w:t>d psychosoziale Zusammenhänge</w:t>
            </w:r>
            <w:r w:rsidRPr="00C95DD0">
              <w:t xml:space="preserve"> einschließlich der Krisenintervention sowie der Grundzüge der Beratung und Führung Suchtkranker</w:t>
            </w:r>
          </w:p>
        </w:tc>
      </w:tr>
      <w:tr w:rsidR="00C95DD0" w:rsidRPr="00C95DD0" w14:paraId="6DB336C7" w14:textId="77777777" w:rsidTr="00782077">
        <w:tc>
          <w:tcPr>
            <w:tcW w:w="9526" w:type="dxa"/>
          </w:tcPr>
          <w:p w14:paraId="49A22D5D" w14:textId="77777777" w:rsidR="00EF59B9" w:rsidRPr="00C95DD0" w:rsidRDefault="00EF59B9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 xml:space="preserve">Einschlägige Rechtsvorschriften für die Ausübung des ärztlichen Berufes, insbesondere betreffend das Sozial-, Fürsorge- und </w:t>
            </w:r>
            <w:r w:rsidR="009529F8" w:rsidRPr="00C95DD0">
              <w:t xml:space="preserve">Gesundheitswesen, </w:t>
            </w:r>
            <w:r w:rsidRPr="00C95DD0">
              <w:t>einschließlich entsprechender Institutionenkunde des österreichischen Gesundheitswesens und des Sozialversicherungssystems</w:t>
            </w:r>
          </w:p>
        </w:tc>
      </w:tr>
      <w:tr w:rsidR="00C95DD0" w:rsidRPr="00C95DD0" w14:paraId="0D68212A" w14:textId="77777777" w:rsidTr="00782077">
        <w:tc>
          <w:tcPr>
            <w:tcW w:w="9526" w:type="dxa"/>
          </w:tcPr>
          <w:p w14:paraId="0F496303" w14:textId="77777777" w:rsidR="00EF59B9" w:rsidRPr="00C95DD0" w:rsidRDefault="00EF59B9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>Grundlagen der Dokumentation und Arzthaftung</w:t>
            </w:r>
          </w:p>
        </w:tc>
      </w:tr>
      <w:tr w:rsidR="00C95DD0" w:rsidRPr="00C95DD0" w14:paraId="4BCAAB79" w14:textId="77777777" w:rsidTr="00782077">
        <w:tc>
          <w:tcPr>
            <w:tcW w:w="9526" w:type="dxa"/>
          </w:tcPr>
          <w:p w14:paraId="6ECD0F23" w14:textId="69AF5C17" w:rsidR="00EF59B9" w:rsidRPr="00C95DD0" w:rsidRDefault="00EF59B9" w:rsidP="004B0575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 xml:space="preserve">Maßnahmen zur </w:t>
            </w:r>
            <w:r w:rsidR="009529F8" w:rsidRPr="00C95DD0">
              <w:t>Patient</w:t>
            </w:r>
            <w:r w:rsidR="004B0575" w:rsidRPr="00C95DD0">
              <w:t>innen- und Patienten</w:t>
            </w:r>
            <w:r w:rsidRPr="00C95DD0">
              <w:t>sicherheit</w:t>
            </w:r>
          </w:p>
        </w:tc>
      </w:tr>
      <w:tr w:rsidR="00C95DD0" w:rsidRPr="00C95DD0" w14:paraId="47050AA9" w14:textId="77777777" w:rsidTr="00782077">
        <w:tc>
          <w:tcPr>
            <w:tcW w:w="9526" w:type="dxa"/>
          </w:tcPr>
          <w:p w14:paraId="3921213E" w14:textId="77777777" w:rsidR="00EF59B9" w:rsidRPr="00C95DD0" w:rsidRDefault="00EF59B9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 xml:space="preserve">Betreuung von Menschen mit besonderen Bedürfnissen </w:t>
            </w:r>
          </w:p>
        </w:tc>
      </w:tr>
      <w:tr w:rsidR="00C95DD0" w:rsidRPr="00C95DD0" w14:paraId="12891307" w14:textId="77777777" w:rsidTr="00782077">
        <w:tc>
          <w:tcPr>
            <w:tcW w:w="9526" w:type="dxa"/>
          </w:tcPr>
          <w:p w14:paraId="2776C5A5" w14:textId="77777777" w:rsidR="00EF59B9" w:rsidRPr="00C95DD0" w:rsidRDefault="00EF59B9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>Palliativmedizin</w:t>
            </w:r>
          </w:p>
        </w:tc>
      </w:tr>
      <w:tr w:rsidR="00C95DD0" w:rsidRPr="00C95DD0" w14:paraId="65B20DD1" w14:textId="77777777" w:rsidTr="00782077">
        <w:tc>
          <w:tcPr>
            <w:tcW w:w="9526" w:type="dxa"/>
          </w:tcPr>
          <w:p w14:paraId="2FAB9CFB" w14:textId="77777777" w:rsidR="00EF59B9" w:rsidRPr="00C95DD0" w:rsidRDefault="00EF59B9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>Geriatrie</w:t>
            </w:r>
          </w:p>
        </w:tc>
      </w:tr>
      <w:tr w:rsidR="00C95DD0" w:rsidRPr="00C95DD0" w14:paraId="0A306B88" w14:textId="77777777" w:rsidTr="00782077">
        <w:tc>
          <w:tcPr>
            <w:tcW w:w="9526" w:type="dxa"/>
          </w:tcPr>
          <w:p w14:paraId="7AC8F373" w14:textId="77777777" w:rsidR="00EF59B9" w:rsidRPr="00C95DD0" w:rsidRDefault="00EF59B9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>Grundlagen der multidisziplinären Koordination und Kooperation, insbesondere mit anderen Gesundheitsberufen und Möglichkeiten der Rehabilitation</w:t>
            </w:r>
          </w:p>
        </w:tc>
      </w:tr>
      <w:tr w:rsidR="00C95DD0" w:rsidRPr="00C95DD0" w14:paraId="72D1FAE9" w14:textId="77777777" w:rsidTr="00782077">
        <w:tc>
          <w:tcPr>
            <w:tcW w:w="9526" w:type="dxa"/>
          </w:tcPr>
          <w:p w14:paraId="7E99F17B" w14:textId="77777777" w:rsidR="00EF59B9" w:rsidRPr="00C95DD0" w:rsidRDefault="00EF59B9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>Gesundheitsökonomische Auswirkungen ärztlichen Handelns</w:t>
            </w:r>
          </w:p>
        </w:tc>
      </w:tr>
      <w:tr w:rsidR="00C95DD0" w:rsidRPr="00C95DD0" w14:paraId="47794858" w14:textId="77777777" w:rsidTr="00782077">
        <w:tc>
          <w:tcPr>
            <w:tcW w:w="9526" w:type="dxa"/>
          </w:tcPr>
          <w:p w14:paraId="7C93A6F7" w14:textId="77777777" w:rsidR="00EF59B9" w:rsidRPr="00C95DD0" w:rsidRDefault="00EF59B9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>Ethik ärztlichen Handelns</w:t>
            </w:r>
          </w:p>
        </w:tc>
      </w:tr>
      <w:tr w:rsidR="00EF59B9" w:rsidRPr="00C95DD0" w14:paraId="2EB24265" w14:textId="77777777" w:rsidTr="00782077">
        <w:tc>
          <w:tcPr>
            <w:tcW w:w="9526" w:type="dxa"/>
          </w:tcPr>
          <w:p w14:paraId="12D92021" w14:textId="77777777" w:rsidR="00EF59B9" w:rsidRPr="00C95DD0" w:rsidRDefault="00EF59B9" w:rsidP="006B45DA">
            <w:pPr>
              <w:pStyle w:val="RZText"/>
              <w:numPr>
                <w:ilvl w:val="0"/>
                <w:numId w:val="4"/>
              </w:numPr>
              <w:ind w:left="425" w:hanging="425"/>
            </w:pPr>
            <w:r w:rsidRPr="00C95DD0">
              <w:t>Schmerztherapie</w:t>
            </w:r>
          </w:p>
        </w:tc>
      </w:tr>
    </w:tbl>
    <w:p w14:paraId="07A9DD35" w14:textId="77777777" w:rsidR="00EF59B9" w:rsidRPr="00C95DD0" w:rsidRDefault="00EF59B9" w:rsidP="00EF59B9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95DD0" w:rsidRPr="00C95DD0" w14:paraId="53C9B69C" w14:textId="77777777" w:rsidTr="00782077">
        <w:tc>
          <w:tcPr>
            <w:tcW w:w="9526" w:type="dxa"/>
          </w:tcPr>
          <w:p w14:paraId="1A97FCCB" w14:textId="77777777" w:rsidR="00EF59B9" w:rsidRPr="00C95DD0" w:rsidRDefault="00EF59B9" w:rsidP="009529F8">
            <w:pPr>
              <w:pStyle w:val="RZABC"/>
            </w:pPr>
            <w:r w:rsidRPr="00C95DD0">
              <w:t>B)</w:t>
            </w:r>
            <w:r w:rsidRPr="00C95DD0">
              <w:tab/>
              <w:t>Erfahrungen</w:t>
            </w:r>
          </w:p>
        </w:tc>
      </w:tr>
      <w:tr w:rsidR="00C95DD0" w:rsidRPr="00C95DD0" w14:paraId="58EAF102" w14:textId="77777777" w:rsidTr="00782077">
        <w:tc>
          <w:tcPr>
            <w:tcW w:w="9526" w:type="dxa"/>
          </w:tcPr>
          <w:p w14:paraId="7C6F67B8" w14:textId="77777777" w:rsidR="00EF59B9" w:rsidRPr="00C95DD0" w:rsidRDefault="00EF59B9" w:rsidP="006B45DA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C95DD0">
              <w:rPr>
                <w:rFonts w:eastAsia="Times New Roman"/>
                <w:szCs w:val="20"/>
              </w:rPr>
              <w:t xml:space="preserve">Innere </w:t>
            </w:r>
            <w:r w:rsidRPr="00C95DD0">
              <w:t>Medizin</w:t>
            </w:r>
            <w:r w:rsidRPr="00C95DD0">
              <w:rPr>
                <w:rFonts w:eastAsia="Times New Roman"/>
                <w:szCs w:val="20"/>
              </w:rPr>
              <w:t xml:space="preserve"> mit besonderer Berücksichtigung von Ätiologie, Symptomatologie, </w:t>
            </w:r>
            <w:r w:rsidRPr="00C95DD0">
              <w:t>Anamneseerhebung</w:t>
            </w:r>
            <w:r w:rsidRPr="00C95DD0">
              <w:rPr>
                <w:rFonts w:eastAsia="Times New Roman"/>
                <w:szCs w:val="20"/>
              </w:rPr>
              <w:t xml:space="preserve"> und </w:t>
            </w:r>
            <w:r w:rsidRPr="00C95DD0">
              <w:t>Exploration</w:t>
            </w:r>
            <w:r w:rsidRPr="00C95DD0">
              <w:rPr>
                <w:rFonts w:eastAsia="Times New Roman"/>
                <w:szCs w:val="20"/>
              </w:rPr>
              <w:t>, Diagnostik und Differenzialdiagnostik innerer Erkrankungen, sowie Anatomie, Physiologie, Pathologie, Pathophysiologie, Pharmakologie</w:t>
            </w:r>
          </w:p>
        </w:tc>
      </w:tr>
      <w:tr w:rsidR="00C95DD0" w:rsidRPr="00C95DD0" w14:paraId="4695BBEE" w14:textId="77777777" w:rsidTr="00782077">
        <w:tc>
          <w:tcPr>
            <w:tcW w:w="9526" w:type="dxa"/>
          </w:tcPr>
          <w:p w14:paraId="482CBA9C" w14:textId="77777777" w:rsidR="00EF59B9" w:rsidRPr="00C95DD0" w:rsidRDefault="00EF59B9" w:rsidP="006B45DA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C95DD0">
              <w:t xml:space="preserve">Grundlegenden </w:t>
            </w:r>
            <w:r w:rsidRPr="00C95DD0">
              <w:rPr>
                <w:rFonts w:eastAsia="Times New Roman"/>
                <w:szCs w:val="20"/>
              </w:rPr>
              <w:t>Erfahrungen</w:t>
            </w:r>
            <w:r w:rsidRPr="00C95DD0">
              <w:t xml:space="preserve"> in den Kernfächern:</w:t>
            </w:r>
          </w:p>
          <w:p w14:paraId="76FFC730" w14:textId="77777777" w:rsidR="00EF59B9" w:rsidRPr="00C95DD0" w:rsidRDefault="00EF59B9" w:rsidP="006B45DA">
            <w:pPr>
              <w:pStyle w:val="RZTextAufzhlung"/>
            </w:pPr>
            <w:proofErr w:type="spellStart"/>
            <w:r w:rsidRPr="00C95DD0">
              <w:t>Angiologie</w:t>
            </w:r>
            <w:proofErr w:type="spellEnd"/>
          </w:p>
          <w:p w14:paraId="4D897871" w14:textId="076CDD36" w:rsidR="00EF59B9" w:rsidRPr="00C95DD0" w:rsidRDefault="00EF59B9" w:rsidP="006B45DA">
            <w:pPr>
              <w:pStyle w:val="RZTextAufzhlung"/>
            </w:pPr>
            <w:r w:rsidRPr="00C95DD0">
              <w:lastRenderedPageBreak/>
              <w:t>Endokrinologie, Diabetologie und Stoffwechselerkrankungen, inklusive Durchführung und Dokumentation von Diabetiker</w:t>
            </w:r>
            <w:r w:rsidR="004B0575" w:rsidRPr="00C95DD0">
              <w:t>innen und Diabetiker</w:t>
            </w:r>
            <w:r w:rsidRPr="00C95DD0">
              <w:t>behandlungen</w:t>
            </w:r>
          </w:p>
          <w:p w14:paraId="2DDE7892" w14:textId="77777777" w:rsidR="00EF59B9" w:rsidRPr="00C95DD0" w:rsidRDefault="00EF59B9" w:rsidP="006B45DA">
            <w:pPr>
              <w:pStyle w:val="RZTextAufzhlung"/>
            </w:pPr>
            <w:r w:rsidRPr="00C95DD0">
              <w:t>Gastroenterologie und Hepatologie</w:t>
            </w:r>
          </w:p>
          <w:p w14:paraId="4AC433A2" w14:textId="77777777" w:rsidR="00EF59B9" w:rsidRPr="00C95DD0" w:rsidRDefault="00EF59B9" w:rsidP="006B45DA">
            <w:pPr>
              <w:pStyle w:val="RZTextAufzhlung"/>
            </w:pPr>
            <w:r w:rsidRPr="00C95DD0">
              <w:t xml:space="preserve">Hämatologie - internistische Onkologie </w:t>
            </w:r>
          </w:p>
          <w:p w14:paraId="63FDA956" w14:textId="77777777" w:rsidR="00EF59B9" w:rsidRPr="00C95DD0" w:rsidRDefault="00EF59B9" w:rsidP="006B45DA">
            <w:pPr>
              <w:pStyle w:val="RZTextAufzhlung"/>
            </w:pPr>
            <w:proofErr w:type="spellStart"/>
            <w:r w:rsidRPr="00C95DD0">
              <w:t>Infektiologie</w:t>
            </w:r>
            <w:proofErr w:type="spellEnd"/>
          </w:p>
          <w:p w14:paraId="15564021" w14:textId="77777777" w:rsidR="00EF59B9" w:rsidRPr="00C95DD0" w:rsidRDefault="00EF59B9" w:rsidP="006B45DA">
            <w:pPr>
              <w:pStyle w:val="RZTextAufzhlung"/>
            </w:pPr>
            <w:r w:rsidRPr="00C95DD0">
              <w:t>Intensivmedizin</w:t>
            </w:r>
          </w:p>
          <w:p w14:paraId="28E6FD71" w14:textId="77777777" w:rsidR="00EF59B9" w:rsidRPr="00C95DD0" w:rsidRDefault="00EF59B9" w:rsidP="006B45DA">
            <w:pPr>
              <w:pStyle w:val="RZTextAufzhlung"/>
            </w:pPr>
            <w:r w:rsidRPr="00C95DD0">
              <w:t>Kardiologie</w:t>
            </w:r>
          </w:p>
          <w:p w14:paraId="4095AE85" w14:textId="77777777" w:rsidR="00EF59B9" w:rsidRPr="00C95DD0" w:rsidRDefault="00EF59B9" w:rsidP="006B45DA">
            <w:pPr>
              <w:pStyle w:val="RZTextAufzhlung"/>
            </w:pPr>
            <w:r w:rsidRPr="00C95DD0">
              <w:t>Nephrologie</w:t>
            </w:r>
          </w:p>
          <w:p w14:paraId="4954EF52" w14:textId="77777777" w:rsidR="00EF59B9" w:rsidRPr="00C95DD0" w:rsidRDefault="00EF59B9" w:rsidP="006B45DA">
            <w:pPr>
              <w:pStyle w:val="RZTextAufzhlung"/>
            </w:pPr>
            <w:r w:rsidRPr="00C95DD0">
              <w:t>Pneumologie</w:t>
            </w:r>
          </w:p>
          <w:p w14:paraId="5A6DEFCF" w14:textId="77777777" w:rsidR="00EF59B9" w:rsidRPr="00C95DD0" w:rsidRDefault="00EF59B9" w:rsidP="006B45DA">
            <w:pPr>
              <w:pStyle w:val="RZTextAufzhlung"/>
            </w:pPr>
            <w:r w:rsidRPr="00C95DD0">
              <w:t xml:space="preserve">Rheumatologie </w:t>
            </w:r>
          </w:p>
        </w:tc>
      </w:tr>
      <w:tr w:rsidR="00C95DD0" w:rsidRPr="00C95DD0" w14:paraId="2993524B" w14:textId="77777777" w:rsidTr="00782077">
        <w:tc>
          <w:tcPr>
            <w:tcW w:w="9526" w:type="dxa"/>
          </w:tcPr>
          <w:p w14:paraId="79576A3B" w14:textId="77777777" w:rsidR="00EF59B9" w:rsidRPr="00C95DD0" w:rsidRDefault="00EF59B9" w:rsidP="006B45DA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C95DD0">
              <w:lastRenderedPageBreak/>
              <w:t>Klinische Pharmakologie</w:t>
            </w:r>
          </w:p>
        </w:tc>
      </w:tr>
      <w:tr w:rsidR="00C95DD0" w:rsidRPr="00C95DD0" w14:paraId="1C5E9B71" w14:textId="77777777" w:rsidTr="00782077">
        <w:tc>
          <w:tcPr>
            <w:tcW w:w="9526" w:type="dxa"/>
          </w:tcPr>
          <w:p w14:paraId="13C8E0A3" w14:textId="77777777" w:rsidR="00EF59B9" w:rsidRPr="00C95DD0" w:rsidRDefault="00EF59B9" w:rsidP="006B45DA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C95DD0">
              <w:t>Fachspezifische Geriatrie</w:t>
            </w:r>
          </w:p>
        </w:tc>
      </w:tr>
      <w:tr w:rsidR="00C95DD0" w:rsidRPr="00C95DD0" w14:paraId="224AEFD1" w14:textId="77777777" w:rsidTr="00782077">
        <w:tc>
          <w:tcPr>
            <w:tcW w:w="9526" w:type="dxa"/>
          </w:tcPr>
          <w:p w14:paraId="747E09CD" w14:textId="77777777" w:rsidR="00EF59B9" w:rsidRPr="00C95DD0" w:rsidRDefault="00EF59B9" w:rsidP="006B45DA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C95DD0">
              <w:t>Fachspezifische Palliativmedizin</w:t>
            </w:r>
          </w:p>
        </w:tc>
      </w:tr>
      <w:tr w:rsidR="00C95DD0" w:rsidRPr="00C95DD0" w14:paraId="1434ACAD" w14:textId="77777777" w:rsidTr="00782077">
        <w:tc>
          <w:tcPr>
            <w:tcW w:w="9526" w:type="dxa"/>
          </w:tcPr>
          <w:p w14:paraId="2FDEDF99" w14:textId="77777777" w:rsidR="00EF59B9" w:rsidRPr="00C95DD0" w:rsidRDefault="00EF59B9" w:rsidP="006B45DA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C95DD0">
              <w:t>Fachspezifische psychosomatische Medizin</w:t>
            </w:r>
          </w:p>
        </w:tc>
      </w:tr>
      <w:tr w:rsidR="00C95DD0" w:rsidRPr="00C95DD0" w14:paraId="4C1B0114" w14:textId="77777777" w:rsidTr="00782077">
        <w:tc>
          <w:tcPr>
            <w:tcW w:w="9526" w:type="dxa"/>
          </w:tcPr>
          <w:p w14:paraId="43D13640" w14:textId="77777777" w:rsidR="00EF59B9" w:rsidRPr="00C95DD0" w:rsidRDefault="00EF59B9" w:rsidP="006B45DA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C95DD0">
              <w:t>Internistisch präoperative Beurteilung</w:t>
            </w:r>
          </w:p>
        </w:tc>
      </w:tr>
      <w:tr w:rsidR="00C95DD0" w:rsidRPr="00C95DD0" w14:paraId="38F10761" w14:textId="77777777" w:rsidTr="00782077">
        <w:tc>
          <w:tcPr>
            <w:tcW w:w="9526" w:type="dxa"/>
          </w:tcPr>
          <w:p w14:paraId="43052F36" w14:textId="77777777" w:rsidR="00EF59B9" w:rsidRPr="00C95DD0" w:rsidRDefault="00EF59B9" w:rsidP="006B45DA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C95DD0">
              <w:t>Indikationsstellung, sachgerechte Probengewinnung und-behandlung für Laboruntersuchungen und Einordnung der Ergebnisse in das jeweilige Krankheitsgebiet, Durchführung von fachspezifischen Funktionstests</w:t>
            </w:r>
          </w:p>
        </w:tc>
      </w:tr>
      <w:tr w:rsidR="00C95DD0" w:rsidRPr="00C95DD0" w14:paraId="64608F79" w14:textId="77777777" w:rsidTr="00782077">
        <w:tc>
          <w:tcPr>
            <w:tcW w:w="9526" w:type="dxa"/>
          </w:tcPr>
          <w:p w14:paraId="11B4E923" w14:textId="77777777" w:rsidR="00EF59B9" w:rsidRPr="00C95DD0" w:rsidRDefault="00EF59B9" w:rsidP="006B45DA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C95DD0">
              <w:t>Grundlagen hereditärer Krankheitsbilder einschließlich der Indikationsstellung für eine humangenetische Beratung</w:t>
            </w:r>
          </w:p>
        </w:tc>
      </w:tr>
      <w:tr w:rsidR="00C95DD0" w:rsidRPr="00C95DD0" w14:paraId="5984D49B" w14:textId="77777777" w:rsidTr="00782077">
        <w:tc>
          <w:tcPr>
            <w:tcW w:w="9526" w:type="dxa"/>
          </w:tcPr>
          <w:p w14:paraId="676CF1CB" w14:textId="77777777" w:rsidR="00EF59B9" w:rsidRPr="00C95DD0" w:rsidRDefault="00EF59B9" w:rsidP="006B45DA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C95DD0">
              <w:t>Suchterkrankungen und deren interdisziplinäre Betreuung</w:t>
            </w:r>
          </w:p>
        </w:tc>
      </w:tr>
      <w:tr w:rsidR="00C95DD0" w:rsidRPr="00C95DD0" w14:paraId="5BEDCDB2" w14:textId="77777777" w:rsidTr="00782077">
        <w:tc>
          <w:tcPr>
            <w:tcW w:w="9526" w:type="dxa"/>
          </w:tcPr>
          <w:p w14:paraId="57DD32AC" w14:textId="77777777" w:rsidR="00EF59B9" w:rsidRPr="00C95DD0" w:rsidRDefault="00EF59B9" w:rsidP="006B45DA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C95DD0">
              <w:t>Gesundheitsberatu</w:t>
            </w:r>
            <w:r w:rsidR="00C906CC" w:rsidRPr="00C95DD0">
              <w:t xml:space="preserve">ng, Prävention, fachspezifische </w:t>
            </w:r>
            <w:r w:rsidRPr="00C95DD0">
              <w:t>Vorsorgemedizin, Impfwesen und gesundheitliche Aufklärung</w:t>
            </w:r>
          </w:p>
        </w:tc>
      </w:tr>
      <w:tr w:rsidR="00C95DD0" w:rsidRPr="00C95DD0" w14:paraId="07354C20" w14:textId="77777777" w:rsidTr="00782077">
        <w:tc>
          <w:tcPr>
            <w:tcW w:w="9526" w:type="dxa"/>
          </w:tcPr>
          <w:p w14:paraId="4CF8FE01" w14:textId="77777777" w:rsidR="00EF59B9" w:rsidRPr="00C95DD0" w:rsidRDefault="00EF59B9" w:rsidP="006B45DA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C95DD0">
              <w:t>Ernährungsbedingte Gesundheitsstörungen einschließlich diätetischer Beratung, sowie Beratung und Schulung</w:t>
            </w:r>
          </w:p>
        </w:tc>
      </w:tr>
      <w:tr w:rsidR="00C95DD0" w:rsidRPr="00C95DD0" w14:paraId="4003BD11" w14:textId="77777777" w:rsidTr="00782077">
        <w:tc>
          <w:tcPr>
            <w:tcW w:w="9526" w:type="dxa"/>
          </w:tcPr>
          <w:p w14:paraId="22B62059" w14:textId="77777777" w:rsidR="00EF59B9" w:rsidRPr="00C95DD0" w:rsidRDefault="00EF59B9" w:rsidP="006B45DA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C95DD0">
              <w:t>Erkennung und Behandlung akuter Notfälle einschließlich lebensrettender Maßnahmen zur Aufrechterhaltung von Vitalfunktionen und Wiederbelebung</w:t>
            </w:r>
          </w:p>
        </w:tc>
      </w:tr>
      <w:tr w:rsidR="00C95DD0" w:rsidRPr="00C95DD0" w14:paraId="3E34014D" w14:textId="77777777" w:rsidTr="00782077">
        <w:tc>
          <w:tcPr>
            <w:tcW w:w="9526" w:type="dxa"/>
          </w:tcPr>
          <w:p w14:paraId="6A78FAA2" w14:textId="35802FF0" w:rsidR="00EF59B9" w:rsidRPr="00C95DD0" w:rsidRDefault="00EF59B9" w:rsidP="004B0575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C95DD0">
              <w:t xml:space="preserve">Information und Kommunikation mit </w:t>
            </w:r>
            <w:r w:rsidR="004B0575" w:rsidRPr="00C95DD0">
              <w:t xml:space="preserve">Patientinnen und Patienten </w:t>
            </w:r>
            <w:r w:rsidRPr="00C95DD0">
              <w:t>und Angehörigen über Vorbereitung, Indikation, Durchführung und Risiken von Untersuchungen und Behandlungen</w:t>
            </w:r>
          </w:p>
        </w:tc>
      </w:tr>
      <w:tr w:rsidR="00C95DD0" w:rsidRPr="00C95DD0" w14:paraId="0D7C6F87" w14:textId="77777777" w:rsidTr="00782077">
        <w:tc>
          <w:tcPr>
            <w:tcW w:w="9526" w:type="dxa"/>
          </w:tcPr>
          <w:p w14:paraId="6C22C8C0" w14:textId="77777777" w:rsidR="00EF59B9" w:rsidRPr="00C95DD0" w:rsidRDefault="00EF59B9" w:rsidP="006B45DA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C95DD0">
              <w:t>Schriftliche Zusammenfassung, Dokumentation und Bewertung von Krankheit</w:t>
            </w:r>
            <w:r w:rsidR="009529F8" w:rsidRPr="00C95DD0">
              <w:t>sverläufen</w:t>
            </w:r>
            <w:r w:rsidRPr="00C95DD0">
              <w:t xml:space="preserve"> sowie der sich daraus ergebenden Prognosen (Fähigkeit zur Erstellung von Attesten, Zeugnissen etc.)</w:t>
            </w:r>
          </w:p>
        </w:tc>
      </w:tr>
      <w:tr w:rsidR="00C95DD0" w:rsidRPr="00C95DD0" w14:paraId="2286B528" w14:textId="77777777" w:rsidTr="00782077">
        <w:tc>
          <w:tcPr>
            <w:tcW w:w="9526" w:type="dxa"/>
          </w:tcPr>
          <w:p w14:paraId="79CF5898" w14:textId="77777777" w:rsidR="00EF59B9" w:rsidRPr="00C95DD0" w:rsidRDefault="00EF59B9" w:rsidP="006B45DA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C95DD0">
              <w:t>Fachspezifische Qualitätssicherung und Dokumentation</w:t>
            </w:r>
          </w:p>
        </w:tc>
      </w:tr>
      <w:tr w:rsidR="00C95DD0" w:rsidRPr="00C95DD0" w14:paraId="56DEA964" w14:textId="77777777" w:rsidTr="00782077">
        <w:tc>
          <w:tcPr>
            <w:tcW w:w="9526" w:type="dxa"/>
          </w:tcPr>
          <w:p w14:paraId="24E095C7" w14:textId="1B26FD7C" w:rsidR="00EF59B9" w:rsidRPr="00C95DD0" w:rsidRDefault="00EF59B9" w:rsidP="004B0575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C95DD0">
              <w:t xml:space="preserve">Interdisziplinäre Zusammenarbeit bei multimorbiden </w:t>
            </w:r>
            <w:r w:rsidR="004B0575" w:rsidRPr="00C95DD0">
              <w:t xml:space="preserve">Patientinnen und Patienten </w:t>
            </w:r>
            <w:r w:rsidRPr="00C95DD0">
              <w:t>mit inneren Erkrankungen</w:t>
            </w:r>
          </w:p>
        </w:tc>
      </w:tr>
      <w:tr w:rsidR="00C95DD0" w:rsidRPr="00C95DD0" w14:paraId="456068B9" w14:textId="77777777" w:rsidTr="00782077">
        <w:tc>
          <w:tcPr>
            <w:tcW w:w="9526" w:type="dxa"/>
          </w:tcPr>
          <w:p w14:paraId="371540B6" w14:textId="2FA7359E" w:rsidR="00EF59B9" w:rsidRPr="00C95DD0" w:rsidRDefault="00C95DD0" w:rsidP="006B45DA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C95DD0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C95DD0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</w:tr>
      <w:tr w:rsidR="00EF59B9" w:rsidRPr="00C95DD0" w14:paraId="3C512A72" w14:textId="77777777" w:rsidTr="00782077">
        <w:tc>
          <w:tcPr>
            <w:tcW w:w="9526" w:type="dxa"/>
          </w:tcPr>
          <w:p w14:paraId="1E9E5C8C" w14:textId="77777777" w:rsidR="00EF59B9" w:rsidRPr="00C95DD0" w:rsidRDefault="00EF59B9" w:rsidP="006B45DA">
            <w:pPr>
              <w:pStyle w:val="RZText"/>
              <w:numPr>
                <w:ilvl w:val="0"/>
                <w:numId w:val="12"/>
              </w:numPr>
              <w:ind w:left="425" w:hanging="425"/>
            </w:pPr>
            <w:r w:rsidRPr="00C95DD0">
              <w:t>Interdisziplinäre Indikationsstellung zu chirurgischen, strahlentherapeutischen und nuklearmedizinischen Maßnahmen</w:t>
            </w:r>
          </w:p>
        </w:tc>
      </w:tr>
    </w:tbl>
    <w:p w14:paraId="10D62B1D" w14:textId="77777777" w:rsidR="00EF59B9" w:rsidRPr="00C95DD0" w:rsidRDefault="00EF59B9" w:rsidP="00EF59B9">
      <w:pPr>
        <w:rPr>
          <w:rFonts w:eastAsia="Calibri" w:cs="Times New Roman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122"/>
        <w:gridCol w:w="1404"/>
      </w:tblGrid>
      <w:tr w:rsidR="00C95DD0" w:rsidRPr="00C95DD0" w14:paraId="16F8493F" w14:textId="77777777" w:rsidTr="00782077">
        <w:tc>
          <w:tcPr>
            <w:tcW w:w="8228" w:type="dxa"/>
          </w:tcPr>
          <w:p w14:paraId="0340A6E5" w14:textId="77777777" w:rsidR="00EF59B9" w:rsidRPr="00C95DD0" w:rsidRDefault="00EF59B9" w:rsidP="009529F8">
            <w:pPr>
              <w:pStyle w:val="RZABC"/>
            </w:pPr>
            <w:r w:rsidRPr="00C95DD0">
              <w:t>C)</w:t>
            </w:r>
            <w:r w:rsidRPr="00C95DD0">
              <w:tab/>
              <w:t>Fertigkeiten</w:t>
            </w:r>
          </w:p>
        </w:tc>
        <w:tc>
          <w:tcPr>
            <w:tcW w:w="1418" w:type="dxa"/>
          </w:tcPr>
          <w:p w14:paraId="624F4ADF" w14:textId="77777777" w:rsidR="00EF59B9" w:rsidRPr="00C95DD0" w:rsidRDefault="00EF59B9" w:rsidP="006B45DA">
            <w:pPr>
              <w:pStyle w:val="RZberschrift"/>
            </w:pPr>
            <w:r w:rsidRPr="00C95DD0">
              <w:t>Richtzahl</w:t>
            </w:r>
          </w:p>
        </w:tc>
      </w:tr>
      <w:tr w:rsidR="00C95DD0" w:rsidRPr="00C95DD0" w14:paraId="0D53175D" w14:textId="77777777" w:rsidTr="00782077">
        <w:tc>
          <w:tcPr>
            <w:tcW w:w="8228" w:type="dxa"/>
          </w:tcPr>
          <w:p w14:paraId="4E1EC682" w14:textId="631C915E" w:rsidR="00EF59B9" w:rsidRPr="00C95DD0" w:rsidRDefault="00EF59B9" w:rsidP="00A560D5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>Behandlung</w:t>
            </w:r>
            <w:r w:rsidRPr="00C95DD0">
              <w:rPr>
                <w:rFonts w:eastAsia="Times New Roman"/>
                <w:szCs w:val="20"/>
              </w:rPr>
              <w:t xml:space="preserve"> von </w:t>
            </w:r>
            <w:r w:rsidR="009529F8" w:rsidRPr="00C95DD0">
              <w:rPr>
                <w:rFonts w:eastAsia="Times New Roman"/>
                <w:szCs w:val="20"/>
              </w:rPr>
              <w:t>Patient</w:t>
            </w:r>
            <w:r w:rsidR="00A560D5" w:rsidRPr="00C95DD0">
              <w:rPr>
                <w:rFonts w:eastAsia="Times New Roman"/>
                <w:szCs w:val="20"/>
              </w:rPr>
              <w:t>innen und Patienten</w:t>
            </w:r>
            <w:r w:rsidRPr="00C95DD0">
              <w:rPr>
                <w:rFonts w:eastAsia="Times New Roman"/>
                <w:szCs w:val="20"/>
              </w:rPr>
              <w:t xml:space="preserve"> mit internistischen Erkrankungen mit besonderer Berücksichtigung von Ätiologie, Symptomatologie, Anamneseerhebung und Exploration, Diagnostik und Differenz</w:t>
            </w:r>
            <w:r w:rsidR="000142D3" w:rsidRPr="00C95DD0">
              <w:rPr>
                <w:rFonts w:eastAsia="Times New Roman"/>
                <w:szCs w:val="20"/>
              </w:rPr>
              <w:t>i</w:t>
            </w:r>
            <w:r w:rsidRPr="00C95DD0">
              <w:rPr>
                <w:rFonts w:eastAsia="Times New Roman"/>
                <w:szCs w:val="20"/>
              </w:rPr>
              <w:t>al</w:t>
            </w:r>
            <w:r w:rsidR="009529F8" w:rsidRPr="00C95DD0">
              <w:rPr>
                <w:rFonts w:eastAsia="Times New Roman"/>
                <w:szCs w:val="20"/>
              </w:rPr>
              <w:t>diagnostik innerer Erkrankungen</w:t>
            </w:r>
            <w:r w:rsidRPr="00C95DD0">
              <w:rPr>
                <w:rFonts w:eastAsia="Times New Roman"/>
                <w:szCs w:val="20"/>
              </w:rPr>
              <w:t xml:space="preserve"> sowie von Anatomie, </w:t>
            </w:r>
            <w:r w:rsidRPr="00C95DD0">
              <w:t>Physiologie</w:t>
            </w:r>
            <w:r w:rsidRPr="00C95DD0">
              <w:rPr>
                <w:rFonts w:eastAsia="Times New Roman"/>
                <w:szCs w:val="20"/>
              </w:rPr>
              <w:t>, Pathologie, Pathophysiologie, Pharmakologie</w:t>
            </w:r>
          </w:p>
        </w:tc>
        <w:tc>
          <w:tcPr>
            <w:tcW w:w="1418" w:type="dxa"/>
          </w:tcPr>
          <w:p w14:paraId="0DB25427" w14:textId="77777777" w:rsidR="00EF59B9" w:rsidRPr="00C95DD0" w:rsidRDefault="00EF59B9" w:rsidP="006B45DA">
            <w:pPr>
              <w:pStyle w:val="RZTextzentriert"/>
            </w:pPr>
          </w:p>
        </w:tc>
      </w:tr>
      <w:tr w:rsidR="00C95DD0" w:rsidRPr="00C95DD0" w14:paraId="69BD94C0" w14:textId="77777777" w:rsidTr="00782077">
        <w:tc>
          <w:tcPr>
            <w:tcW w:w="8228" w:type="dxa"/>
          </w:tcPr>
          <w:p w14:paraId="47B4114B" w14:textId="77777777" w:rsidR="00EF59B9" w:rsidRPr="00C95DD0" w:rsidRDefault="00EF59B9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lastRenderedPageBreak/>
              <w:t>Grundlegenden</w:t>
            </w:r>
            <w:r w:rsidRPr="00C95DD0">
              <w:rPr>
                <w:rFonts w:eastAsia="Times New Roman"/>
                <w:szCs w:val="20"/>
              </w:rPr>
              <w:t xml:space="preserve"> Fertigkeiten in den Kernfächern:</w:t>
            </w:r>
          </w:p>
          <w:p w14:paraId="62084129" w14:textId="77777777" w:rsidR="00EF59B9" w:rsidRPr="00C95DD0" w:rsidRDefault="00EF59B9" w:rsidP="006B45DA">
            <w:pPr>
              <w:pStyle w:val="RZTextAufzhlung"/>
            </w:pPr>
            <w:proofErr w:type="spellStart"/>
            <w:r w:rsidRPr="00C95DD0">
              <w:t>Angiologie</w:t>
            </w:r>
            <w:proofErr w:type="spellEnd"/>
          </w:p>
          <w:p w14:paraId="71B8B6B4" w14:textId="2549FDA0" w:rsidR="00EF59B9" w:rsidRPr="00C95DD0" w:rsidRDefault="00EF59B9" w:rsidP="006B45DA">
            <w:pPr>
              <w:pStyle w:val="RZTextAufzhlung"/>
            </w:pPr>
            <w:r w:rsidRPr="00C95DD0">
              <w:t>Endokrinologie, Diabetolog</w:t>
            </w:r>
            <w:r w:rsidR="009529F8" w:rsidRPr="00C95DD0">
              <w:t>ie und Stoffwechselerkrankungen inkl.</w:t>
            </w:r>
            <w:r w:rsidRPr="00C95DD0">
              <w:t xml:space="preserve"> Durchführung und Dokumentation von Diabetiker</w:t>
            </w:r>
            <w:r w:rsidR="004B0575" w:rsidRPr="00C95DD0">
              <w:t>i</w:t>
            </w:r>
            <w:r w:rsidR="009529F8" w:rsidRPr="00C95DD0">
              <w:t>nnen</w:t>
            </w:r>
            <w:r w:rsidR="004B0575" w:rsidRPr="00C95DD0">
              <w:t>-und Diabetiker</w:t>
            </w:r>
            <w:r w:rsidRPr="00C95DD0">
              <w:t>behandlungen</w:t>
            </w:r>
          </w:p>
          <w:p w14:paraId="56461E69" w14:textId="77777777" w:rsidR="00EF59B9" w:rsidRPr="00C95DD0" w:rsidRDefault="00EF59B9" w:rsidP="006B45DA">
            <w:pPr>
              <w:pStyle w:val="RZTextAufzhlung"/>
            </w:pPr>
            <w:r w:rsidRPr="00C95DD0">
              <w:t>Gastroenterologie und Hepatologie</w:t>
            </w:r>
          </w:p>
          <w:p w14:paraId="5B098845" w14:textId="77777777" w:rsidR="00EF59B9" w:rsidRPr="00C95DD0" w:rsidRDefault="00EF59B9" w:rsidP="006B45DA">
            <w:pPr>
              <w:pStyle w:val="RZTextAufzhlung"/>
            </w:pPr>
            <w:r w:rsidRPr="00C95DD0">
              <w:t>Hämatol</w:t>
            </w:r>
            <w:r w:rsidR="009529F8" w:rsidRPr="00C95DD0">
              <w:t>ogie –</w:t>
            </w:r>
            <w:r w:rsidRPr="00C95DD0">
              <w:t xml:space="preserve"> internistische Onkologie</w:t>
            </w:r>
          </w:p>
          <w:p w14:paraId="17BDAF03" w14:textId="77777777" w:rsidR="00EF59B9" w:rsidRPr="00C95DD0" w:rsidRDefault="00EF59B9" w:rsidP="006B45DA">
            <w:pPr>
              <w:pStyle w:val="RZTextAufzhlung"/>
            </w:pPr>
            <w:proofErr w:type="spellStart"/>
            <w:r w:rsidRPr="00C95DD0">
              <w:t>Infektiologie</w:t>
            </w:r>
            <w:proofErr w:type="spellEnd"/>
          </w:p>
          <w:p w14:paraId="62EFC7CD" w14:textId="77777777" w:rsidR="00EF59B9" w:rsidRPr="00C95DD0" w:rsidRDefault="00EF59B9" w:rsidP="006B45DA">
            <w:pPr>
              <w:pStyle w:val="RZTextAufzhlung"/>
            </w:pPr>
            <w:r w:rsidRPr="00C95DD0">
              <w:t>Intensivmedizin</w:t>
            </w:r>
          </w:p>
          <w:p w14:paraId="23D0E8C7" w14:textId="77777777" w:rsidR="00EF59B9" w:rsidRPr="00C95DD0" w:rsidRDefault="00EF59B9" w:rsidP="006B45DA">
            <w:pPr>
              <w:pStyle w:val="RZTextAufzhlung"/>
            </w:pPr>
            <w:r w:rsidRPr="00C95DD0">
              <w:t>Kardiologie</w:t>
            </w:r>
          </w:p>
          <w:p w14:paraId="207EE3F3" w14:textId="77777777" w:rsidR="00EF59B9" w:rsidRPr="00C95DD0" w:rsidRDefault="00EF59B9" w:rsidP="006B45DA">
            <w:pPr>
              <w:pStyle w:val="RZTextAufzhlung"/>
            </w:pPr>
            <w:r w:rsidRPr="00C95DD0">
              <w:t>Nephrologie</w:t>
            </w:r>
          </w:p>
          <w:p w14:paraId="3EFBA9F5" w14:textId="77777777" w:rsidR="00EF59B9" w:rsidRPr="00C95DD0" w:rsidRDefault="00EF59B9" w:rsidP="006B45DA">
            <w:pPr>
              <w:pStyle w:val="RZTextAufzhlung"/>
            </w:pPr>
            <w:r w:rsidRPr="00C95DD0">
              <w:t>Pneumologie</w:t>
            </w:r>
          </w:p>
          <w:p w14:paraId="57B3FD2F" w14:textId="77777777" w:rsidR="00EF59B9" w:rsidRPr="00C95DD0" w:rsidRDefault="00EF59B9" w:rsidP="006B45DA">
            <w:pPr>
              <w:pStyle w:val="RZTextAufzhlung"/>
            </w:pPr>
            <w:r w:rsidRPr="00C95DD0">
              <w:t>Rheumatologie</w:t>
            </w:r>
          </w:p>
        </w:tc>
        <w:tc>
          <w:tcPr>
            <w:tcW w:w="1418" w:type="dxa"/>
          </w:tcPr>
          <w:p w14:paraId="2F04E478" w14:textId="77777777" w:rsidR="00EF59B9" w:rsidRPr="00C95DD0" w:rsidRDefault="00EF59B9" w:rsidP="006B45DA">
            <w:pPr>
              <w:pStyle w:val="RZTextzentriert"/>
            </w:pPr>
          </w:p>
        </w:tc>
      </w:tr>
      <w:tr w:rsidR="00C95DD0" w:rsidRPr="00C95DD0" w14:paraId="5F76CACE" w14:textId="77777777" w:rsidTr="00782077">
        <w:tc>
          <w:tcPr>
            <w:tcW w:w="8228" w:type="dxa"/>
          </w:tcPr>
          <w:p w14:paraId="29007CB1" w14:textId="77777777" w:rsidR="00EF59B9" w:rsidRPr="00C95DD0" w:rsidRDefault="00EF59B9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>Klinische Pharmakologie</w:t>
            </w:r>
          </w:p>
        </w:tc>
        <w:tc>
          <w:tcPr>
            <w:tcW w:w="1418" w:type="dxa"/>
          </w:tcPr>
          <w:p w14:paraId="12BC5E35" w14:textId="77777777" w:rsidR="00EF59B9" w:rsidRPr="00C95DD0" w:rsidRDefault="00EF59B9" w:rsidP="006B45DA">
            <w:pPr>
              <w:pStyle w:val="RZTextzentriert"/>
            </w:pPr>
          </w:p>
        </w:tc>
      </w:tr>
      <w:tr w:rsidR="00C95DD0" w:rsidRPr="00C95DD0" w14:paraId="614E999A" w14:textId="77777777" w:rsidTr="00782077">
        <w:tc>
          <w:tcPr>
            <w:tcW w:w="8228" w:type="dxa"/>
          </w:tcPr>
          <w:p w14:paraId="6B4F1979" w14:textId="77777777" w:rsidR="00EF59B9" w:rsidRPr="00C95DD0" w:rsidRDefault="00EF59B9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>Fachspezifische Geriatrie</w:t>
            </w:r>
          </w:p>
        </w:tc>
        <w:tc>
          <w:tcPr>
            <w:tcW w:w="1418" w:type="dxa"/>
          </w:tcPr>
          <w:p w14:paraId="54913296" w14:textId="77777777" w:rsidR="00EF59B9" w:rsidRPr="00C95DD0" w:rsidRDefault="00EF59B9" w:rsidP="006B45DA">
            <w:pPr>
              <w:pStyle w:val="RZTextzentriert"/>
            </w:pPr>
          </w:p>
        </w:tc>
      </w:tr>
      <w:tr w:rsidR="00C95DD0" w:rsidRPr="00C95DD0" w14:paraId="5BF92511" w14:textId="77777777" w:rsidTr="00782077">
        <w:tc>
          <w:tcPr>
            <w:tcW w:w="8228" w:type="dxa"/>
          </w:tcPr>
          <w:p w14:paraId="1F67A57A" w14:textId="77777777" w:rsidR="00EF59B9" w:rsidRPr="00C95DD0" w:rsidRDefault="00EF59B9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>Fachspezifische Palliativmedizin</w:t>
            </w:r>
          </w:p>
        </w:tc>
        <w:tc>
          <w:tcPr>
            <w:tcW w:w="1418" w:type="dxa"/>
          </w:tcPr>
          <w:p w14:paraId="66440ED0" w14:textId="77777777" w:rsidR="00EF59B9" w:rsidRPr="00C95DD0" w:rsidRDefault="00EF59B9" w:rsidP="006B45DA">
            <w:pPr>
              <w:pStyle w:val="RZTextzentriert"/>
            </w:pPr>
          </w:p>
        </w:tc>
      </w:tr>
      <w:tr w:rsidR="00C95DD0" w:rsidRPr="00C95DD0" w14:paraId="52CCA6C5" w14:textId="77777777" w:rsidTr="00782077">
        <w:tc>
          <w:tcPr>
            <w:tcW w:w="8228" w:type="dxa"/>
          </w:tcPr>
          <w:p w14:paraId="000FDF69" w14:textId="77777777" w:rsidR="00EF59B9" w:rsidRPr="00C95DD0" w:rsidRDefault="00EF59B9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>Fachspezifische psychosomatische Medizin</w:t>
            </w:r>
          </w:p>
        </w:tc>
        <w:tc>
          <w:tcPr>
            <w:tcW w:w="1418" w:type="dxa"/>
          </w:tcPr>
          <w:p w14:paraId="7BFA77A3" w14:textId="77777777" w:rsidR="00EF59B9" w:rsidRPr="00C95DD0" w:rsidRDefault="00EF59B9" w:rsidP="006B45DA">
            <w:pPr>
              <w:pStyle w:val="RZTextzentriert"/>
            </w:pPr>
          </w:p>
        </w:tc>
      </w:tr>
      <w:tr w:rsidR="00C95DD0" w:rsidRPr="00C95DD0" w14:paraId="37B7EB39" w14:textId="77777777" w:rsidTr="00782077">
        <w:tc>
          <w:tcPr>
            <w:tcW w:w="8228" w:type="dxa"/>
          </w:tcPr>
          <w:p w14:paraId="1026B31A" w14:textId="77777777" w:rsidR="00C906CC" w:rsidRPr="00C95DD0" w:rsidRDefault="00C906CC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>Fachspezifische Schmerztherapie</w:t>
            </w:r>
          </w:p>
        </w:tc>
        <w:tc>
          <w:tcPr>
            <w:tcW w:w="1418" w:type="dxa"/>
          </w:tcPr>
          <w:p w14:paraId="37B1B6A0" w14:textId="77777777" w:rsidR="00C906CC" w:rsidRPr="00C95DD0" w:rsidRDefault="00C906CC" w:rsidP="006B45DA">
            <w:pPr>
              <w:pStyle w:val="RZTextzentriert"/>
            </w:pPr>
          </w:p>
        </w:tc>
      </w:tr>
      <w:tr w:rsidR="00C95DD0" w:rsidRPr="00C95DD0" w14:paraId="7B8EBB2C" w14:textId="77777777" w:rsidTr="00782077">
        <w:tc>
          <w:tcPr>
            <w:tcW w:w="8228" w:type="dxa"/>
          </w:tcPr>
          <w:p w14:paraId="25C7AE0B" w14:textId="77777777" w:rsidR="00EF59B9" w:rsidRPr="00C95DD0" w:rsidRDefault="00EF59B9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>Fachspezifische Laboruntersuchungen</w:t>
            </w:r>
          </w:p>
        </w:tc>
        <w:tc>
          <w:tcPr>
            <w:tcW w:w="1418" w:type="dxa"/>
          </w:tcPr>
          <w:p w14:paraId="786CA8A5" w14:textId="77777777" w:rsidR="00EF59B9" w:rsidRPr="00C95DD0" w:rsidRDefault="00EF59B9" w:rsidP="006B45DA">
            <w:pPr>
              <w:pStyle w:val="RZTextzentriert"/>
            </w:pPr>
          </w:p>
        </w:tc>
      </w:tr>
      <w:tr w:rsidR="00C95DD0" w:rsidRPr="00C95DD0" w14:paraId="31F97F1E" w14:textId="77777777" w:rsidTr="00782077">
        <w:tc>
          <w:tcPr>
            <w:tcW w:w="8228" w:type="dxa"/>
          </w:tcPr>
          <w:p w14:paraId="2DAF834B" w14:textId="77777777" w:rsidR="00EF59B9" w:rsidRPr="00C95DD0" w:rsidRDefault="00EF59B9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>Internistisch präoperative Beurteilung</w:t>
            </w:r>
          </w:p>
        </w:tc>
        <w:tc>
          <w:tcPr>
            <w:tcW w:w="1418" w:type="dxa"/>
          </w:tcPr>
          <w:p w14:paraId="414C94E9" w14:textId="77777777" w:rsidR="00EF59B9" w:rsidRPr="00C95DD0" w:rsidRDefault="00EF59B9" w:rsidP="006B45DA">
            <w:pPr>
              <w:pStyle w:val="RZTextzentriert"/>
            </w:pPr>
          </w:p>
        </w:tc>
      </w:tr>
      <w:tr w:rsidR="00C95DD0" w:rsidRPr="00C95DD0" w14:paraId="749E9CAC" w14:textId="77777777" w:rsidTr="00782077">
        <w:tc>
          <w:tcPr>
            <w:tcW w:w="8228" w:type="dxa"/>
          </w:tcPr>
          <w:p w14:paraId="4B8E7EE2" w14:textId="77777777" w:rsidR="00EF59B9" w:rsidRPr="00C95DD0" w:rsidRDefault="00EF59B9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>Indikationsstellung, sachgerechte Probengewinnung und</w:t>
            </w:r>
            <w:r w:rsidR="009529F8" w:rsidRPr="00C95DD0">
              <w:t xml:space="preserve"> </w:t>
            </w:r>
            <w:r w:rsidRPr="00C95DD0">
              <w:t>-behandlung für Laboruntersuchungen und Einordnung der Ergebnisse in das jeweilige Krankheitsgebiet, Durchführung von fachspezifischen Funktionstests</w:t>
            </w:r>
          </w:p>
        </w:tc>
        <w:tc>
          <w:tcPr>
            <w:tcW w:w="1418" w:type="dxa"/>
          </w:tcPr>
          <w:p w14:paraId="34A68DE7" w14:textId="77777777" w:rsidR="00EF59B9" w:rsidRPr="00C95DD0" w:rsidRDefault="00EF59B9" w:rsidP="006B45DA">
            <w:pPr>
              <w:pStyle w:val="RZTextzentriert"/>
            </w:pPr>
          </w:p>
        </w:tc>
      </w:tr>
      <w:tr w:rsidR="00C95DD0" w:rsidRPr="00C95DD0" w14:paraId="6B6608C9" w14:textId="77777777" w:rsidTr="00782077">
        <w:tc>
          <w:tcPr>
            <w:tcW w:w="8228" w:type="dxa"/>
          </w:tcPr>
          <w:p w14:paraId="03ED76D0" w14:textId="77777777" w:rsidR="00EF59B9" w:rsidRPr="00C95DD0" w:rsidRDefault="00EF59B9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>Gesundheitsberatung, Prävention, fachspezifische Vorsorgemedizin, Impfwesen und gesundheitliche Aufklärung</w:t>
            </w:r>
          </w:p>
        </w:tc>
        <w:tc>
          <w:tcPr>
            <w:tcW w:w="1418" w:type="dxa"/>
          </w:tcPr>
          <w:p w14:paraId="47F3B4A5" w14:textId="77777777" w:rsidR="00EF59B9" w:rsidRPr="00C95DD0" w:rsidRDefault="00EF59B9" w:rsidP="006B45DA">
            <w:pPr>
              <w:pStyle w:val="RZTextzentriert"/>
            </w:pPr>
          </w:p>
        </w:tc>
      </w:tr>
      <w:tr w:rsidR="00C95DD0" w:rsidRPr="00C95DD0" w14:paraId="1F455068" w14:textId="77777777" w:rsidTr="00782077">
        <w:tc>
          <w:tcPr>
            <w:tcW w:w="8228" w:type="dxa"/>
          </w:tcPr>
          <w:p w14:paraId="446C07F9" w14:textId="77777777" w:rsidR="00EF59B9" w:rsidRPr="00C95DD0" w:rsidRDefault="009529F8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>Erkennen</w:t>
            </w:r>
            <w:r w:rsidR="00EF59B9" w:rsidRPr="00C95DD0">
              <w:t xml:space="preserve"> und Behandlung akuter Notfälle einschließlich lebensrettender Maßnahmen zur Aufrechterhaltung von Vitalfunktionen und Wiederbelebung</w:t>
            </w:r>
          </w:p>
        </w:tc>
        <w:tc>
          <w:tcPr>
            <w:tcW w:w="1418" w:type="dxa"/>
          </w:tcPr>
          <w:p w14:paraId="7F7AA628" w14:textId="77777777" w:rsidR="00EF59B9" w:rsidRPr="00C95DD0" w:rsidRDefault="00EF59B9" w:rsidP="006B45DA">
            <w:pPr>
              <w:pStyle w:val="RZTextzentriert"/>
            </w:pPr>
          </w:p>
        </w:tc>
      </w:tr>
      <w:tr w:rsidR="00C95DD0" w:rsidRPr="00C95DD0" w14:paraId="4709F535" w14:textId="77777777" w:rsidTr="00782077">
        <w:tc>
          <w:tcPr>
            <w:tcW w:w="8228" w:type="dxa"/>
          </w:tcPr>
          <w:p w14:paraId="412A73A2" w14:textId="196AA0E9" w:rsidR="00EF59B9" w:rsidRPr="00C95DD0" w:rsidRDefault="00EF59B9" w:rsidP="004B0575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 xml:space="preserve">Information und Kommunikation mit </w:t>
            </w:r>
            <w:r w:rsidR="004B0575" w:rsidRPr="00C95DD0">
              <w:t xml:space="preserve">Patientinnen und Patienten </w:t>
            </w:r>
            <w:r w:rsidRPr="00C95DD0">
              <w:t>und Angehörigen über Vorbereitung, Indikation, Durchführung und Risiken von Untersuchungen und Behandlungen</w:t>
            </w:r>
          </w:p>
        </w:tc>
        <w:tc>
          <w:tcPr>
            <w:tcW w:w="1418" w:type="dxa"/>
          </w:tcPr>
          <w:p w14:paraId="14A2DD21" w14:textId="77777777" w:rsidR="00EF59B9" w:rsidRPr="00C95DD0" w:rsidRDefault="00EF59B9" w:rsidP="006B45DA">
            <w:pPr>
              <w:pStyle w:val="RZTextzentriert"/>
            </w:pPr>
          </w:p>
        </w:tc>
      </w:tr>
      <w:tr w:rsidR="00C95DD0" w:rsidRPr="00C95DD0" w14:paraId="44950E2C" w14:textId="77777777" w:rsidTr="00782077">
        <w:tc>
          <w:tcPr>
            <w:tcW w:w="8228" w:type="dxa"/>
          </w:tcPr>
          <w:p w14:paraId="6410D143" w14:textId="5F3F3AE9" w:rsidR="00EF59B9" w:rsidRPr="00C95DD0" w:rsidRDefault="00EF59B9" w:rsidP="004B0575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 xml:space="preserve">Interdisziplinäre Zusammenarbeit bei multimorbiden </w:t>
            </w:r>
            <w:r w:rsidR="004B0575" w:rsidRPr="00C95DD0">
              <w:t xml:space="preserve">Patientinnen und Patienten </w:t>
            </w:r>
            <w:r w:rsidRPr="00C95DD0">
              <w:t>mit inneren Erkrankungen</w:t>
            </w:r>
          </w:p>
        </w:tc>
        <w:tc>
          <w:tcPr>
            <w:tcW w:w="1418" w:type="dxa"/>
          </w:tcPr>
          <w:p w14:paraId="7438DD77" w14:textId="77777777" w:rsidR="00EF59B9" w:rsidRPr="00C95DD0" w:rsidRDefault="00EF59B9" w:rsidP="006B45DA">
            <w:pPr>
              <w:pStyle w:val="RZTextzentriert"/>
            </w:pPr>
          </w:p>
        </w:tc>
      </w:tr>
      <w:tr w:rsidR="00C95DD0" w:rsidRPr="00C95DD0" w14:paraId="0737638E" w14:textId="77777777" w:rsidTr="00782077">
        <w:tc>
          <w:tcPr>
            <w:tcW w:w="8228" w:type="dxa"/>
          </w:tcPr>
          <w:p w14:paraId="254D9636" w14:textId="31D2705E" w:rsidR="00EF59B9" w:rsidRPr="00C95DD0" w:rsidRDefault="00C95DD0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rPr>
                <w:rFonts w:eastAsia="Times New Roman"/>
                <w:szCs w:val="20"/>
                <w:lang w:val="de-DE"/>
              </w:rPr>
              <w:t xml:space="preserve">Indikation zur Durchführung bilddiagnostischer Verfahren sowie fachspezifische Interpretation der von </w:t>
            </w:r>
            <w:r w:rsidRPr="00C95DD0">
              <w:rPr>
                <w:rFonts w:eastAsia="Times New Roman"/>
                <w:szCs w:val="20"/>
              </w:rPr>
              <w:t>Radiologinnen und Radiologen und Nuklearmedizinerinnen und Nuklearmedizinern erhobenen Bilder und Befunde</w:t>
            </w:r>
          </w:p>
        </w:tc>
        <w:tc>
          <w:tcPr>
            <w:tcW w:w="1418" w:type="dxa"/>
          </w:tcPr>
          <w:p w14:paraId="2C88627F" w14:textId="77777777" w:rsidR="00EF59B9" w:rsidRPr="00C95DD0" w:rsidRDefault="00EF59B9" w:rsidP="006B45DA">
            <w:pPr>
              <w:pStyle w:val="RZTextzentriert"/>
            </w:pPr>
          </w:p>
        </w:tc>
      </w:tr>
      <w:tr w:rsidR="00C95DD0" w:rsidRPr="00C95DD0" w14:paraId="06FDD576" w14:textId="77777777" w:rsidTr="00782077">
        <w:tc>
          <w:tcPr>
            <w:tcW w:w="8228" w:type="dxa"/>
          </w:tcPr>
          <w:p w14:paraId="72F2E1A6" w14:textId="77777777" w:rsidR="00EF59B9" w:rsidRPr="00C95DD0" w:rsidRDefault="00EF59B9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>Interdisziplinäre Indikationsstellung zu chirurgischen, strahlentherapeutischen und nuklearmedizinischen Maßnahmen</w:t>
            </w:r>
          </w:p>
        </w:tc>
        <w:tc>
          <w:tcPr>
            <w:tcW w:w="1418" w:type="dxa"/>
          </w:tcPr>
          <w:p w14:paraId="6AC79DCE" w14:textId="77777777" w:rsidR="00EF59B9" w:rsidRPr="00C95DD0" w:rsidRDefault="00EF59B9" w:rsidP="006B45DA">
            <w:pPr>
              <w:pStyle w:val="RZTextzentriert"/>
            </w:pPr>
          </w:p>
        </w:tc>
      </w:tr>
      <w:tr w:rsidR="00C95DD0" w:rsidRPr="00C95DD0" w14:paraId="4B014B66" w14:textId="77777777" w:rsidTr="00782077">
        <w:tc>
          <w:tcPr>
            <w:tcW w:w="8228" w:type="dxa"/>
          </w:tcPr>
          <w:p w14:paraId="52F2B974" w14:textId="77777777" w:rsidR="00EF59B9" w:rsidRPr="00C95DD0" w:rsidRDefault="00EF59B9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>Schriftliche Zusammenfassung, Dokumentation und Be</w:t>
            </w:r>
            <w:r w:rsidR="009529F8" w:rsidRPr="00C95DD0">
              <w:t>wertung von Krankheitsverläufen</w:t>
            </w:r>
            <w:r w:rsidRPr="00C95DD0">
              <w:t xml:space="preserve"> sowie der sich daraus ergebenden Prognosen (Fähigkeit zur Erst</w:t>
            </w:r>
            <w:r w:rsidR="009529F8" w:rsidRPr="00C95DD0">
              <w:t>ellung von Attesten, Zeugnissen</w:t>
            </w:r>
            <w:r w:rsidRPr="00C95DD0">
              <w:t xml:space="preserve"> etc.)</w:t>
            </w:r>
          </w:p>
        </w:tc>
        <w:tc>
          <w:tcPr>
            <w:tcW w:w="1418" w:type="dxa"/>
          </w:tcPr>
          <w:p w14:paraId="44C169B6" w14:textId="77777777" w:rsidR="00EF59B9" w:rsidRPr="00C95DD0" w:rsidRDefault="00EF59B9" w:rsidP="006B45DA">
            <w:pPr>
              <w:pStyle w:val="RZTextzentriert"/>
            </w:pPr>
          </w:p>
        </w:tc>
      </w:tr>
      <w:tr w:rsidR="00C95DD0" w:rsidRPr="00C95DD0" w14:paraId="38A4EDD3" w14:textId="77777777" w:rsidTr="00782077">
        <w:tc>
          <w:tcPr>
            <w:tcW w:w="8228" w:type="dxa"/>
          </w:tcPr>
          <w:p w14:paraId="0BB6718F" w14:textId="77777777" w:rsidR="00EF59B9" w:rsidRPr="00C95DD0" w:rsidRDefault="00EF59B9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>EKG</w:t>
            </w:r>
          </w:p>
        </w:tc>
        <w:tc>
          <w:tcPr>
            <w:tcW w:w="1418" w:type="dxa"/>
          </w:tcPr>
          <w:p w14:paraId="712F24D5" w14:textId="77777777" w:rsidR="00EF59B9" w:rsidRPr="00C95DD0" w:rsidRDefault="00EF59B9" w:rsidP="006B45DA">
            <w:pPr>
              <w:pStyle w:val="RZTextzentriert"/>
            </w:pPr>
            <w:r w:rsidRPr="00C95DD0">
              <w:t>150</w:t>
            </w:r>
          </w:p>
        </w:tc>
      </w:tr>
      <w:tr w:rsidR="00C95DD0" w:rsidRPr="00C95DD0" w14:paraId="4BC8353C" w14:textId="77777777" w:rsidTr="00782077">
        <w:tc>
          <w:tcPr>
            <w:tcW w:w="8228" w:type="dxa"/>
          </w:tcPr>
          <w:p w14:paraId="2A44879A" w14:textId="77777777" w:rsidR="00EF59B9" w:rsidRPr="00C95DD0" w:rsidRDefault="009529F8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>LZ-</w:t>
            </w:r>
            <w:r w:rsidR="00EF59B9" w:rsidRPr="00C95DD0">
              <w:t>RR</w:t>
            </w:r>
          </w:p>
        </w:tc>
        <w:tc>
          <w:tcPr>
            <w:tcW w:w="1418" w:type="dxa"/>
          </w:tcPr>
          <w:p w14:paraId="2212F185" w14:textId="77777777" w:rsidR="00EF59B9" w:rsidRPr="00C95DD0" w:rsidRDefault="00EF59B9" w:rsidP="006B45DA">
            <w:pPr>
              <w:pStyle w:val="RZTextzentriert"/>
            </w:pPr>
            <w:r w:rsidRPr="00C95DD0">
              <w:t>20</w:t>
            </w:r>
          </w:p>
        </w:tc>
      </w:tr>
      <w:tr w:rsidR="00C95DD0" w:rsidRPr="00C95DD0" w14:paraId="6698AF00" w14:textId="77777777" w:rsidTr="00782077">
        <w:tc>
          <w:tcPr>
            <w:tcW w:w="8228" w:type="dxa"/>
          </w:tcPr>
          <w:p w14:paraId="5AAF284B" w14:textId="77777777" w:rsidR="00EF59B9" w:rsidRPr="00C95DD0" w:rsidRDefault="00EF59B9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proofErr w:type="spellStart"/>
            <w:r w:rsidRPr="00C95DD0">
              <w:t>Abdomensonographie</w:t>
            </w:r>
            <w:proofErr w:type="spellEnd"/>
            <w:r w:rsidRPr="00C95DD0">
              <w:t xml:space="preserve"> </w:t>
            </w:r>
            <w:r w:rsidR="009529F8" w:rsidRPr="00C95DD0">
              <w:t>einschl. Nieren-</w:t>
            </w:r>
            <w:r w:rsidRPr="00C95DD0">
              <w:t>Retroperitoneum und Urogenitalorgane</w:t>
            </w:r>
          </w:p>
        </w:tc>
        <w:tc>
          <w:tcPr>
            <w:tcW w:w="1418" w:type="dxa"/>
          </w:tcPr>
          <w:p w14:paraId="0CA9BBDC" w14:textId="77777777" w:rsidR="00EF59B9" w:rsidRPr="00C95DD0" w:rsidRDefault="00EF59B9" w:rsidP="006B45DA">
            <w:pPr>
              <w:pStyle w:val="RZTextzentriert"/>
            </w:pPr>
            <w:r w:rsidRPr="00C95DD0">
              <w:t>150</w:t>
            </w:r>
          </w:p>
        </w:tc>
      </w:tr>
      <w:tr w:rsidR="00C95DD0" w:rsidRPr="00C95DD0" w14:paraId="24D4175B" w14:textId="77777777" w:rsidTr="00782077">
        <w:tc>
          <w:tcPr>
            <w:tcW w:w="8228" w:type="dxa"/>
          </w:tcPr>
          <w:p w14:paraId="0A7E892A" w14:textId="77777777" w:rsidR="00EF59B9" w:rsidRPr="00C95DD0" w:rsidRDefault="00EF59B9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>Therapie vital bedrohlicher Zustände, Aufrechterhaltung und Wiederherstellung inkl. Notfall und Intensivmediz</w:t>
            </w:r>
            <w:r w:rsidR="009529F8" w:rsidRPr="00C95DD0">
              <w:t>in, Beatmung, Entwöhnung, nicht-</w:t>
            </w:r>
            <w:r w:rsidRPr="00C95DD0">
              <w:t>i</w:t>
            </w:r>
            <w:r w:rsidR="009529F8" w:rsidRPr="00C95DD0">
              <w:t>nvasive</w:t>
            </w:r>
            <w:r w:rsidRPr="00C95DD0">
              <w:t xml:space="preserve"> </w:t>
            </w:r>
            <w:r w:rsidRPr="00C95DD0">
              <w:lastRenderedPageBreak/>
              <w:t>Bea</w:t>
            </w:r>
            <w:r w:rsidR="009529F8" w:rsidRPr="00C95DD0">
              <w:t xml:space="preserve">tmungstechniken, </w:t>
            </w:r>
            <w:proofErr w:type="spellStart"/>
            <w:r w:rsidR="009529F8" w:rsidRPr="00C95DD0">
              <w:t>hämodynamisches</w:t>
            </w:r>
            <w:proofErr w:type="spellEnd"/>
            <w:r w:rsidRPr="00C95DD0">
              <w:t xml:space="preserve"> Monitorin</w:t>
            </w:r>
            <w:r w:rsidR="009529F8" w:rsidRPr="00C95DD0">
              <w:t>g, Schockbehandlung, z</w:t>
            </w:r>
            <w:r w:rsidRPr="00C95DD0">
              <w:t>entr</w:t>
            </w:r>
            <w:r w:rsidR="009529F8" w:rsidRPr="00C95DD0">
              <w:t>ale Zugänge, Defibrillation, PM-</w:t>
            </w:r>
            <w:r w:rsidRPr="00C95DD0">
              <w:t>Behandlung</w:t>
            </w:r>
          </w:p>
        </w:tc>
        <w:tc>
          <w:tcPr>
            <w:tcW w:w="1418" w:type="dxa"/>
          </w:tcPr>
          <w:p w14:paraId="3360D4E5" w14:textId="77777777" w:rsidR="00EF59B9" w:rsidRPr="00C95DD0" w:rsidRDefault="00EF59B9" w:rsidP="006B45DA">
            <w:pPr>
              <w:pStyle w:val="RZTextzentriert"/>
            </w:pPr>
            <w:r w:rsidRPr="00C95DD0">
              <w:lastRenderedPageBreak/>
              <w:t>50</w:t>
            </w:r>
          </w:p>
        </w:tc>
      </w:tr>
      <w:tr w:rsidR="00C95DD0" w:rsidRPr="00C95DD0" w14:paraId="647566C1" w14:textId="77777777" w:rsidTr="00782077">
        <w:tc>
          <w:tcPr>
            <w:tcW w:w="8228" w:type="dxa"/>
          </w:tcPr>
          <w:p w14:paraId="7790C071" w14:textId="77777777" w:rsidR="00EF59B9" w:rsidRPr="00C95DD0" w:rsidRDefault="00EF59B9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lastRenderedPageBreak/>
              <w:t>Echokardiographie</w:t>
            </w:r>
          </w:p>
        </w:tc>
        <w:tc>
          <w:tcPr>
            <w:tcW w:w="1418" w:type="dxa"/>
          </w:tcPr>
          <w:p w14:paraId="0733ACB6" w14:textId="77777777" w:rsidR="00EF59B9" w:rsidRPr="00C95DD0" w:rsidRDefault="00EF59B9" w:rsidP="006B45DA">
            <w:pPr>
              <w:pStyle w:val="RZTextzentriert"/>
            </w:pPr>
            <w:r w:rsidRPr="00C95DD0">
              <w:t>30</w:t>
            </w:r>
          </w:p>
        </w:tc>
      </w:tr>
      <w:tr w:rsidR="00C95DD0" w:rsidRPr="00C95DD0" w14:paraId="0F993F6D" w14:textId="77777777" w:rsidTr="00782077">
        <w:tc>
          <w:tcPr>
            <w:tcW w:w="8228" w:type="dxa"/>
          </w:tcPr>
          <w:p w14:paraId="06F3F380" w14:textId="77777777" w:rsidR="00EF59B9" w:rsidRPr="00C95DD0" w:rsidRDefault="00EF59B9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>Spirometrie</w:t>
            </w:r>
          </w:p>
        </w:tc>
        <w:tc>
          <w:tcPr>
            <w:tcW w:w="1418" w:type="dxa"/>
          </w:tcPr>
          <w:p w14:paraId="57D132DD" w14:textId="77777777" w:rsidR="00EF59B9" w:rsidRPr="00C95DD0" w:rsidRDefault="00EF59B9" w:rsidP="006B45DA">
            <w:pPr>
              <w:pStyle w:val="RZTextzentriert"/>
            </w:pPr>
            <w:r w:rsidRPr="00C95DD0">
              <w:t>20</w:t>
            </w:r>
          </w:p>
        </w:tc>
      </w:tr>
      <w:tr w:rsidR="00C95DD0" w:rsidRPr="00C95DD0" w14:paraId="70C26581" w14:textId="77777777" w:rsidTr="00782077">
        <w:tc>
          <w:tcPr>
            <w:tcW w:w="8228" w:type="dxa"/>
          </w:tcPr>
          <w:p w14:paraId="0522E4BC" w14:textId="77777777" w:rsidR="00EF59B9" w:rsidRPr="00C95DD0" w:rsidRDefault="00EF59B9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>Ergometrie</w:t>
            </w:r>
          </w:p>
        </w:tc>
        <w:tc>
          <w:tcPr>
            <w:tcW w:w="1418" w:type="dxa"/>
          </w:tcPr>
          <w:p w14:paraId="26ADB340" w14:textId="77777777" w:rsidR="00EF59B9" w:rsidRPr="00C95DD0" w:rsidRDefault="00EF59B9" w:rsidP="006B45DA">
            <w:pPr>
              <w:pStyle w:val="RZTextzentriert"/>
            </w:pPr>
            <w:r w:rsidRPr="00C95DD0">
              <w:t>20</w:t>
            </w:r>
          </w:p>
        </w:tc>
      </w:tr>
      <w:tr w:rsidR="00C95DD0" w:rsidRPr="00C95DD0" w14:paraId="54D89994" w14:textId="77777777" w:rsidTr="00782077">
        <w:tc>
          <w:tcPr>
            <w:tcW w:w="8228" w:type="dxa"/>
          </w:tcPr>
          <w:p w14:paraId="6CBCFC19" w14:textId="77777777" w:rsidR="00EF59B9" w:rsidRPr="00C95DD0" w:rsidRDefault="00EF59B9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>Infusions-, Transfusions- und Blutersatztherapie, enterale und parenterale Ernährung</w:t>
            </w:r>
          </w:p>
        </w:tc>
        <w:tc>
          <w:tcPr>
            <w:tcW w:w="1418" w:type="dxa"/>
          </w:tcPr>
          <w:p w14:paraId="29203D33" w14:textId="77777777" w:rsidR="00EF59B9" w:rsidRPr="00C95DD0" w:rsidRDefault="00EF59B9" w:rsidP="006B45DA">
            <w:pPr>
              <w:pStyle w:val="RZTextzentriert"/>
            </w:pPr>
            <w:r w:rsidRPr="00C95DD0">
              <w:t>50</w:t>
            </w:r>
          </w:p>
        </w:tc>
      </w:tr>
      <w:tr w:rsidR="00C95DD0" w:rsidRPr="00C95DD0" w14:paraId="3CCA4B21" w14:textId="77777777" w:rsidTr="00782077">
        <w:tc>
          <w:tcPr>
            <w:tcW w:w="8228" w:type="dxa"/>
          </w:tcPr>
          <w:p w14:paraId="1488AA9F" w14:textId="77777777" w:rsidR="00EF59B9" w:rsidRPr="00C95DD0" w:rsidRDefault="00EF59B9" w:rsidP="006B45DA">
            <w:pPr>
              <w:pStyle w:val="RZText"/>
              <w:numPr>
                <w:ilvl w:val="0"/>
                <w:numId w:val="13"/>
              </w:numPr>
              <w:ind w:left="425" w:hanging="425"/>
            </w:pPr>
            <w:r w:rsidRPr="00C95DD0">
              <w:t>Durchführung von Punktionen, z.</w:t>
            </w:r>
            <w:r w:rsidR="009529F8" w:rsidRPr="00C95DD0">
              <w:t xml:space="preserve"> </w:t>
            </w:r>
            <w:r w:rsidRPr="00C95DD0">
              <w:t>B. Blase, Pleura, Bauchhöhle, Liquor, Leber, Knochenmark inkl. Stanzen, Punktion und Katheterisierung</w:t>
            </w:r>
          </w:p>
        </w:tc>
        <w:tc>
          <w:tcPr>
            <w:tcW w:w="1418" w:type="dxa"/>
          </w:tcPr>
          <w:p w14:paraId="5A063FCC" w14:textId="77777777" w:rsidR="00EF59B9" w:rsidRPr="00C95DD0" w:rsidRDefault="00EF59B9" w:rsidP="006B45DA">
            <w:pPr>
              <w:pStyle w:val="RZTextzentriert"/>
            </w:pPr>
            <w:r w:rsidRPr="00C95DD0">
              <w:t>30</w:t>
            </w:r>
          </w:p>
        </w:tc>
      </w:tr>
    </w:tbl>
    <w:p w14:paraId="37B0F88C" w14:textId="77777777" w:rsidR="00EF59B9" w:rsidRPr="00C95DD0" w:rsidRDefault="00EF59B9" w:rsidP="000446D6">
      <w:pPr>
        <w:spacing w:line="276" w:lineRule="auto"/>
        <w:rPr>
          <w:rFonts w:ascii="Times New Roman" w:eastAsia="Calibri" w:hAnsi="Times New Roman" w:cs="Times New Roman"/>
          <w:sz w:val="20"/>
        </w:rPr>
      </w:pPr>
      <w:r w:rsidRPr="00C95DD0">
        <w:rPr>
          <w:rFonts w:ascii="Times New Roman" w:eastAsia="Calibri" w:hAnsi="Times New Roman" w:cs="Times New Roman"/>
          <w:sz w:val="20"/>
        </w:rPr>
        <w:br w:type="page"/>
      </w:r>
    </w:p>
    <w:p w14:paraId="1B3BD83F" w14:textId="77777777" w:rsidR="000446D6" w:rsidRPr="00C95DD0" w:rsidRDefault="000446D6" w:rsidP="000446D6">
      <w:pPr>
        <w:spacing w:line="276" w:lineRule="auto"/>
        <w:rPr>
          <w:rFonts w:ascii="Times New Roman" w:eastAsia="Calibri" w:hAnsi="Times New Roman" w:cs="Times New Roman"/>
          <w:sz w:val="20"/>
        </w:rPr>
      </w:pPr>
    </w:p>
    <w:p w14:paraId="61E3A401" w14:textId="77777777" w:rsidR="002626BC" w:rsidRPr="00C95DD0" w:rsidRDefault="002626BC" w:rsidP="009529F8">
      <w:pPr>
        <w:pStyle w:val="RZberschrift"/>
        <w:outlineLvl w:val="0"/>
      </w:pPr>
      <w:r w:rsidRPr="00C95DD0">
        <w:t>Sonderfach Schwerpunktausbildung (36 Monate)</w:t>
      </w:r>
    </w:p>
    <w:p w14:paraId="7517A043" w14:textId="77777777" w:rsidR="005A0EF1" w:rsidRPr="00C95DD0" w:rsidRDefault="005A0EF1" w:rsidP="00AF119C">
      <w:pPr>
        <w:pStyle w:val="RZberschrift"/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95DD0" w:rsidRPr="00C95DD0" w14:paraId="1ED6E62D" w14:textId="77777777" w:rsidTr="00782077">
        <w:tc>
          <w:tcPr>
            <w:tcW w:w="9526" w:type="dxa"/>
          </w:tcPr>
          <w:p w14:paraId="266C2BBE" w14:textId="77777777" w:rsidR="00F43496" w:rsidRPr="00C95DD0" w:rsidRDefault="00AF119C" w:rsidP="00AF119C">
            <w:pPr>
              <w:pStyle w:val="RZABC"/>
            </w:pPr>
            <w:r w:rsidRPr="00C95DD0">
              <w:t>A)</w:t>
            </w:r>
            <w:r w:rsidRPr="00C95DD0">
              <w:tab/>
            </w:r>
            <w:r w:rsidR="000A091C" w:rsidRPr="00C95DD0">
              <w:t>Kenntnisse</w:t>
            </w:r>
          </w:p>
        </w:tc>
      </w:tr>
      <w:tr w:rsidR="00C95DD0" w:rsidRPr="00C95DD0" w14:paraId="4F231573" w14:textId="77777777" w:rsidTr="00782077">
        <w:tc>
          <w:tcPr>
            <w:tcW w:w="9526" w:type="dxa"/>
          </w:tcPr>
          <w:p w14:paraId="35491122" w14:textId="77777777" w:rsidR="00F43496" w:rsidRPr="00C95DD0" w:rsidRDefault="00DB78E0" w:rsidP="00001E55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C95DD0">
              <w:t>Ätiologie, Pathophysiologie, Immunologie, Biochemie, Pathologie, Symptomatologie, Diagnostik, Differentialdiagnostik, Therapie, Prävention von einheimischen und imp</w:t>
            </w:r>
            <w:r w:rsidR="002C69BC" w:rsidRPr="00C95DD0">
              <w:t>ortierten Infektionskrankheiten</w:t>
            </w:r>
          </w:p>
        </w:tc>
      </w:tr>
      <w:tr w:rsidR="00C95DD0" w:rsidRPr="00C95DD0" w14:paraId="213C7190" w14:textId="77777777" w:rsidTr="00782077">
        <w:tc>
          <w:tcPr>
            <w:tcW w:w="9526" w:type="dxa"/>
          </w:tcPr>
          <w:p w14:paraId="0FFABD4A" w14:textId="77777777" w:rsidR="00F43496" w:rsidRPr="00C95DD0" w:rsidRDefault="00DB78E0" w:rsidP="00780F87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C95DD0">
              <w:t>In</w:t>
            </w:r>
            <w:r w:rsidRPr="00C95DD0">
              <w:rPr>
                <w:spacing w:val="-2"/>
              </w:rPr>
              <w:t>f</w:t>
            </w:r>
            <w:r w:rsidRPr="00C95DD0">
              <w:t>ektionsepidemiologie</w:t>
            </w:r>
            <w:r w:rsidRPr="00C95DD0">
              <w:rPr>
                <w:spacing w:val="7"/>
              </w:rPr>
              <w:t xml:space="preserve"> </w:t>
            </w:r>
            <w:r w:rsidR="00780F87" w:rsidRPr="00C95DD0">
              <w:t>inkl.</w:t>
            </w:r>
            <w:r w:rsidRPr="00C95DD0">
              <w:rPr>
                <w:spacing w:val="7"/>
              </w:rPr>
              <w:t xml:space="preserve"> </w:t>
            </w:r>
            <w:r w:rsidRPr="00C95DD0">
              <w:rPr>
                <w:spacing w:val="-4"/>
              </w:rPr>
              <w:t>R</w:t>
            </w:r>
            <w:r w:rsidRPr="00C95DD0">
              <w:t>esistenzen</w:t>
            </w:r>
            <w:r w:rsidRPr="00C95DD0">
              <w:rPr>
                <w:spacing w:val="-4"/>
              </w:rPr>
              <w:t>t</w:t>
            </w:r>
            <w:r w:rsidRPr="00C95DD0">
              <w:t>wicklung</w:t>
            </w:r>
            <w:r w:rsidRPr="00C95DD0">
              <w:rPr>
                <w:spacing w:val="7"/>
              </w:rPr>
              <w:t xml:space="preserve"> </w:t>
            </w:r>
            <w:r w:rsidRPr="00C95DD0">
              <w:rPr>
                <w:spacing w:val="-2"/>
              </w:rPr>
              <w:t>v</w:t>
            </w:r>
            <w:r w:rsidRPr="00C95DD0">
              <w:t>on</w:t>
            </w:r>
            <w:r w:rsidRPr="00C95DD0">
              <w:rPr>
                <w:spacing w:val="7"/>
              </w:rPr>
              <w:t xml:space="preserve"> </w:t>
            </w:r>
            <w:r w:rsidRPr="00C95DD0">
              <w:t>Erregern</w:t>
            </w:r>
            <w:r w:rsidRPr="00C95DD0">
              <w:rPr>
                <w:spacing w:val="7"/>
              </w:rPr>
              <w:t xml:space="preserve"> </w:t>
            </w:r>
            <w:r w:rsidRPr="00C95DD0">
              <w:t>gegen</w:t>
            </w:r>
            <w:r w:rsidRPr="00C95DD0">
              <w:rPr>
                <w:spacing w:val="7"/>
              </w:rPr>
              <w:t xml:space="preserve"> </w:t>
            </w:r>
            <w:proofErr w:type="spellStart"/>
            <w:r w:rsidRPr="00C95DD0">
              <w:t>Antiin</w:t>
            </w:r>
            <w:r w:rsidRPr="00C95DD0">
              <w:rPr>
                <w:spacing w:val="-2"/>
              </w:rPr>
              <w:t>f</w:t>
            </w:r>
            <w:r w:rsidRPr="00C95DD0">
              <w:t>ekti</w:t>
            </w:r>
            <w:r w:rsidRPr="00C95DD0">
              <w:rPr>
                <w:spacing w:val="-4"/>
              </w:rPr>
              <w:t>v</w:t>
            </w:r>
            <w:r w:rsidRPr="00C95DD0">
              <w:t>a</w:t>
            </w:r>
            <w:proofErr w:type="spellEnd"/>
            <w:r w:rsidRPr="00C95DD0">
              <w:t>,</w:t>
            </w:r>
            <w:r w:rsidRPr="00C95DD0">
              <w:rPr>
                <w:spacing w:val="7"/>
              </w:rPr>
              <w:t xml:space="preserve"> </w:t>
            </w:r>
            <w:r w:rsidRPr="00C95DD0">
              <w:t>mit</w:t>
            </w:r>
            <w:r w:rsidRPr="00C95DD0">
              <w:rPr>
                <w:spacing w:val="7"/>
              </w:rPr>
              <w:t xml:space="preserve"> </w:t>
            </w:r>
            <w:r w:rsidRPr="00C95DD0">
              <w:t>ö</w:t>
            </w:r>
            <w:r w:rsidRPr="00C95DD0">
              <w:rPr>
                <w:spacing w:val="-2"/>
              </w:rPr>
              <w:t>k</w:t>
            </w:r>
            <w:r w:rsidRPr="00C95DD0">
              <w:t>onomischen, umwelt</w:t>
            </w:r>
            <w:r w:rsidRPr="00C95DD0">
              <w:rPr>
                <w:spacing w:val="-2"/>
              </w:rPr>
              <w:t>h</w:t>
            </w:r>
            <w:r w:rsidRPr="00C95DD0">
              <w:t>ygienischen</w:t>
            </w:r>
            <w:r w:rsidRPr="00C95DD0">
              <w:rPr>
                <w:spacing w:val="7"/>
              </w:rPr>
              <w:t xml:space="preserve"> </w:t>
            </w:r>
            <w:r w:rsidRPr="00C95DD0">
              <w:t>und</w:t>
            </w:r>
            <w:r w:rsidRPr="00C95DD0">
              <w:rPr>
                <w:spacing w:val="7"/>
              </w:rPr>
              <w:t xml:space="preserve"> </w:t>
            </w:r>
            <w:r w:rsidRPr="00C95DD0">
              <w:t>sozialmedizinischen</w:t>
            </w:r>
            <w:r w:rsidRPr="00C95DD0">
              <w:rPr>
                <w:spacing w:val="7"/>
              </w:rPr>
              <w:t xml:space="preserve"> </w:t>
            </w:r>
            <w:r w:rsidR="000A091C" w:rsidRPr="00C95DD0">
              <w:t>Aspekten</w:t>
            </w:r>
          </w:p>
        </w:tc>
      </w:tr>
      <w:tr w:rsidR="00C95DD0" w:rsidRPr="00C95DD0" w14:paraId="16801EBC" w14:textId="77777777" w:rsidTr="00782077">
        <w:tc>
          <w:tcPr>
            <w:tcW w:w="9526" w:type="dxa"/>
          </w:tcPr>
          <w:p w14:paraId="26DD6533" w14:textId="77777777" w:rsidR="00F43496" w:rsidRPr="00C95DD0" w:rsidRDefault="00DB78E0" w:rsidP="00001E55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C95DD0">
              <w:t xml:space="preserve">Interpretation immunologischer Untersuchungsmethoden aus dem Bereich der </w:t>
            </w:r>
            <w:proofErr w:type="spellStart"/>
            <w:r w:rsidRPr="00C95DD0">
              <w:t>Infektiologie</w:t>
            </w:r>
            <w:proofErr w:type="spellEnd"/>
          </w:p>
        </w:tc>
      </w:tr>
      <w:tr w:rsidR="00C95DD0" w:rsidRPr="00C95DD0" w14:paraId="2F844FF4" w14:textId="77777777" w:rsidTr="00782077">
        <w:tc>
          <w:tcPr>
            <w:tcW w:w="9526" w:type="dxa"/>
          </w:tcPr>
          <w:p w14:paraId="4C27D788" w14:textId="2F7E3B8A" w:rsidR="00F43496" w:rsidRPr="00C95DD0" w:rsidRDefault="00DB78E0" w:rsidP="004B0575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C95DD0">
              <w:t xml:space="preserve">Prävention, Management und Behandlung nosokomialer Infektionen </w:t>
            </w:r>
            <w:r w:rsidR="00780F87" w:rsidRPr="00C95DD0">
              <w:t xml:space="preserve">inkl. </w:t>
            </w:r>
            <w:r w:rsidRPr="00C95DD0">
              <w:t>Infektionen bei Intensiv</w:t>
            </w:r>
            <w:r w:rsidR="00780F87" w:rsidRPr="00C95DD0">
              <w:t>p</w:t>
            </w:r>
            <w:r w:rsidR="009529F8" w:rsidRPr="00C95DD0">
              <w:t>atient</w:t>
            </w:r>
            <w:r w:rsidR="004B0575" w:rsidRPr="00C95DD0">
              <w:t>i</w:t>
            </w:r>
            <w:r w:rsidR="009529F8" w:rsidRPr="00C95DD0">
              <w:t>nnen</w:t>
            </w:r>
            <w:r w:rsidR="004B0575" w:rsidRPr="00C95DD0">
              <w:t xml:space="preserve"> und -patienten</w:t>
            </w:r>
          </w:p>
        </w:tc>
      </w:tr>
      <w:tr w:rsidR="00C95DD0" w:rsidRPr="00C95DD0" w14:paraId="3D4F0886" w14:textId="77777777" w:rsidTr="00782077">
        <w:tc>
          <w:tcPr>
            <w:tcW w:w="9526" w:type="dxa"/>
          </w:tcPr>
          <w:p w14:paraId="01FC0B6D" w14:textId="77777777" w:rsidR="00DB78E0" w:rsidRPr="00C95DD0" w:rsidRDefault="00DB78E0" w:rsidP="00001E55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C95DD0">
              <w:t>Prävention, Management und Behandlung von durch Vektoren und/oder Tiere übertragbare infektiöse Erkrankungen</w:t>
            </w:r>
          </w:p>
        </w:tc>
      </w:tr>
      <w:tr w:rsidR="00C95DD0" w:rsidRPr="00C95DD0" w14:paraId="4CAB7D23" w14:textId="77777777" w:rsidTr="00782077">
        <w:tc>
          <w:tcPr>
            <w:tcW w:w="9526" w:type="dxa"/>
          </w:tcPr>
          <w:p w14:paraId="1C06D1CE" w14:textId="0754AB2F" w:rsidR="00F43496" w:rsidRPr="00C95DD0" w:rsidRDefault="00DB78E0" w:rsidP="004B0575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C95DD0">
              <w:t xml:space="preserve">Prävention, Management und Behandlung von </w:t>
            </w:r>
            <w:r w:rsidR="004B0575" w:rsidRPr="00C95DD0">
              <w:t xml:space="preserve">Patientinnen und Patienten </w:t>
            </w:r>
            <w:r w:rsidRPr="00C95DD0">
              <w:t>mit isolierpflichtigen Erkrankungen</w:t>
            </w:r>
          </w:p>
        </w:tc>
      </w:tr>
      <w:tr w:rsidR="00C95DD0" w:rsidRPr="00C95DD0" w14:paraId="342F93DC" w14:textId="77777777" w:rsidTr="00782077">
        <w:tc>
          <w:tcPr>
            <w:tcW w:w="9526" w:type="dxa"/>
          </w:tcPr>
          <w:p w14:paraId="69EC957C" w14:textId="77777777" w:rsidR="00427C3D" w:rsidRPr="00C95DD0" w:rsidRDefault="00427C3D" w:rsidP="00001E55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C95DD0">
              <w:t>Prävention, Management und Behandlung von sexuell übertragbaren Erkrankungen</w:t>
            </w:r>
          </w:p>
        </w:tc>
      </w:tr>
      <w:tr w:rsidR="00C95DD0" w:rsidRPr="00C95DD0" w14:paraId="0A580950" w14:textId="77777777" w:rsidTr="00782077">
        <w:tc>
          <w:tcPr>
            <w:tcW w:w="9526" w:type="dxa"/>
          </w:tcPr>
          <w:p w14:paraId="20482249" w14:textId="57E184CF" w:rsidR="00427C3D" w:rsidRPr="00C95DD0" w:rsidRDefault="00427C3D" w:rsidP="004B0575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C95DD0">
              <w:t xml:space="preserve">Prävention, Management und Behandlung von </w:t>
            </w:r>
            <w:r w:rsidR="004B0575" w:rsidRPr="00C95DD0">
              <w:t xml:space="preserve">Patientinnen und Patienten </w:t>
            </w:r>
            <w:r w:rsidRPr="00C95DD0">
              <w:t>mit Fieber unklarer Genese</w:t>
            </w:r>
          </w:p>
        </w:tc>
      </w:tr>
      <w:tr w:rsidR="00C95DD0" w:rsidRPr="00C95DD0" w14:paraId="7339B293" w14:textId="77777777" w:rsidTr="00782077">
        <w:tc>
          <w:tcPr>
            <w:tcW w:w="9526" w:type="dxa"/>
          </w:tcPr>
          <w:p w14:paraId="6E69FDC7" w14:textId="77777777" w:rsidR="00427C3D" w:rsidRPr="00C95DD0" w:rsidRDefault="00427C3D" w:rsidP="00001E55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C95DD0">
              <w:t>Prävention, Management und Behandlung von Infektionen bei angeborene</w:t>
            </w:r>
            <w:r w:rsidR="00CF7341" w:rsidRPr="00C95DD0">
              <w:t xml:space="preserve">n und erworbenen Immundefekten </w:t>
            </w:r>
            <w:r w:rsidRPr="00C95DD0">
              <w:t>und damit assoziierte Infektionskrankheiten und opportunistische Infektionen</w:t>
            </w:r>
          </w:p>
        </w:tc>
      </w:tr>
      <w:tr w:rsidR="00C95DD0" w:rsidRPr="00C95DD0" w14:paraId="099B4DAE" w14:textId="77777777" w:rsidTr="00782077">
        <w:tc>
          <w:tcPr>
            <w:tcW w:w="9526" w:type="dxa"/>
          </w:tcPr>
          <w:p w14:paraId="0784B834" w14:textId="77777777" w:rsidR="00427C3D" w:rsidRPr="00C95DD0" w:rsidRDefault="00001E55" w:rsidP="00001E55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C95DD0">
              <w:t>Klinische</w:t>
            </w:r>
            <w:r w:rsidR="00427C3D" w:rsidRPr="00C95DD0">
              <w:t xml:space="preserve"> Mikrobiologie von Viren, </w:t>
            </w:r>
            <w:proofErr w:type="spellStart"/>
            <w:r w:rsidR="00427C3D" w:rsidRPr="00C95DD0">
              <w:t>Prionen</w:t>
            </w:r>
            <w:proofErr w:type="spellEnd"/>
            <w:r w:rsidR="00427C3D" w:rsidRPr="00C95DD0">
              <w:t>, Bakterien, Pilzen und Parasiten</w:t>
            </w:r>
          </w:p>
        </w:tc>
      </w:tr>
      <w:tr w:rsidR="00C95DD0" w:rsidRPr="00C95DD0" w14:paraId="5DC8C75C" w14:textId="77777777" w:rsidTr="00782077">
        <w:tc>
          <w:tcPr>
            <w:tcW w:w="9526" w:type="dxa"/>
          </w:tcPr>
          <w:p w14:paraId="25FFB4D3" w14:textId="77777777" w:rsidR="00427C3D" w:rsidRPr="00C95DD0" w:rsidRDefault="00427C3D" w:rsidP="00001E55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C95DD0">
              <w:t>Durchführung und Interpretation mikrobiologischer Schnelltests in rele</w:t>
            </w:r>
            <w:r w:rsidR="00CF7341" w:rsidRPr="00C95DD0">
              <w:t>vanten Untersuchungsmaterialien</w:t>
            </w:r>
          </w:p>
        </w:tc>
      </w:tr>
      <w:tr w:rsidR="00C95DD0" w:rsidRPr="00C95DD0" w14:paraId="41C40CA3" w14:textId="77777777" w:rsidTr="00782077">
        <w:tc>
          <w:tcPr>
            <w:tcW w:w="9526" w:type="dxa"/>
          </w:tcPr>
          <w:p w14:paraId="7A9503E9" w14:textId="77777777" w:rsidR="002626BC" w:rsidRPr="00C95DD0" w:rsidRDefault="00CF7341" w:rsidP="00001E55">
            <w:pPr>
              <w:pStyle w:val="RZText"/>
              <w:numPr>
                <w:ilvl w:val="0"/>
                <w:numId w:val="2"/>
              </w:numPr>
              <w:ind w:left="425" w:hanging="425"/>
            </w:pPr>
            <w:proofErr w:type="spellStart"/>
            <w:r w:rsidRPr="00C95DD0">
              <w:t>Antiinfektive</w:t>
            </w:r>
            <w:proofErr w:type="spellEnd"/>
            <w:r w:rsidRPr="00C95DD0">
              <w:t xml:space="preserve"> Therapie</w:t>
            </w:r>
            <w:r w:rsidR="00427C3D" w:rsidRPr="00C95DD0">
              <w:t xml:space="preserve"> von Infektionskrankheiten, hervorgerufen durch Bakterien, Viren, Pilze, Protozoen, W</w:t>
            </w:r>
            <w:r w:rsidR="00780F87" w:rsidRPr="00C95DD0">
              <w:t>ürmer, Ektoparasiten und andere</w:t>
            </w:r>
            <w:r w:rsidR="00427C3D" w:rsidRPr="00C95DD0">
              <w:t xml:space="preserve"> Krankheitserreger</w:t>
            </w:r>
          </w:p>
        </w:tc>
      </w:tr>
      <w:tr w:rsidR="00C95DD0" w:rsidRPr="00C95DD0" w14:paraId="539CA561" w14:textId="77777777" w:rsidTr="00782077">
        <w:tc>
          <w:tcPr>
            <w:tcW w:w="9526" w:type="dxa"/>
          </w:tcPr>
          <w:p w14:paraId="1925A0F5" w14:textId="77777777" w:rsidR="00E56B83" w:rsidRPr="00C95DD0" w:rsidRDefault="00427C3D" w:rsidP="00001E55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C95DD0">
              <w:t xml:space="preserve">Aktive und passive Immunisierung </w:t>
            </w:r>
            <w:r w:rsidR="00780F87" w:rsidRPr="00C95DD0">
              <w:t xml:space="preserve">inkl. </w:t>
            </w:r>
            <w:r w:rsidRPr="00C95DD0">
              <w:t>der Erkennung von Impfkomplikationen und der Interpretation serologischer Methoden zur Beurteilung der Immunität nach Schutzimpfungen</w:t>
            </w:r>
          </w:p>
        </w:tc>
      </w:tr>
      <w:tr w:rsidR="00C95DD0" w:rsidRPr="00C95DD0" w14:paraId="6B7D9532" w14:textId="77777777" w:rsidTr="00782077">
        <w:tc>
          <w:tcPr>
            <w:tcW w:w="9526" w:type="dxa"/>
          </w:tcPr>
          <w:p w14:paraId="3B8153EE" w14:textId="77777777" w:rsidR="00427C3D" w:rsidRPr="00C95DD0" w:rsidRDefault="00EA4174" w:rsidP="00780F87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C95DD0">
              <w:t xml:space="preserve">Behandlung von </w:t>
            </w:r>
            <w:r w:rsidR="00427C3D" w:rsidRPr="00C95DD0">
              <w:t>K</w:t>
            </w:r>
            <w:r w:rsidR="00CF7341" w:rsidRPr="00C95DD0">
              <w:t>rankheiten des</w:t>
            </w:r>
            <w:r w:rsidR="00780F87" w:rsidRPr="00C95DD0">
              <w:t>/der</w:t>
            </w:r>
            <w:r w:rsidR="00CF7341" w:rsidRPr="00C95DD0">
              <w:t xml:space="preserve"> Reiserückkehrers</w:t>
            </w:r>
            <w:r w:rsidR="00780F87" w:rsidRPr="00C95DD0">
              <w:t>/in</w:t>
            </w:r>
          </w:p>
        </w:tc>
      </w:tr>
      <w:tr w:rsidR="00C95DD0" w:rsidRPr="00C95DD0" w14:paraId="3F46DFA9" w14:textId="77777777" w:rsidTr="00782077">
        <w:tc>
          <w:tcPr>
            <w:tcW w:w="9526" w:type="dxa"/>
          </w:tcPr>
          <w:p w14:paraId="4BD180CC" w14:textId="77777777" w:rsidR="00427C3D" w:rsidRPr="00C95DD0" w:rsidRDefault="00CF7341" w:rsidP="00001E55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C95DD0">
              <w:t>Krankenhaushygiene</w:t>
            </w:r>
          </w:p>
        </w:tc>
      </w:tr>
      <w:tr w:rsidR="00C95DD0" w:rsidRPr="00C95DD0" w14:paraId="04E75F9A" w14:textId="77777777" w:rsidTr="00782077">
        <w:tc>
          <w:tcPr>
            <w:tcW w:w="9526" w:type="dxa"/>
          </w:tcPr>
          <w:p w14:paraId="1CFF3029" w14:textId="77777777" w:rsidR="00427C3D" w:rsidRPr="00C95DD0" w:rsidRDefault="006F20EC" w:rsidP="006F20EC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C95DD0">
              <w:t xml:space="preserve">Rechtliche </w:t>
            </w:r>
            <w:r w:rsidR="00427C3D" w:rsidRPr="00C95DD0">
              <w:t>Bestimmungen einschließlich des Meldewesens bei Infektionskrankheiten</w:t>
            </w:r>
          </w:p>
        </w:tc>
      </w:tr>
      <w:tr w:rsidR="00427C3D" w:rsidRPr="00C95DD0" w14:paraId="52FFBC92" w14:textId="77777777" w:rsidTr="00782077">
        <w:tc>
          <w:tcPr>
            <w:tcW w:w="9526" w:type="dxa"/>
          </w:tcPr>
          <w:p w14:paraId="3B4B4E18" w14:textId="13AC1DE1" w:rsidR="00427C3D" w:rsidRPr="00C95DD0" w:rsidRDefault="00427C3D" w:rsidP="004B0575">
            <w:pPr>
              <w:pStyle w:val="RZText"/>
              <w:numPr>
                <w:ilvl w:val="0"/>
                <w:numId w:val="2"/>
              </w:numPr>
              <w:ind w:left="425" w:hanging="425"/>
            </w:pPr>
            <w:r w:rsidRPr="00C95DD0">
              <w:t xml:space="preserve">Besonderheiten von Infektionen bei geriatrischen </w:t>
            </w:r>
            <w:r w:rsidR="004B0575" w:rsidRPr="00C95DD0">
              <w:t xml:space="preserve">Patientinnen und Patienten </w:t>
            </w:r>
          </w:p>
        </w:tc>
      </w:tr>
    </w:tbl>
    <w:p w14:paraId="37F1FC50" w14:textId="77777777" w:rsidR="00782077" w:rsidRPr="00C95DD0" w:rsidRDefault="00782077"/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9526"/>
      </w:tblGrid>
      <w:tr w:rsidR="00C95DD0" w:rsidRPr="00C95DD0" w14:paraId="3C06BDF3" w14:textId="77777777" w:rsidTr="00782077">
        <w:tc>
          <w:tcPr>
            <w:tcW w:w="9526" w:type="dxa"/>
          </w:tcPr>
          <w:p w14:paraId="596969A5" w14:textId="77777777" w:rsidR="00C36F9D" w:rsidRPr="00C95DD0" w:rsidRDefault="00AF119C" w:rsidP="00AF119C">
            <w:pPr>
              <w:pStyle w:val="RZABC"/>
            </w:pPr>
            <w:r w:rsidRPr="00C95DD0">
              <w:t>B)</w:t>
            </w:r>
            <w:r w:rsidRPr="00C95DD0">
              <w:tab/>
            </w:r>
            <w:r w:rsidR="000A091C" w:rsidRPr="00C95DD0">
              <w:t>Erfahrungen</w:t>
            </w:r>
          </w:p>
        </w:tc>
      </w:tr>
      <w:tr w:rsidR="00C95DD0" w:rsidRPr="00C95DD0" w14:paraId="6BB9D45C" w14:textId="77777777" w:rsidTr="00782077">
        <w:tc>
          <w:tcPr>
            <w:tcW w:w="9526" w:type="dxa"/>
          </w:tcPr>
          <w:p w14:paraId="69B1F967" w14:textId="77777777" w:rsidR="00C36F9D" w:rsidRPr="00C95DD0" w:rsidRDefault="00F535F2" w:rsidP="00001E55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C95DD0">
              <w:t>Ätiologie, Pathophysiologie, Immunologie, Biochemie, Pathologie, Symptomatologie, Diagnostik, Differentialdiagnostik, Therapie, Prävention von einheimischen und imp</w:t>
            </w:r>
            <w:r w:rsidR="002C69BC" w:rsidRPr="00C95DD0">
              <w:t>ortierten Infektionskrankheiten</w:t>
            </w:r>
          </w:p>
        </w:tc>
      </w:tr>
      <w:tr w:rsidR="00C95DD0" w:rsidRPr="00C95DD0" w14:paraId="5C83AE83" w14:textId="77777777" w:rsidTr="00782077">
        <w:tc>
          <w:tcPr>
            <w:tcW w:w="9526" w:type="dxa"/>
          </w:tcPr>
          <w:p w14:paraId="5314B57F" w14:textId="77777777" w:rsidR="00C36F9D" w:rsidRPr="00C95DD0" w:rsidRDefault="009B777A" w:rsidP="00001E55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C95DD0">
              <w:t>In</w:t>
            </w:r>
            <w:r w:rsidRPr="00C95DD0">
              <w:rPr>
                <w:spacing w:val="-2"/>
              </w:rPr>
              <w:t>f</w:t>
            </w:r>
            <w:r w:rsidRPr="00C95DD0">
              <w:t>ektionsepidemiologie</w:t>
            </w:r>
            <w:r w:rsidRPr="00C95DD0">
              <w:rPr>
                <w:spacing w:val="7"/>
              </w:rPr>
              <w:t xml:space="preserve"> </w:t>
            </w:r>
            <w:r w:rsidR="00780F87" w:rsidRPr="00C95DD0">
              <w:t xml:space="preserve">inkl. </w:t>
            </w:r>
            <w:r w:rsidRPr="00C95DD0">
              <w:rPr>
                <w:spacing w:val="-4"/>
              </w:rPr>
              <w:t>R</w:t>
            </w:r>
            <w:r w:rsidRPr="00C95DD0">
              <w:t>esistenzen</w:t>
            </w:r>
            <w:r w:rsidRPr="00C95DD0">
              <w:rPr>
                <w:spacing w:val="-4"/>
              </w:rPr>
              <w:t>t</w:t>
            </w:r>
            <w:r w:rsidRPr="00C95DD0">
              <w:t>wicklung</w:t>
            </w:r>
            <w:r w:rsidRPr="00C95DD0">
              <w:rPr>
                <w:spacing w:val="7"/>
              </w:rPr>
              <w:t xml:space="preserve"> </w:t>
            </w:r>
            <w:r w:rsidRPr="00C95DD0">
              <w:rPr>
                <w:spacing w:val="-2"/>
              </w:rPr>
              <w:t>v</w:t>
            </w:r>
            <w:r w:rsidRPr="00C95DD0">
              <w:t>on</w:t>
            </w:r>
            <w:r w:rsidRPr="00C95DD0">
              <w:rPr>
                <w:spacing w:val="7"/>
              </w:rPr>
              <w:t xml:space="preserve"> </w:t>
            </w:r>
            <w:r w:rsidRPr="00C95DD0">
              <w:t>Erregern</w:t>
            </w:r>
            <w:r w:rsidRPr="00C95DD0">
              <w:rPr>
                <w:spacing w:val="7"/>
              </w:rPr>
              <w:t xml:space="preserve"> </w:t>
            </w:r>
            <w:r w:rsidRPr="00C95DD0">
              <w:t>gegen</w:t>
            </w:r>
            <w:r w:rsidRPr="00C95DD0">
              <w:rPr>
                <w:spacing w:val="7"/>
              </w:rPr>
              <w:t xml:space="preserve"> </w:t>
            </w:r>
            <w:proofErr w:type="spellStart"/>
            <w:r w:rsidRPr="00C95DD0">
              <w:t>Antiin</w:t>
            </w:r>
            <w:r w:rsidRPr="00C95DD0">
              <w:rPr>
                <w:spacing w:val="-2"/>
              </w:rPr>
              <w:t>f</w:t>
            </w:r>
            <w:r w:rsidRPr="00C95DD0">
              <w:t>ekti</w:t>
            </w:r>
            <w:r w:rsidRPr="00C95DD0">
              <w:rPr>
                <w:spacing w:val="-4"/>
              </w:rPr>
              <w:t>v</w:t>
            </w:r>
            <w:r w:rsidRPr="00C95DD0">
              <w:t>a</w:t>
            </w:r>
            <w:proofErr w:type="spellEnd"/>
            <w:r w:rsidRPr="00C95DD0">
              <w:rPr>
                <w:spacing w:val="7"/>
              </w:rPr>
              <w:t xml:space="preserve"> </w:t>
            </w:r>
            <w:r w:rsidRPr="00C95DD0">
              <w:t>mit</w:t>
            </w:r>
            <w:r w:rsidRPr="00C95DD0">
              <w:rPr>
                <w:spacing w:val="7"/>
              </w:rPr>
              <w:t xml:space="preserve"> </w:t>
            </w:r>
            <w:r w:rsidRPr="00C95DD0">
              <w:t>ö</w:t>
            </w:r>
            <w:r w:rsidRPr="00C95DD0">
              <w:rPr>
                <w:spacing w:val="-2"/>
              </w:rPr>
              <w:t>k</w:t>
            </w:r>
            <w:r w:rsidRPr="00C95DD0">
              <w:t>onomischen, umwelt</w:t>
            </w:r>
            <w:r w:rsidRPr="00C95DD0">
              <w:rPr>
                <w:spacing w:val="-2"/>
              </w:rPr>
              <w:t>h</w:t>
            </w:r>
            <w:r w:rsidRPr="00C95DD0">
              <w:t>ygienischen</w:t>
            </w:r>
            <w:r w:rsidRPr="00C95DD0">
              <w:rPr>
                <w:spacing w:val="7"/>
              </w:rPr>
              <w:t xml:space="preserve"> </w:t>
            </w:r>
            <w:r w:rsidRPr="00C95DD0">
              <w:t>und</w:t>
            </w:r>
            <w:r w:rsidRPr="00C95DD0">
              <w:rPr>
                <w:spacing w:val="7"/>
              </w:rPr>
              <w:t xml:space="preserve"> </w:t>
            </w:r>
            <w:r w:rsidRPr="00C95DD0">
              <w:t>sozialmedizinischen</w:t>
            </w:r>
            <w:r w:rsidRPr="00C95DD0">
              <w:rPr>
                <w:spacing w:val="7"/>
              </w:rPr>
              <w:t xml:space="preserve"> </w:t>
            </w:r>
            <w:r w:rsidRPr="00C95DD0">
              <w:t>Aspekten</w:t>
            </w:r>
          </w:p>
        </w:tc>
      </w:tr>
      <w:tr w:rsidR="00C95DD0" w:rsidRPr="00C95DD0" w14:paraId="7963C852" w14:textId="77777777" w:rsidTr="00782077">
        <w:tc>
          <w:tcPr>
            <w:tcW w:w="9526" w:type="dxa"/>
          </w:tcPr>
          <w:p w14:paraId="42CACE93" w14:textId="77777777" w:rsidR="00C36F9D" w:rsidRPr="00C95DD0" w:rsidRDefault="009B777A" w:rsidP="00001E55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C95DD0">
              <w:t xml:space="preserve">Interpretation immunologischer Untersuchungsmethoden aus dem Bereich der </w:t>
            </w:r>
            <w:proofErr w:type="spellStart"/>
            <w:r w:rsidRPr="00C95DD0">
              <w:t>Infektiologie</w:t>
            </w:r>
            <w:proofErr w:type="spellEnd"/>
          </w:p>
        </w:tc>
      </w:tr>
      <w:tr w:rsidR="00C95DD0" w:rsidRPr="00C95DD0" w14:paraId="676081C6" w14:textId="77777777" w:rsidTr="00782077">
        <w:tc>
          <w:tcPr>
            <w:tcW w:w="9526" w:type="dxa"/>
          </w:tcPr>
          <w:p w14:paraId="0408F9B7" w14:textId="3EF5D66E" w:rsidR="009B777A" w:rsidRPr="00C95DD0" w:rsidRDefault="009B777A" w:rsidP="00202A25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C95DD0">
              <w:t xml:space="preserve">Prävention, Management und Behandlung nosokomialer Infektionen </w:t>
            </w:r>
            <w:r w:rsidR="00780F87" w:rsidRPr="00C95DD0">
              <w:t xml:space="preserve">inkl. </w:t>
            </w:r>
            <w:r w:rsidRPr="00C95DD0">
              <w:t>Infektionen bei Intensiv</w:t>
            </w:r>
            <w:r w:rsidR="00202A25" w:rsidRPr="00C95DD0">
              <w:t>p</w:t>
            </w:r>
            <w:r w:rsidR="009529F8" w:rsidRPr="00C95DD0">
              <w:t>atient</w:t>
            </w:r>
            <w:r w:rsidR="004B0575" w:rsidRPr="00C95DD0">
              <w:t>i</w:t>
            </w:r>
            <w:r w:rsidR="009529F8" w:rsidRPr="00C95DD0">
              <w:t>nnen</w:t>
            </w:r>
            <w:r w:rsidR="004B0575" w:rsidRPr="00C95DD0">
              <w:t xml:space="preserve"> und -patienten</w:t>
            </w:r>
          </w:p>
        </w:tc>
      </w:tr>
      <w:tr w:rsidR="00C95DD0" w:rsidRPr="00C95DD0" w14:paraId="74037E39" w14:textId="77777777" w:rsidTr="00782077">
        <w:tc>
          <w:tcPr>
            <w:tcW w:w="9526" w:type="dxa"/>
          </w:tcPr>
          <w:p w14:paraId="7C5F6DC8" w14:textId="77777777" w:rsidR="009B777A" w:rsidRPr="00C95DD0" w:rsidRDefault="009B777A" w:rsidP="00001E55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C95DD0">
              <w:t>Prävention, Mana</w:t>
            </w:r>
            <w:r w:rsidR="00780F87" w:rsidRPr="00C95DD0">
              <w:t xml:space="preserve">gement und Behandlung von durch </w:t>
            </w:r>
            <w:r w:rsidRPr="00C95DD0">
              <w:t>Vektoren und/oder Tiere übertragbare infektiöse Erkrankungen</w:t>
            </w:r>
          </w:p>
        </w:tc>
      </w:tr>
      <w:tr w:rsidR="00C95DD0" w:rsidRPr="00C95DD0" w14:paraId="5267FF33" w14:textId="77777777" w:rsidTr="00782077">
        <w:tc>
          <w:tcPr>
            <w:tcW w:w="9526" w:type="dxa"/>
          </w:tcPr>
          <w:p w14:paraId="450E588D" w14:textId="71D91575" w:rsidR="009B777A" w:rsidRPr="00C95DD0" w:rsidRDefault="009B777A" w:rsidP="00FC35AA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C95DD0">
              <w:t xml:space="preserve">Prävention, Management und Behandlung von </w:t>
            </w:r>
            <w:r w:rsidR="009529F8" w:rsidRPr="00C95DD0">
              <w:t>Patient</w:t>
            </w:r>
            <w:r w:rsidR="00FC35AA" w:rsidRPr="00C95DD0">
              <w:t>i</w:t>
            </w:r>
            <w:r w:rsidR="009529F8" w:rsidRPr="00C95DD0">
              <w:t>nnen</w:t>
            </w:r>
            <w:r w:rsidR="00FC35AA" w:rsidRPr="00C95DD0">
              <w:t xml:space="preserve"> und Patienten</w:t>
            </w:r>
            <w:r w:rsidRPr="00C95DD0">
              <w:t xml:space="preserve"> mit isolierpflichtigen Erkrankungen</w:t>
            </w:r>
          </w:p>
        </w:tc>
      </w:tr>
      <w:tr w:rsidR="00C95DD0" w:rsidRPr="00C95DD0" w14:paraId="396436B9" w14:textId="77777777" w:rsidTr="00782077">
        <w:tc>
          <w:tcPr>
            <w:tcW w:w="9526" w:type="dxa"/>
          </w:tcPr>
          <w:p w14:paraId="7AB62988" w14:textId="77777777" w:rsidR="009B777A" w:rsidRPr="00C95DD0" w:rsidRDefault="009B777A" w:rsidP="00001E55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C95DD0">
              <w:lastRenderedPageBreak/>
              <w:t>Prävention, Management und Behandlung von sexuell übertragbaren Erkrankungen</w:t>
            </w:r>
          </w:p>
        </w:tc>
      </w:tr>
      <w:tr w:rsidR="00C95DD0" w:rsidRPr="00C95DD0" w14:paraId="55C85868" w14:textId="77777777" w:rsidTr="00782077">
        <w:tc>
          <w:tcPr>
            <w:tcW w:w="9526" w:type="dxa"/>
          </w:tcPr>
          <w:p w14:paraId="54943BD6" w14:textId="6DB58335" w:rsidR="009B777A" w:rsidRPr="00C95DD0" w:rsidRDefault="009B777A" w:rsidP="00FC35AA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C95DD0">
              <w:t xml:space="preserve">Prävention, Management und Behandlung von </w:t>
            </w:r>
            <w:r w:rsidR="00FC35AA" w:rsidRPr="00C95DD0">
              <w:t xml:space="preserve">Patientinnen und Patienten </w:t>
            </w:r>
            <w:r w:rsidRPr="00C95DD0">
              <w:t>mit Fieber unklarer Genese</w:t>
            </w:r>
          </w:p>
        </w:tc>
      </w:tr>
      <w:tr w:rsidR="00C95DD0" w:rsidRPr="00C95DD0" w14:paraId="1B34AE09" w14:textId="77777777" w:rsidTr="00782077">
        <w:tc>
          <w:tcPr>
            <w:tcW w:w="9526" w:type="dxa"/>
          </w:tcPr>
          <w:p w14:paraId="01F47B8E" w14:textId="77777777" w:rsidR="009B777A" w:rsidRPr="00C95DD0" w:rsidRDefault="009B777A" w:rsidP="00001E55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C95DD0">
              <w:t>Prävention, Management und Behandlung von Infektionen bei angeborenen und erworbenen Immundefekten und damit assoziierte Infektionskrankheiten und opportunistische Infektionen</w:t>
            </w:r>
          </w:p>
        </w:tc>
      </w:tr>
      <w:tr w:rsidR="00C95DD0" w:rsidRPr="00C95DD0" w14:paraId="1A3FE6A6" w14:textId="77777777" w:rsidTr="00782077">
        <w:tc>
          <w:tcPr>
            <w:tcW w:w="9526" w:type="dxa"/>
          </w:tcPr>
          <w:p w14:paraId="4F0552A2" w14:textId="77777777" w:rsidR="002626BC" w:rsidRPr="00C95DD0" w:rsidRDefault="00001E55" w:rsidP="00001E55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C95DD0">
              <w:t>Klinische</w:t>
            </w:r>
            <w:r w:rsidR="009B777A" w:rsidRPr="00C95DD0">
              <w:t xml:space="preserve"> Mikrobiologie von Viren, </w:t>
            </w:r>
            <w:proofErr w:type="spellStart"/>
            <w:r w:rsidR="009B777A" w:rsidRPr="00C95DD0">
              <w:t>Prionen</w:t>
            </w:r>
            <w:proofErr w:type="spellEnd"/>
            <w:r w:rsidR="009B777A" w:rsidRPr="00C95DD0">
              <w:t>, Bakterien, Pilzen und Parasiten</w:t>
            </w:r>
          </w:p>
        </w:tc>
      </w:tr>
      <w:tr w:rsidR="00C95DD0" w:rsidRPr="00C95DD0" w14:paraId="6E7D28C0" w14:textId="77777777" w:rsidTr="00782077">
        <w:tc>
          <w:tcPr>
            <w:tcW w:w="9526" w:type="dxa"/>
          </w:tcPr>
          <w:p w14:paraId="208020F5" w14:textId="77777777" w:rsidR="005F3E6C" w:rsidRPr="00C95DD0" w:rsidRDefault="009B777A" w:rsidP="00001E55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C95DD0">
              <w:t>Durchführung und Interpretation mikrobiologischer Schnelltests in rele</w:t>
            </w:r>
            <w:r w:rsidR="00CF7341" w:rsidRPr="00C95DD0">
              <w:t>vanten Untersuchungsmaterialien</w:t>
            </w:r>
          </w:p>
        </w:tc>
      </w:tr>
      <w:tr w:rsidR="00C95DD0" w:rsidRPr="00C95DD0" w14:paraId="26A2B26D" w14:textId="77777777" w:rsidTr="00782077">
        <w:tc>
          <w:tcPr>
            <w:tcW w:w="9526" w:type="dxa"/>
          </w:tcPr>
          <w:p w14:paraId="52912E1B" w14:textId="77777777" w:rsidR="009B777A" w:rsidRPr="00C95DD0" w:rsidRDefault="009B777A" w:rsidP="00001E55">
            <w:pPr>
              <w:pStyle w:val="RZText"/>
              <w:numPr>
                <w:ilvl w:val="0"/>
                <w:numId w:val="3"/>
              </w:numPr>
              <w:ind w:left="425" w:hanging="425"/>
            </w:pPr>
            <w:proofErr w:type="spellStart"/>
            <w:r w:rsidRPr="00C95DD0">
              <w:t>Antiinfektive</w:t>
            </w:r>
            <w:proofErr w:type="spellEnd"/>
            <w:r w:rsidRPr="00C95DD0">
              <w:t xml:space="preserve"> Therapie von Infektionskrankheiten, hervorgerufen durch Bakterien, Viren, Pilze, Protozoen, W</w:t>
            </w:r>
            <w:r w:rsidR="00780F87" w:rsidRPr="00C95DD0">
              <w:t>ürmer, Ektoparasiten und andere</w:t>
            </w:r>
            <w:r w:rsidRPr="00C95DD0">
              <w:t xml:space="preserve"> Krankheitserreger</w:t>
            </w:r>
          </w:p>
        </w:tc>
      </w:tr>
      <w:tr w:rsidR="00C95DD0" w:rsidRPr="00C95DD0" w14:paraId="0AE20EFA" w14:textId="77777777" w:rsidTr="00782077">
        <w:tc>
          <w:tcPr>
            <w:tcW w:w="9526" w:type="dxa"/>
          </w:tcPr>
          <w:p w14:paraId="4AA3D9A9" w14:textId="77777777" w:rsidR="00F43496" w:rsidRPr="00C95DD0" w:rsidRDefault="009B777A" w:rsidP="00780F87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C95DD0">
              <w:t xml:space="preserve">Aktive und passive Immunisierung </w:t>
            </w:r>
            <w:r w:rsidR="00780F87" w:rsidRPr="00C95DD0">
              <w:t>inkl.</w:t>
            </w:r>
            <w:r w:rsidRPr="00C95DD0">
              <w:t xml:space="preserve"> der Erkennung von Impfkomplikationen und der Interpretation serologischer Methoden zur Beurteilung der Immunität nach Schutzimpfungen</w:t>
            </w:r>
          </w:p>
        </w:tc>
      </w:tr>
      <w:tr w:rsidR="00C95DD0" w:rsidRPr="00C95DD0" w14:paraId="4E74EB65" w14:textId="77777777" w:rsidTr="00782077">
        <w:tc>
          <w:tcPr>
            <w:tcW w:w="9526" w:type="dxa"/>
          </w:tcPr>
          <w:p w14:paraId="1D65337C" w14:textId="77777777" w:rsidR="009B777A" w:rsidRPr="00C95DD0" w:rsidRDefault="00EA4174" w:rsidP="00001E55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C95DD0">
              <w:t xml:space="preserve">Behandlung von </w:t>
            </w:r>
            <w:r w:rsidR="009B777A" w:rsidRPr="00C95DD0">
              <w:t>K</w:t>
            </w:r>
            <w:r w:rsidR="00CF7341" w:rsidRPr="00C95DD0">
              <w:t xml:space="preserve">rankheiten </w:t>
            </w:r>
            <w:r w:rsidR="00780F87" w:rsidRPr="00C95DD0">
              <w:t>des/der Reiserückkehrers/in</w:t>
            </w:r>
          </w:p>
        </w:tc>
      </w:tr>
      <w:tr w:rsidR="00C95DD0" w:rsidRPr="00C95DD0" w14:paraId="5E0D4A69" w14:textId="77777777" w:rsidTr="00782077">
        <w:tc>
          <w:tcPr>
            <w:tcW w:w="9526" w:type="dxa"/>
          </w:tcPr>
          <w:p w14:paraId="7677693D" w14:textId="77777777" w:rsidR="009B777A" w:rsidRPr="00C95DD0" w:rsidRDefault="009B777A" w:rsidP="00001E55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C95DD0">
              <w:t xml:space="preserve">Tropen- und Reiseberatung </w:t>
            </w:r>
            <w:r w:rsidR="00780F87" w:rsidRPr="00C95DD0">
              <w:t xml:space="preserve">inkl. </w:t>
            </w:r>
            <w:r w:rsidRPr="00C95DD0">
              <w:t>Tauglichkeitsuntersuchungen und spezifischer Prophylaxe</w:t>
            </w:r>
          </w:p>
        </w:tc>
      </w:tr>
      <w:tr w:rsidR="009B777A" w:rsidRPr="00C95DD0" w14:paraId="12AC7A3D" w14:textId="77777777" w:rsidTr="00782077">
        <w:tc>
          <w:tcPr>
            <w:tcW w:w="9526" w:type="dxa"/>
          </w:tcPr>
          <w:p w14:paraId="3EEC84B9" w14:textId="77A04692" w:rsidR="009B777A" w:rsidRPr="00C95DD0" w:rsidRDefault="009B777A" w:rsidP="00FC35AA">
            <w:pPr>
              <w:pStyle w:val="RZText"/>
              <w:numPr>
                <w:ilvl w:val="0"/>
                <w:numId w:val="3"/>
              </w:numPr>
              <w:ind w:left="425" w:hanging="425"/>
            </w:pPr>
            <w:r w:rsidRPr="00C95DD0">
              <w:t xml:space="preserve">Besonderheiten von Infektionen bei geriatrischen </w:t>
            </w:r>
            <w:r w:rsidR="00FC35AA" w:rsidRPr="00C95DD0">
              <w:t xml:space="preserve">Patientinnen und Patienten </w:t>
            </w:r>
          </w:p>
        </w:tc>
      </w:tr>
    </w:tbl>
    <w:p w14:paraId="7DDA1F24" w14:textId="77777777" w:rsidR="00C36F9D" w:rsidRPr="00C95DD0" w:rsidRDefault="00C36F9D" w:rsidP="00C36F9D"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Tabellenraster"/>
        <w:tblW w:w="9526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060"/>
        <w:gridCol w:w="1466"/>
      </w:tblGrid>
      <w:tr w:rsidR="00C95DD0" w:rsidRPr="00C95DD0" w14:paraId="639A4723" w14:textId="77777777" w:rsidTr="00782077">
        <w:tc>
          <w:tcPr>
            <w:tcW w:w="7797" w:type="dxa"/>
          </w:tcPr>
          <w:p w14:paraId="33E9B5FE" w14:textId="77777777" w:rsidR="00AF119C" w:rsidRPr="00C95DD0" w:rsidRDefault="00AF119C" w:rsidP="00AF119C">
            <w:pPr>
              <w:pStyle w:val="RZABC"/>
            </w:pPr>
            <w:r w:rsidRPr="00C95DD0">
              <w:t>C)</w:t>
            </w:r>
            <w:r w:rsidRPr="00C95DD0">
              <w:tab/>
            </w:r>
            <w:r w:rsidR="000A091C" w:rsidRPr="00C95DD0">
              <w:t>Fertigkeiten</w:t>
            </w:r>
          </w:p>
        </w:tc>
        <w:tc>
          <w:tcPr>
            <w:tcW w:w="1418" w:type="dxa"/>
          </w:tcPr>
          <w:p w14:paraId="27F7AC50" w14:textId="77777777" w:rsidR="00AF119C" w:rsidRPr="00C95DD0" w:rsidRDefault="003D5809" w:rsidP="006B45DA">
            <w:pPr>
              <w:pStyle w:val="RZberschrift"/>
            </w:pPr>
            <w:r w:rsidRPr="00C95DD0">
              <w:t>Richtzahl</w:t>
            </w:r>
          </w:p>
        </w:tc>
      </w:tr>
      <w:tr w:rsidR="00C95DD0" w:rsidRPr="00C95DD0" w14:paraId="7B8D2246" w14:textId="77777777" w:rsidTr="00782077">
        <w:tc>
          <w:tcPr>
            <w:tcW w:w="7797" w:type="dxa"/>
          </w:tcPr>
          <w:p w14:paraId="30A7EDE5" w14:textId="77777777" w:rsidR="00AF119C" w:rsidRPr="00C95DD0" w:rsidRDefault="00AF119C" w:rsidP="00FC5799">
            <w:pPr>
              <w:pStyle w:val="RZText"/>
              <w:numPr>
                <w:ilvl w:val="0"/>
                <w:numId w:val="14"/>
              </w:numPr>
              <w:ind w:left="426" w:hanging="426"/>
            </w:pPr>
            <w:bookmarkStart w:id="0" w:name="_GoBack"/>
            <w:bookmarkEnd w:id="0"/>
            <w:r w:rsidRPr="00C95DD0">
              <w:t>Behandlung von HIV und AIDS</w:t>
            </w:r>
          </w:p>
        </w:tc>
        <w:tc>
          <w:tcPr>
            <w:tcW w:w="1418" w:type="dxa"/>
          </w:tcPr>
          <w:p w14:paraId="355E3E69" w14:textId="77777777" w:rsidR="00AF119C" w:rsidRPr="00C95DD0" w:rsidRDefault="00123D8E" w:rsidP="006B45DA">
            <w:pPr>
              <w:pStyle w:val="RZTextzentriert"/>
            </w:pPr>
            <w:r w:rsidRPr="00C95DD0">
              <w:t>10</w:t>
            </w:r>
          </w:p>
        </w:tc>
      </w:tr>
      <w:tr w:rsidR="00C95DD0" w:rsidRPr="00C95DD0" w14:paraId="738FB85E" w14:textId="77777777" w:rsidTr="00782077">
        <w:tc>
          <w:tcPr>
            <w:tcW w:w="7797" w:type="dxa"/>
          </w:tcPr>
          <w:p w14:paraId="7068D95A" w14:textId="77777777" w:rsidR="00AF119C" w:rsidRPr="00C95DD0" w:rsidRDefault="00AF119C" w:rsidP="00FC579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C95DD0">
              <w:t>Behandlung</w:t>
            </w:r>
            <w:r w:rsidRPr="00C95DD0">
              <w:rPr>
                <w:spacing w:val="7"/>
              </w:rPr>
              <w:t xml:space="preserve"> </w:t>
            </w:r>
            <w:r w:rsidRPr="00C95DD0">
              <w:t>der</w:t>
            </w:r>
            <w:r w:rsidRPr="00C95DD0">
              <w:rPr>
                <w:spacing w:val="7"/>
              </w:rPr>
              <w:t xml:space="preserve"> </w:t>
            </w:r>
            <w:r w:rsidRPr="00C95DD0">
              <w:rPr>
                <w:spacing w:val="-20"/>
              </w:rPr>
              <w:t>T</w:t>
            </w:r>
            <w:r w:rsidRPr="00C95DD0">
              <w:t>uberkulose</w:t>
            </w:r>
          </w:p>
        </w:tc>
        <w:tc>
          <w:tcPr>
            <w:tcW w:w="1418" w:type="dxa"/>
          </w:tcPr>
          <w:p w14:paraId="016750B4" w14:textId="77777777" w:rsidR="00AF119C" w:rsidRPr="00C95DD0" w:rsidRDefault="00123D8E" w:rsidP="006B45DA">
            <w:pPr>
              <w:pStyle w:val="RZTextzentriert"/>
            </w:pPr>
            <w:r w:rsidRPr="00C95DD0">
              <w:t>25</w:t>
            </w:r>
          </w:p>
        </w:tc>
      </w:tr>
      <w:tr w:rsidR="00C95DD0" w:rsidRPr="00C95DD0" w14:paraId="325B3BEE" w14:textId="77777777" w:rsidTr="00782077">
        <w:tc>
          <w:tcPr>
            <w:tcW w:w="7797" w:type="dxa"/>
          </w:tcPr>
          <w:p w14:paraId="6BA0EA14" w14:textId="77777777" w:rsidR="00AF119C" w:rsidRPr="00C95DD0" w:rsidRDefault="00AF119C" w:rsidP="00FC579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C95DD0">
              <w:t>Behandlung</w:t>
            </w:r>
            <w:r w:rsidRPr="00C95DD0">
              <w:rPr>
                <w:spacing w:val="7"/>
              </w:rPr>
              <w:t xml:space="preserve"> </w:t>
            </w:r>
            <w:r w:rsidRPr="00C95DD0">
              <w:rPr>
                <w:spacing w:val="-2"/>
              </w:rPr>
              <w:t>v</w:t>
            </w:r>
            <w:r w:rsidRPr="00C95DD0">
              <w:t>on</w:t>
            </w:r>
            <w:r w:rsidRPr="00C95DD0">
              <w:rPr>
                <w:spacing w:val="7"/>
              </w:rPr>
              <w:t xml:space="preserve"> </w:t>
            </w:r>
            <w:r w:rsidRPr="00C95DD0">
              <w:t>Hepatitis</w:t>
            </w:r>
            <w:r w:rsidRPr="00C95DD0">
              <w:rPr>
                <w:spacing w:val="7"/>
              </w:rPr>
              <w:t xml:space="preserve"> </w:t>
            </w:r>
            <w:r w:rsidRPr="00C95DD0">
              <w:t>B</w:t>
            </w:r>
            <w:r w:rsidRPr="00C95DD0">
              <w:rPr>
                <w:spacing w:val="7"/>
              </w:rPr>
              <w:t xml:space="preserve"> </w:t>
            </w:r>
            <w:r w:rsidRPr="00C95DD0">
              <w:t>und</w:t>
            </w:r>
            <w:r w:rsidRPr="00C95DD0">
              <w:rPr>
                <w:spacing w:val="7"/>
              </w:rPr>
              <w:t xml:space="preserve"> </w:t>
            </w:r>
            <w:r w:rsidRPr="00C95DD0">
              <w:t>C</w:t>
            </w:r>
          </w:p>
        </w:tc>
        <w:tc>
          <w:tcPr>
            <w:tcW w:w="1418" w:type="dxa"/>
          </w:tcPr>
          <w:p w14:paraId="1740F748" w14:textId="77777777" w:rsidR="00AF119C" w:rsidRPr="00C95DD0" w:rsidRDefault="00123D8E" w:rsidP="006B45DA">
            <w:pPr>
              <w:pStyle w:val="RZTextzentriert"/>
            </w:pPr>
            <w:r w:rsidRPr="00C95DD0">
              <w:t>50</w:t>
            </w:r>
          </w:p>
        </w:tc>
      </w:tr>
      <w:tr w:rsidR="00C95DD0" w:rsidRPr="00C95DD0" w14:paraId="6CD7AFC2" w14:textId="77777777" w:rsidTr="00782077">
        <w:tc>
          <w:tcPr>
            <w:tcW w:w="7797" w:type="dxa"/>
          </w:tcPr>
          <w:p w14:paraId="7116EAD5" w14:textId="22C7597E" w:rsidR="00AF119C" w:rsidRPr="00C95DD0" w:rsidRDefault="000446D6" w:rsidP="00FC579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C95DD0">
              <w:t>Be</w:t>
            </w:r>
            <w:r w:rsidR="00AF119C" w:rsidRPr="00C95DD0">
              <w:t xml:space="preserve">handlung nosokomialer Infektionen </w:t>
            </w:r>
            <w:r w:rsidR="00780F87" w:rsidRPr="00C95DD0">
              <w:t xml:space="preserve">inkl. </w:t>
            </w:r>
            <w:r w:rsidR="00AF119C" w:rsidRPr="00C95DD0">
              <w:t>Infektionen bei Intensiv</w:t>
            </w:r>
            <w:r w:rsidR="00FC35AA" w:rsidRPr="00C95DD0">
              <w:t>p</w:t>
            </w:r>
            <w:r w:rsidR="009529F8" w:rsidRPr="00C95DD0">
              <w:t>atient</w:t>
            </w:r>
            <w:r w:rsidR="00FC35AA" w:rsidRPr="00C95DD0">
              <w:t>i</w:t>
            </w:r>
            <w:r w:rsidR="009529F8" w:rsidRPr="00C95DD0">
              <w:t>nnen</w:t>
            </w:r>
            <w:r w:rsidR="00FC35AA" w:rsidRPr="00C95DD0">
              <w:t xml:space="preserve"> und –</w:t>
            </w:r>
            <w:proofErr w:type="spellStart"/>
            <w:r w:rsidR="00FC35AA" w:rsidRPr="00C95DD0">
              <w:t>patienten</w:t>
            </w:r>
            <w:proofErr w:type="spellEnd"/>
            <w:r w:rsidR="00FC35AA" w:rsidRPr="00C95DD0">
              <w:t xml:space="preserve"> </w:t>
            </w:r>
          </w:p>
        </w:tc>
        <w:tc>
          <w:tcPr>
            <w:tcW w:w="1418" w:type="dxa"/>
          </w:tcPr>
          <w:p w14:paraId="173BD143" w14:textId="77777777" w:rsidR="00AF119C" w:rsidRPr="00C95DD0" w:rsidRDefault="00244DA8" w:rsidP="006B45DA">
            <w:pPr>
              <w:pStyle w:val="RZTextzentriert"/>
            </w:pPr>
            <w:r w:rsidRPr="00C95DD0">
              <w:t>3</w:t>
            </w:r>
            <w:r w:rsidR="00123D8E" w:rsidRPr="00C95DD0">
              <w:t>0</w:t>
            </w:r>
          </w:p>
        </w:tc>
      </w:tr>
      <w:tr w:rsidR="00C95DD0" w:rsidRPr="00C95DD0" w14:paraId="63C68710" w14:textId="77777777" w:rsidTr="00782077">
        <w:tc>
          <w:tcPr>
            <w:tcW w:w="7797" w:type="dxa"/>
          </w:tcPr>
          <w:p w14:paraId="297E9D10" w14:textId="77777777" w:rsidR="00AF119C" w:rsidRPr="00C95DD0" w:rsidRDefault="00AF119C" w:rsidP="00FC579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C95DD0">
              <w:t>Behandlung von durch Vektoren und/oder Tiere übertragbare infektiöse Erkrankungen</w:t>
            </w:r>
          </w:p>
        </w:tc>
        <w:tc>
          <w:tcPr>
            <w:tcW w:w="1418" w:type="dxa"/>
          </w:tcPr>
          <w:p w14:paraId="795C44C1" w14:textId="77777777" w:rsidR="00AF119C" w:rsidRPr="00C95DD0" w:rsidRDefault="00AF119C" w:rsidP="006B45DA">
            <w:pPr>
              <w:pStyle w:val="RZTextzentriert"/>
            </w:pPr>
          </w:p>
        </w:tc>
      </w:tr>
      <w:tr w:rsidR="00C95DD0" w:rsidRPr="00C95DD0" w14:paraId="6A27E4A1" w14:textId="77777777" w:rsidTr="00782077">
        <w:tc>
          <w:tcPr>
            <w:tcW w:w="7797" w:type="dxa"/>
          </w:tcPr>
          <w:p w14:paraId="523860D4" w14:textId="17768EDA" w:rsidR="00AF119C" w:rsidRPr="00C95DD0" w:rsidRDefault="00AF119C" w:rsidP="00FC579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C95DD0">
              <w:t xml:space="preserve">Behandlung von </w:t>
            </w:r>
            <w:r w:rsidR="00FC35AA" w:rsidRPr="00C95DD0">
              <w:t xml:space="preserve">Patientinnen und Patienten </w:t>
            </w:r>
            <w:r w:rsidRPr="00C95DD0">
              <w:t>mit isolierpflichtigen Erkrankungen</w:t>
            </w:r>
          </w:p>
        </w:tc>
        <w:tc>
          <w:tcPr>
            <w:tcW w:w="1418" w:type="dxa"/>
          </w:tcPr>
          <w:p w14:paraId="57E7940F" w14:textId="77777777" w:rsidR="00AF119C" w:rsidRPr="00C95DD0" w:rsidRDefault="00AF119C" w:rsidP="006B45DA">
            <w:pPr>
              <w:pStyle w:val="RZTextzentriert"/>
            </w:pPr>
          </w:p>
        </w:tc>
      </w:tr>
      <w:tr w:rsidR="00C95DD0" w:rsidRPr="00C95DD0" w14:paraId="2D0B11EB" w14:textId="77777777" w:rsidTr="00782077">
        <w:tc>
          <w:tcPr>
            <w:tcW w:w="7797" w:type="dxa"/>
          </w:tcPr>
          <w:p w14:paraId="177AE4E2" w14:textId="77777777" w:rsidR="00AF119C" w:rsidRPr="00C95DD0" w:rsidRDefault="00B4505D" w:rsidP="00FC579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C95DD0">
              <w:t xml:space="preserve">Interdisziplinäre </w:t>
            </w:r>
            <w:r w:rsidR="00AF119C" w:rsidRPr="00C95DD0">
              <w:t>Behandlung von sexuell übertragbaren Erkrankungen</w:t>
            </w:r>
          </w:p>
        </w:tc>
        <w:tc>
          <w:tcPr>
            <w:tcW w:w="1418" w:type="dxa"/>
          </w:tcPr>
          <w:p w14:paraId="60AB7742" w14:textId="77777777" w:rsidR="00AF119C" w:rsidRPr="00C95DD0" w:rsidRDefault="00AF119C" w:rsidP="006B45DA">
            <w:pPr>
              <w:pStyle w:val="RZTextzentriert"/>
            </w:pPr>
          </w:p>
        </w:tc>
      </w:tr>
      <w:tr w:rsidR="00C95DD0" w:rsidRPr="00C95DD0" w14:paraId="7AE7539B" w14:textId="77777777" w:rsidTr="00782077">
        <w:tc>
          <w:tcPr>
            <w:tcW w:w="7797" w:type="dxa"/>
          </w:tcPr>
          <w:p w14:paraId="1CBB3047" w14:textId="2632B3B7" w:rsidR="00AF119C" w:rsidRPr="00C95DD0" w:rsidRDefault="00AF119C" w:rsidP="00FC579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C95DD0">
              <w:t xml:space="preserve">Behandlung von </w:t>
            </w:r>
            <w:r w:rsidR="00FC35AA" w:rsidRPr="00C95DD0">
              <w:t xml:space="preserve">Patientinnen und Patienten </w:t>
            </w:r>
            <w:r w:rsidRPr="00C95DD0">
              <w:t>mit Fieber unklarer Genese</w:t>
            </w:r>
          </w:p>
        </w:tc>
        <w:tc>
          <w:tcPr>
            <w:tcW w:w="1418" w:type="dxa"/>
          </w:tcPr>
          <w:p w14:paraId="5437C758" w14:textId="77777777" w:rsidR="00AF119C" w:rsidRPr="00C95DD0" w:rsidRDefault="00123D8E" w:rsidP="006B45DA">
            <w:pPr>
              <w:pStyle w:val="RZTextzentriert"/>
            </w:pPr>
            <w:r w:rsidRPr="00C95DD0">
              <w:t>10</w:t>
            </w:r>
          </w:p>
        </w:tc>
      </w:tr>
      <w:tr w:rsidR="00C95DD0" w:rsidRPr="00C95DD0" w14:paraId="5CD15824" w14:textId="77777777" w:rsidTr="00782077">
        <w:tc>
          <w:tcPr>
            <w:tcW w:w="7797" w:type="dxa"/>
          </w:tcPr>
          <w:p w14:paraId="177F5CF1" w14:textId="77777777" w:rsidR="00AF119C" w:rsidRPr="00C95DD0" w:rsidRDefault="00AF119C" w:rsidP="00FC579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C95DD0">
              <w:t>Behandlung von Infektionen bei angeborenen und erworbenen Immundefekten (</w:t>
            </w:r>
            <w:r w:rsidR="00F44A32" w:rsidRPr="00C95DD0">
              <w:t xml:space="preserve">inkl. </w:t>
            </w:r>
            <w:proofErr w:type="spellStart"/>
            <w:r w:rsidRPr="00C95DD0">
              <w:t>Neutropenie</w:t>
            </w:r>
            <w:proofErr w:type="spellEnd"/>
            <w:r w:rsidRPr="00C95DD0">
              <w:t xml:space="preserve">, Transplantation, </w:t>
            </w:r>
            <w:proofErr w:type="spellStart"/>
            <w:r w:rsidRPr="00C95DD0">
              <w:t>Immunglobulinmangel</w:t>
            </w:r>
            <w:proofErr w:type="spellEnd"/>
            <w:r w:rsidRPr="00C95DD0">
              <w:t>) und damit assoziierte Infektionskrankheiten und opportunistische Infektionen</w:t>
            </w:r>
          </w:p>
        </w:tc>
        <w:tc>
          <w:tcPr>
            <w:tcW w:w="1418" w:type="dxa"/>
          </w:tcPr>
          <w:p w14:paraId="0C1D584E" w14:textId="77777777" w:rsidR="00AF119C" w:rsidRPr="00C95DD0" w:rsidRDefault="00AF119C" w:rsidP="006B45DA">
            <w:pPr>
              <w:pStyle w:val="RZTextzentriert"/>
            </w:pPr>
          </w:p>
        </w:tc>
      </w:tr>
      <w:tr w:rsidR="00C95DD0" w:rsidRPr="00C95DD0" w14:paraId="00D32CBB" w14:textId="77777777" w:rsidTr="00782077">
        <w:tc>
          <w:tcPr>
            <w:tcW w:w="7797" w:type="dxa"/>
          </w:tcPr>
          <w:p w14:paraId="662F3292" w14:textId="77777777" w:rsidR="00AF119C" w:rsidRPr="00C95DD0" w:rsidRDefault="00AF119C" w:rsidP="00FC579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C95DD0">
              <w:t xml:space="preserve">Durchführung und </w:t>
            </w:r>
            <w:r w:rsidR="00396514" w:rsidRPr="00C95DD0">
              <w:t xml:space="preserve">fachspezifische </w:t>
            </w:r>
            <w:r w:rsidRPr="00C95DD0">
              <w:t>Interpretation mikrobiologischer Schnelltests in relevanten Untersuchungsmaterialien</w:t>
            </w:r>
          </w:p>
        </w:tc>
        <w:tc>
          <w:tcPr>
            <w:tcW w:w="1418" w:type="dxa"/>
          </w:tcPr>
          <w:p w14:paraId="3BB3EE8B" w14:textId="77777777" w:rsidR="00AF119C" w:rsidRPr="00C95DD0" w:rsidRDefault="00123D8E" w:rsidP="006B45DA">
            <w:pPr>
              <w:pStyle w:val="RZTextzentriert"/>
            </w:pPr>
            <w:r w:rsidRPr="00C95DD0">
              <w:t>30</w:t>
            </w:r>
          </w:p>
        </w:tc>
      </w:tr>
      <w:tr w:rsidR="00C95DD0" w:rsidRPr="00C95DD0" w14:paraId="3AF54374" w14:textId="77777777" w:rsidTr="00782077">
        <w:tc>
          <w:tcPr>
            <w:tcW w:w="7797" w:type="dxa"/>
          </w:tcPr>
          <w:p w14:paraId="4067BA6E" w14:textId="77777777" w:rsidR="00AF119C" w:rsidRPr="00C95DD0" w:rsidRDefault="00123D8E" w:rsidP="00FC579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C95DD0">
              <w:t xml:space="preserve">Durchführung und Dokumentation von </w:t>
            </w:r>
            <w:proofErr w:type="spellStart"/>
            <w:r w:rsidRPr="00C95DD0">
              <w:t>a</w:t>
            </w:r>
            <w:r w:rsidR="00AF119C" w:rsidRPr="00C95DD0">
              <w:t>ntiinfektiven</w:t>
            </w:r>
            <w:proofErr w:type="spellEnd"/>
            <w:r w:rsidR="00AF119C" w:rsidRPr="00C95DD0">
              <w:t xml:space="preserve"> Therapie</w:t>
            </w:r>
            <w:r w:rsidRPr="00C95DD0">
              <w:t>n</w:t>
            </w:r>
            <w:r w:rsidR="00AF119C" w:rsidRPr="00C95DD0">
              <w:t xml:space="preserve"> von Infektionskrankheiten, hervorgerufen durch Bakterien, Viren, Pilze, Protozoen, W</w:t>
            </w:r>
            <w:r w:rsidR="00F44A32" w:rsidRPr="00C95DD0">
              <w:t>ürmer, Ektoparasiten und andere</w:t>
            </w:r>
            <w:r w:rsidR="00AF119C" w:rsidRPr="00C95DD0">
              <w:t xml:space="preserve"> </w:t>
            </w:r>
            <w:r w:rsidR="00F44A32" w:rsidRPr="00C95DD0">
              <w:t>Krankheitserreger</w:t>
            </w:r>
          </w:p>
        </w:tc>
        <w:tc>
          <w:tcPr>
            <w:tcW w:w="1418" w:type="dxa"/>
          </w:tcPr>
          <w:p w14:paraId="6667E627" w14:textId="77777777" w:rsidR="00AF119C" w:rsidRPr="00C95DD0" w:rsidRDefault="00123D8E" w:rsidP="006B45DA">
            <w:pPr>
              <w:pStyle w:val="RZTextzentriert"/>
            </w:pPr>
            <w:r w:rsidRPr="00C95DD0">
              <w:t>100</w:t>
            </w:r>
          </w:p>
        </w:tc>
      </w:tr>
      <w:tr w:rsidR="00C95DD0" w:rsidRPr="00C95DD0" w14:paraId="0855750C" w14:textId="77777777" w:rsidTr="00782077">
        <w:tc>
          <w:tcPr>
            <w:tcW w:w="7797" w:type="dxa"/>
          </w:tcPr>
          <w:p w14:paraId="6E299872" w14:textId="77777777" w:rsidR="00AF119C" w:rsidRPr="00C95DD0" w:rsidRDefault="00AF119C" w:rsidP="00FC579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C95DD0">
              <w:t xml:space="preserve">Aktive und passive Immunisierung </w:t>
            </w:r>
            <w:r w:rsidR="00F44A32" w:rsidRPr="00C95DD0">
              <w:t xml:space="preserve">inkl. </w:t>
            </w:r>
            <w:r w:rsidRPr="00C95DD0">
              <w:t>der Erkennung von Impfkomplikationen und der Interpretation serologischer Methoden zur Beurteilung der Immunität nach Schutzimpfungen</w:t>
            </w:r>
          </w:p>
        </w:tc>
        <w:tc>
          <w:tcPr>
            <w:tcW w:w="1418" w:type="dxa"/>
          </w:tcPr>
          <w:p w14:paraId="4CCA4F6A" w14:textId="77777777" w:rsidR="00AF119C" w:rsidRPr="00C95DD0" w:rsidRDefault="00AF119C" w:rsidP="006B45DA">
            <w:pPr>
              <w:pStyle w:val="RZTextzentriert"/>
            </w:pPr>
          </w:p>
        </w:tc>
      </w:tr>
      <w:tr w:rsidR="00C95DD0" w:rsidRPr="00C95DD0" w14:paraId="2BD8BFC0" w14:textId="77777777" w:rsidTr="00782077">
        <w:tc>
          <w:tcPr>
            <w:tcW w:w="7797" w:type="dxa"/>
          </w:tcPr>
          <w:p w14:paraId="5177F12D" w14:textId="77777777" w:rsidR="00AF119C" w:rsidRPr="00C95DD0" w:rsidRDefault="00676AEC" w:rsidP="00FC579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C95DD0">
              <w:t>Diagnostik und Therapie</w:t>
            </w:r>
            <w:r w:rsidR="00AF119C" w:rsidRPr="00C95DD0">
              <w:t xml:space="preserve"> von K</w:t>
            </w:r>
            <w:r w:rsidR="00C80C23" w:rsidRPr="00C95DD0">
              <w:t>rankheiten des</w:t>
            </w:r>
            <w:r w:rsidR="00F44A32" w:rsidRPr="00C95DD0">
              <w:t>/der</w:t>
            </w:r>
            <w:r w:rsidR="00C80C23" w:rsidRPr="00C95DD0">
              <w:t xml:space="preserve"> Reiserückkehrers</w:t>
            </w:r>
            <w:r w:rsidR="00F44A32" w:rsidRPr="00C95DD0">
              <w:t>/in</w:t>
            </w:r>
          </w:p>
        </w:tc>
        <w:tc>
          <w:tcPr>
            <w:tcW w:w="1418" w:type="dxa"/>
          </w:tcPr>
          <w:p w14:paraId="016C1E73" w14:textId="77777777" w:rsidR="00AF119C" w:rsidRPr="00C95DD0" w:rsidRDefault="00AF119C" w:rsidP="006B45DA">
            <w:pPr>
              <w:pStyle w:val="RZTextzentriert"/>
            </w:pPr>
          </w:p>
        </w:tc>
      </w:tr>
      <w:tr w:rsidR="00AF119C" w:rsidRPr="00C95DD0" w14:paraId="37C27FD3" w14:textId="77777777" w:rsidTr="00782077">
        <w:tc>
          <w:tcPr>
            <w:tcW w:w="7797" w:type="dxa"/>
          </w:tcPr>
          <w:p w14:paraId="3540F567" w14:textId="77777777" w:rsidR="00AF119C" w:rsidRPr="00C95DD0" w:rsidRDefault="00AF119C" w:rsidP="00FC5799">
            <w:pPr>
              <w:pStyle w:val="RZText"/>
              <w:numPr>
                <w:ilvl w:val="0"/>
                <w:numId w:val="14"/>
              </w:numPr>
              <w:ind w:left="425" w:hanging="425"/>
            </w:pPr>
            <w:r w:rsidRPr="00C95DD0">
              <w:t>Tropen- und Reiseberatung inkl</w:t>
            </w:r>
            <w:r w:rsidR="00F44A32" w:rsidRPr="00C95DD0">
              <w:t>.</w:t>
            </w:r>
            <w:r w:rsidRPr="00C95DD0">
              <w:t xml:space="preserve"> Tauglichkeitsuntersuchungen und spezifischer Prophylaxe</w:t>
            </w:r>
          </w:p>
        </w:tc>
        <w:tc>
          <w:tcPr>
            <w:tcW w:w="1418" w:type="dxa"/>
          </w:tcPr>
          <w:p w14:paraId="18134ECB" w14:textId="77777777" w:rsidR="00AF119C" w:rsidRPr="00C95DD0" w:rsidRDefault="00AF119C" w:rsidP="006B45DA">
            <w:pPr>
              <w:pStyle w:val="RZTextzentriert"/>
            </w:pPr>
          </w:p>
        </w:tc>
      </w:tr>
    </w:tbl>
    <w:p w14:paraId="3BAE9B14" w14:textId="77777777" w:rsidR="00C36F9D" w:rsidRPr="00C95DD0" w:rsidRDefault="00C36F9D" w:rsidP="004D2520">
      <w:pPr>
        <w:rPr>
          <w:rFonts w:ascii="Times New Roman" w:hAnsi="Times New Roman" w:cs="Times New Roman"/>
          <w:b/>
          <w:sz w:val="20"/>
          <w:szCs w:val="20"/>
        </w:rPr>
      </w:pPr>
    </w:p>
    <w:sectPr w:rsidR="00C36F9D" w:rsidRPr="00C95DD0" w:rsidSect="00CD2E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53950E" w14:textId="77777777" w:rsidR="00780F87" w:rsidRDefault="00780F87" w:rsidP="002626BC">
      <w:pPr>
        <w:spacing w:line="240" w:lineRule="auto"/>
      </w:pPr>
      <w:r>
        <w:separator/>
      </w:r>
    </w:p>
  </w:endnote>
  <w:endnote w:type="continuationSeparator" w:id="0">
    <w:p w14:paraId="6224A3A0" w14:textId="77777777" w:rsidR="00780F87" w:rsidRDefault="00780F87" w:rsidP="002626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33B017" w14:textId="77777777" w:rsidR="00780F87" w:rsidRDefault="00780F8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626999" w14:textId="77777777" w:rsidR="00780F87" w:rsidRPr="00CF0C02" w:rsidRDefault="00780F87" w:rsidP="00CF0C02">
    <w:pPr>
      <w:pStyle w:val="62Kopfzeile"/>
      <w:tabs>
        <w:tab w:val="clear" w:pos="8505"/>
      </w:tabs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FC5799">
      <w:rPr>
        <w:noProof/>
      </w:rPr>
      <w:t>6</w:t>
    </w:r>
    <w:r>
      <w:fldChar w:fldCharType="end"/>
    </w:r>
    <w:r>
      <w:t xml:space="preserve"> von </w:t>
    </w:r>
    <w:fldSimple w:instr=" NUMPAGES  \* Arabic  \* MERGEFORMAT ">
      <w:r w:rsidR="00FC5799">
        <w:rPr>
          <w:noProof/>
        </w:rPr>
        <w:t>6</w:t>
      </w:r>
    </w:fldSimple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4F150A" w14:textId="77777777" w:rsidR="00780F87" w:rsidRDefault="00780F8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80331F" w14:textId="77777777" w:rsidR="00780F87" w:rsidRDefault="00780F87" w:rsidP="002626BC">
      <w:pPr>
        <w:spacing w:line="240" w:lineRule="auto"/>
      </w:pPr>
      <w:r>
        <w:separator/>
      </w:r>
    </w:p>
  </w:footnote>
  <w:footnote w:type="continuationSeparator" w:id="0">
    <w:p w14:paraId="71A3C6FF" w14:textId="77777777" w:rsidR="00780F87" w:rsidRDefault="00780F87" w:rsidP="002626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6364D6" w14:textId="77777777" w:rsidR="00780F87" w:rsidRDefault="00780F8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31FE9B5" w14:textId="6EF019AC" w:rsidR="00780F87" w:rsidRDefault="00780F87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46A550" w14:textId="77777777" w:rsidR="00780F87" w:rsidRDefault="00780F87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31C79"/>
    <w:multiLevelType w:val="hybridMultilevel"/>
    <w:tmpl w:val="235CE194"/>
    <w:lvl w:ilvl="0" w:tplc="753291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2F7695"/>
    <w:multiLevelType w:val="hybridMultilevel"/>
    <w:tmpl w:val="22461B98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B822A8"/>
    <w:multiLevelType w:val="hybridMultilevel"/>
    <w:tmpl w:val="A0E27C8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EF2C6C"/>
    <w:multiLevelType w:val="hybridMultilevel"/>
    <w:tmpl w:val="BF82992A"/>
    <w:lvl w:ilvl="0" w:tplc="D1AC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2C30D0"/>
    <w:multiLevelType w:val="hybridMultilevel"/>
    <w:tmpl w:val="8BE444F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5B313A"/>
    <w:multiLevelType w:val="hybridMultilevel"/>
    <w:tmpl w:val="9336E776"/>
    <w:lvl w:ilvl="0" w:tplc="0C07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393F5B3C"/>
    <w:multiLevelType w:val="hybridMultilevel"/>
    <w:tmpl w:val="B70A6B3C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FB35F6"/>
    <w:multiLevelType w:val="hybridMultilevel"/>
    <w:tmpl w:val="CD9A0ADC"/>
    <w:lvl w:ilvl="0" w:tplc="29AC09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9F460A"/>
    <w:multiLevelType w:val="hybridMultilevel"/>
    <w:tmpl w:val="85DA98A2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43A562D"/>
    <w:multiLevelType w:val="hybridMultilevel"/>
    <w:tmpl w:val="9D704538"/>
    <w:lvl w:ilvl="0" w:tplc="183ADD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4600EBF"/>
    <w:multiLevelType w:val="hybridMultilevel"/>
    <w:tmpl w:val="CF903BFA"/>
    <w:lvl w:ilvl="0" w:tplc="C83C1C86">
      <w:start w:val="1"/>
      <w:numFmt w:val="bullet"/>
      <w:pStyle w:val="RZTextAufzhlu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94C57AD"/>
    <w:multiLevelType w:val="hybridMultilevel"/>
    <w:tmpl w:val="84ECF82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521232"/>
    <w:multiLevelType w:val="hybridMultilevel"/>
    <w:tmpl w:val="BF82992A"/>
    <w:lvl w:ilvl="0" w:tplc="D1AC5A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6B41A41"/>
    <w:multiLevelType w:val="hybridMultilevel"/>
    <w:tmpl w:val="CCE621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4"/>
  </w:num>
  <w:num w:numId="5">
    <w:abstractNumId w:val="5"/>
  </w:num>
  <w:num w:numId="6">
    <w:abstractNumId w:val="13"/>
  </w:num>
  <w:num w:numId="7">
    <w:abstractNumId w:val="11"/>
  </w:num>
  <w:num w:numId="8">
    <w:abstractNumId w:val="8"/>
  </w:num>
  <w:num w:numId="9">
    <w:abstractNumId w:val="2"/>
  </w:num>
  <w:num w:numId="10">
    <w:abstractNumId w:val="7"/>
  </w:num>
  <w:num w:numId="11">
    <w:abstractNumId w:val="0"/>
  </w:num>
  <w:num w:numId="12">
    <w:abstractNumId w:val="9"/>
  </w:num>
  <w:num w:numId="13">
    <w:abstractNumId w:val="3"/>
  </w:num>
  <w:num w:numId="1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9D"/>
    <w:rsid w:val="00001E55"/>
    <w:rsid w:val="000142D3"/>
    <w:rsid w:val="000446D6"/>
    <w:rsid w:val="00094DB3"/>
    <w:rsid w:val="000A091C"/>
    <w:rsid w:val="000C4F5A"/>
    <w:rsid w:val="000E2ACC"/>
    <w:rsid w:val="00123D8E"/>
    <w:rsid w:val="001E69FE"/>
    <w:rsid w:val="00202A25"/>
    <w:rsid w:val="002254E6"/>
    <w:rsid w:val="00244DA8"/>
    <w:rsid w:val="00247A31"/>
    <w:rsid w:val="002626BC"/>
    <w:rsid w:val="00297055"/>
    <w:rsid w:val="002C69BC"/>
    <w:rsid w:val="002E2033"/>
    <w:rsid w:val="003369D8"/>
    <w:rsid w:val="00350E25"/>
    <w:rsid w:val="0035607E"/>
    <w:rsid w:val="00396514"/>
    <w:rsid w:val="003A7B8D"/>
    <w:rsid w:val="003D5809"/>
    <w:rsid w:val="003F11AC"/>
    <w:rsid w:val="00400930"/>
    <w:rsid w:val="00427C3D"/>
    <w:rsid w:val="004B0575"/>
    <w:rsid w:val="004D2520"/>
    <w:rsid w:val="005A0EF1"/>
    <w:rsid w:val="005F3E6C"/>
    <w:rsid w:val="00676AEC"/>
    <w:rsid w:val="006B45DA"/>
    <w:rsid w:val="006C7B22"/>
    <w:rsid w:val="006F20EC"/>
    <w:rsid w:val="00780F87"/>
    <w:rsid w:val="00782077"/>
    <w:rsid w:val="00782E1F"/>
    <w:rsid w:val="00791024"/>
    <w:rsid w:val="007C6105"/>
    <w:rsid w:val="008125F9"/>
    <w:rsid w:val="00896643"/>
    <w:rsid w:val="008B2396"/>
    <w:rsid w:val="00922659"/>
    <w:rsid w:val="00922C06"/>
    <w:rsid w:val="009529F8"/>
    <w:rsid w:val="009607DB"/>
    <w:rsid w:val="009B777A"/>
    <w:rsid w:val="00A35B12"/>
    <w:rsid w:val="00A47878"/>
    <w:rsid w:val="00A560D5"/>
    <w:rsid w:val="00AA4D29"/>
    <w:rsid w:val="00AF119C"/>
    <w:rsid w:val="00B4505D"/>
    <w:rsid w:val="00B46F59"/>
    <w:rsid w:val="00B6587D"/>
    <w:rsid w:val="00BA61DE"/>
    <w:rsid w:val="00BA7BA3"/>
    <w:rsid w:val="00BE1237"/>
    <w:rsid w:val="00C12DC2"/>
    <w:rsid w:val="00C36F9D"/>
    <w:rsid w:val="00C50813"/>
    <w:rsid w:val="00C80C23"/>
    <w:rsid w:val="00C906CC"/>
    <w:rsid w:val="00C95DD0"/>
    <w:rsid w:val="00CD2E73"/>
    <w:rsid w:val="00CD7CD3"/>
    <w:rsid w:val="00CF0C02"/>
    <w:rsid w:val="00CF7341"/>
    <w:rsid w:val="00D01724"/>
    <w:rsid w:val="00D026DF"/>
    <w:rsid w:val="00DB78E0"/>
    <w:rsid w:val="00E064F5"/>
    <w:rsid w:val="00E56B83"/>
    <w:rsid w:val="00E63F5A"/>
    <w:rsid w:val="00EA4174"/>
    <w:rsid w:val="00EF59B9"/>
    <w:rsid w:val="00F15E57"/>
    <w:rsid w:val="00F43496"/>
    <w:rsid w:val="00F44A32"/>
    <w:rsid w:val="00F535F2"/>
    <w:rsid w:val="00FA0DCB"/>
    <w:rsid w:val="00FC35AA"/>
    <w:rsid w:val="00FC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E282B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6F9D"/>
    <w:pPr>
      <w:spacing w:line="24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01E55"/>
    <w:pPr>
      <w:spacing w:line="240" w:lineRule="auto"/>
    </w:pPr>
    <w:rPr>
      <w:rFonts w:ascii="Arial" w:hAnsi="Arial" w:cs="Arial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C36F9D"/>
    <w:pPr>
      <w:ind w:left="720"/>
      <w:contextualSpacing/>
    </w:pPr>
  </w:style>
  <w:style w:type="paragraph" w:customStyle="1" w:styleId="Default">
    <w:name w:val="Default"/>
    <w:rsid w:val="00C36F9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2626B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26BC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2626B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26BC"/>
    <w:rPr>
      <w:rFonts w:ascii="Arial" w:hAnsi="Arial" w:cs="Arial"/>
    </w:rPr>
  </w:style>
  <w:style w:type="paragraph" w:customStyle="1" w:styleId="RZABC">
    <w:name w:val="_RZ ABC"/>
    <w:basedOn w:val="Standard"/>
    <w:qFormat/>
    <w:rsid w:val="00AF119C"/>
    <w:pPr>
      <w:tabs>
        <w:tab w:val="left" w:pos="425"/>
      </w:tabs>
      <w:spacing w:line="276" w:lineRule="auto"/>
    </w:pPr>
    <w:rPr>
      <w:rFonts w:ascii="Times New Roman" w:eastAsia="Calibri" w:hAnsi="Times New Roman" w:cs="Times New Roman"/>
      <w:b/>
      <w:sz w:val="20"/>
    </w:rPr>
  </w:style>
  <w:style w:type="paragraph" w:customStyle="1" w:styleId="RZText">
    <w:name w:val="_RZ Text"/>
    <w:basedOn w:val="Standard"/>
    <w:qFormat/>
    <w:rsid w:val="00AF119C"/>
    <w:pPr>
      <w:spacing w:line="276" w:lineRule="auto"/>
    </w:pPr>
    <w:rPr>
      <w:rFonts w:ascii="Times New Roman" w:eastAsia="Calibri" w:hAnsi="Times New Roman" w:cs="Times New Roman"/>
      <w:sz w:val="20"/>
    </w:rPr>
  </w:style>
  <w:style w:type="paragraph" w:customStyle="1" w:styleId="RZTextAufzhlung">
    <w:name w:val="_RZ Text_Aufzählung"/>
    <w:basedOn w:val="Standard"/>
    <w:qFormat/>
    <w:rsid w:val="00AF119C"/>
    <w:pPr>
      <w:numPr>
        <w:numId w:val="1"/>
      </w:numPr>
      <w:spacing w:line="276" w:lineRule="auto"/>
      <w:ind w:left="709" w:hanging="284"/>
    </w:pPr>
    <w:rPr>
      <w:rFonts w:ascii="Times New Roman" w:eastAsia="Calibri" w:hAnsi="Times New Roman" w:cs="Times New Roman"/>
      <w:sz w:val="20"/>
    </w:rPr>
  </w:style>
  <w:style w:type="paragraph" w:customStyle="1" w:styleId="RZAnlage">
    <w:name w:val="_RZ Anlage"/>
    <w:basedOn w:val="Standard"/>
    <w:qFormat/>
    <w:rsid w:val="00AF119C"/>
    <w:pPr>
      <w:spacing w:line="276" w:lineRule="auto"/>
      <w:jc w:val="right"/>
    </w:pPr>
    <w:rPr>
      <w:rFonts w:ascii="Times New Roman" w:eastAsia="Calibri" w:hAnsi="Times New Roman" w:cs="Times New Roman"/>
      <w:b/>
      <w:sz w:val="20"/>
    </w:rPr>
  </w:style>
  <w:style w:type="paragraph" w:customStyle="1" w:styleId="RZberschrift">
    <w:name w:val="_RZ Überschrift"/>
    <w:basedOn w:val="Standard"/>
    <w:qFormat/>
    <w:rsid w:val="00AF119C"/>
    <w:pPr>
      <w:spacing w:line="276" w:lineRule="auto"/>
      <w:jc w:val="center"/>
    </w:pPr>
    <w:rPr>
      <w:rFonts w:ascii="Times New Roman" w:eastAsia="Calibri" w:hAnsi="Times New Roman" w:cs="Times New Roman"/>
      <w:b/>
      <w:sz w:val="20"/>
    </w:rPr>
  </w:style>
  <w:style w:type="paragraph" w:customStyle="1" w:styleId="RZTextzentriert">
    <w:name w:val="_RZ Text_zentriert"/>
    <w:basedOn w:val="Standard"/>
    <w:qFormat/>
    <w:rsid w:val="00AF119C"/>
    <w:pPr>
      <w:spacing w:line="240" w:lineRule="auto"/>
      <w:jc w:val="center"/>
    </w:pPr>
    <w:rPr>
      <w:rFonts w:ascii="Times New Roman" w:eastAsia="Calibri" w:hAnsi="Times New Roman" w:cs="Times New Roman"/>
      <w:sz w:val="20"/>
    </w:rPr>
  </w:style>
  <w:style w:type="table" w:styleId="HelleSchattierung">
    <w:name w:val="Light Shading"/>
    <w:basedOn w:val="NormaleTabelle"/>
    <w:uiPriority w:val="60"/>
    <w:rsid w:val="00AF119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62Kopfzeile">
    <w:name w:val="62_Kopfzeile"/>
    <w:basedOn w:val="Standard"/>
    <w:rsid w:val="00CF0C02"/>
    <w:pPr>
      <w:tabs>
        <w:tab w:val="center" w:pos="4253"/>
        <w:tab w:val="right" w:pos="8505"/>
      </w:tabs>
      <w:spacing w:before="8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2A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2AC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C36F9D"/>
    <w:pPr>
      <w:spacing w:line="24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001E55"/>
    <w:pPr>
      <w:spacing w:line="240" w:lineRule="auto"/>
    </w:pPr>
    <w:rPr>
      <w:rFonts w:ascii="Arial" w:hAnsi="Arial" w:cs="Arial"/>
    </w:rPr>
    <w:tblPr>
      <w:tblInd w:w="28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Mar>
        <w:top w:w="57" w:type="dxa"/>
        <w:left w:w="284" w:type="dxa"/>
        <w:bottom w:w="57" w:type="dxa"/>
      </w:tcMar>
    </w:tcPr>
  </w:style>
  <w:style w:type="paragraph" w:styleId="Listenabsatz">
    <w:name w:val="List Paragraph"/>
    <w:basedOn w:val="Standard"/>
    <w:uiPriority w:val="34"/>
    <w:qFormat/>
    <w:rsid w:val="00C36F9D"/>
    <w:pPr>
      <w:ind w:left="720"/>
      <w:contextualSpacing/>
    </w:pPr>
  </w:style>
  <w:style w:type="paragraph" w:customStyle="1" w:styleId="Default">
    <w:name w:val="Default"/>
    <w:rsid w:val="00C36F9D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2626B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626BC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2626B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626BC"/>
    <w:rPr>
      <w:rFonts w:ascii="Arial" w:hAnsi="Arial" w:cs="Arial"/>
    </w:rPr>
  </w:style>
  <w:style w:type="paragraph" w:customStyle="1" w:styleId="RZABC">
    <w:name w:val="_RZ ABC"/>
    <w:basedOn w:val="Standard"/>
    <w:qFormat/>
    <w:rsid w:val="00AF119C"/>
    <w:pPr>
      <w:tabs>
        <w:tab w:val="left" w:pos="425"/>
      </w:tabs>
      <w:spacing w:line="276" w:lineRule="auto"/>
    </w:pPr>
    <w:rPr>
      <w:rFonts w:ascii="Times New Roman" w:eastAsia="Calibri" w:hAnsi="Times New Roman" w:cs="Times New Roman"/>
      <w:b/>
      <w:sz w:val="20"/>
    </w:rPr>
  </w:style>
  <w:style w:type="paragraph" w:customStyle="1" w:styleId="RZText">
    <w:name w:val="_RZ Text"/>
    <w:basedOn w:val="Standard"/>
    <w:qFormat/>
    <w:rsid w:val="00AF119C"/>
    <w:pPr>
      <w:spacing w:line="276" w:lineRule="auto"/>
    </w:pPr>
    <w:rPr>
      <w:rFonts w:ascii="Times New Roman" w:eastAsia="Calibri" w:hAnsi="Times New Roman" w:cs="Times New Roman"/>
      <w:sz w:val="20"/>
    </w:rPr>
  </w:style>
  <w:style w:type="paragraph" w:customStyle="1" w:styleId="RZTextAufzhlung">
    <w:name w:val="_RZ Text_Aufzählung"/>
    <w:basedOn w:val="Standard"/>
    <w:qFormat/>
    <w:rsid w:val="00AF119C"/>
    <w:pPr>
      <w:numPr>
        <w:numId w:val="1"/>
      </w:numPr>
      <w:spacing w:line="276" w:lineRule="auto"/>
      <w:ind w:left="709" w:hanging="284"/>
    </w:pPr>
    <w:rPr>
      <w:rFonts w:ascii="Times New Roman" w:eastAsia="Calibri" w:hAnsi="Times New Roman" w:cs="Times New Roman"/>
      <w:sz w:val="20"/>
    </w:rPr>
  </w:style>
  <w:style w:type="paragraph" w:customStyle="1" w:styleId="RZAnlage">
    <w:name w:val="_RZ Anlage"/>
    <w:basedOn w:val="Standard"/>
    <w:qFormat/>
    <w:rsid w:val="00AF119C"/>
    <w:pPr>
      <w:spacing w:line="276" w:lineRule="auto"/>
      <w:jc w:val="right"/>
    </w:pPr>
    <w:rPr>
      <w:rFonts w:ascii="Times New Roman" w:eastAsia="Calibri" w:hAnsi="Times New Roman" w:cs="Times New Roman"/>
      <w:b/>
      <w:sz w:val="20"/>
    </w:rPr>
  </w:style>
  <w:style w:type="paragraph" w:customStyle="1" w:styleId="RZberschrift">
    <w:name w:val="_RZ Überschrift"/>
    <w:basedOn w:val="Standard"/>
    <w:qFormat/>
    <w:rsid w:val="00AF119C"/>
    <w:pPr>
      <w:spacing w:line="276" w:lineRule="auto"/>
      <w:jc w:val="center"/>
    </w:pPr>
    <w:rPr>
      <w:rFonts w:ascii="Times New Roman" w:eastAsia="Calibri" w:hAnsi="Times New Roman" w:cs="Times New Roman"/>
      <w:b/>
      <w:sz w:val="20"/>
    </w:rPr>
  </w:style>
  <w:style w:type="paragraph" w:customStyle="1" w:styleId="RZTextzentriert">
    <w:name w:val="_RZ Text_zentriert"/>
    <w:basedOn w:val="Standard"/>
    <w:qFormat/>
    <w:rsid w:val="00AF119C"/>
    <w:pPr>
      <w:spacing w:line="240" w:lineRule="auto"/>
      <w:jc w:val="center"/>
    </w:pPr>
    <w:rPr>
      <w:rFonts w:ascii="Times New Roman" w:eastAsia="Calibri" w:hAnsi="Times New Roman" w:cs="Times New Roman"/>
      <w:sz w:val="20"/>
    </w:rPr>
  </w:style>
  <w:style w:type="table" w:styleId="HelleSchattierung">
    <w:name w:val="Light Shading"/>
    <w:basedOn w:val="NormaleTabelle"/>
    <w:uiPriority w:val="60"/>
    <w:rsid w:val="00AF119C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62Kopfzeile">
    <w:name w:val="62_Kopfzeile"/>
    <w:basedOn w:val="Standard"/>
    <w:rsid w:val="00CF0C02"/>
    <w:pPr>
      <w:tabs>
        <w:tab w:val="center" w:pos="4253"/>
        <w:tab w:val="right" w:pos="8505"/>
      </w:tabs>
      <w:spacing w:before="80" w:line="220" w:lineRule="exact"/>
      <w:jc w:val="both"/>
    </w:pPr>
    <w:rPr>
      <w:rFonts w:ascii="Times New Roman" w:eastAsia="Times New Roman" w:hAnsi="Times New Roman" w:cs="Times New Roman"/>
      <w:snapToGrid w:val="0"/>
      <w:color w:val="000000"/>
      <w:sz w:val="20"/>
      <w:szCs w:val="20"/>
      <w:lang w:val="de-DE"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E2AC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E2A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0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senz">
      <a:majorFont>
        <a:latin typeface="Arial Black"/>
        <a:ea typeface=""/>
        <a:cs typeface=""/>
        <a:font script="Jpan" typeface="ＭＳ Ｐゴシック"/>
        <a:font script="Hang" typeface="HY견고딕"/>
        <a:font script="Hans" typeface="微软雅黑"/>
        <a:font script="Hant" typeface="微軟正黑體"/>
        <a:font script="Arab" typeface="Tahoma"/>
        <a:font script="Hebr" typeface="Ta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BF7A44-C043-40DB-B4CE-C0E8DDB977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1633</Words>
  <Characters>10292</Characters>
  <Application>Microsoft Office Word</Application>
  <DocSecurity>0</DocSecurity>
  <Lines>85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Ingrid Goetzinger</dc:creator>
  <cp:lastModifiedBy>Martina Reisinger</cp:lastModifiedBy>
  <cp:revision>5</cp:revision>
  <cp:lastPrinted>2015-06-02T16:50:00Z</cp:lastPrinted>
  <dcterms:created xsi:type="dcterms:W3CDTF">2015-06-18T12:55:00Z</dcterms:created>
  <dcterms:modified xsi:type="dcterms:W3CDTF">2015-06-22T08:57:00Z</dcterms:modified>
</cp:coreProperties>
</file>