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819EA" w14:textId="77777777" w:rsidR="000F4970" w:rsidRPr="00EF3535" w:rsidRDefault="00AF1532" w:rsidP="00306111">
      <w:pPr>
        <w:pStyle w:val="RZAnlage"/>
        <w:outlineLvl w:val="0"/>
      </w:pPr>
      <w:r w:rsidRPr="00EF3535">
        <w:t>Anlage 12.7</w:t>
      </w:r>
    </w:p>
    <w:p w14:paraId="6BB6DDFA" w14:textId="77777777" w:rsidR="00DB330F" w:rsidRPr="00EF3535" w:rsidRDefault="00DB330F" w:rsidP="00306111">
      <w:pPr>
        <w:pStyle w:val="RZberschrift"/>
        <w:outlineLvl w:val="0"/>
      </w:pPr>
      <w:r w:rsidRPr="00EF3535">
        <w:t xml:space="preserve">Ausbildungsinhalte </w:t>
      </w:r>
    </w:p>
    <w:p w14:paraId="616EB3F5" w14:textId="77777777" w:rsidR="00DB330F" w:rsidRPr="00EF3535" w:rsidRDefault="00DB330F" w:rsidP="000F4970">
      <w:pPr>
        <w:pStyle w:val="RZberschrift"/>
      </w:pPr>
      <w:r w:rsidRPr="00EF3535">
        <w:t xml:space="preserve">zum Sonderfach </w:t>
      </w:r>
      <w:r w:rsidR="0035607E" w:rsidRPr="00EF3535">
        <w:t>Innere Medi</w:t>
      </w:r>
      <w:r w:rsidR="00094DB3" w:rsidRPr="00EF3535">
        <w:t>zin und</w:t>
      </w:r>
      <w:r w:rsidR="00525F4C" w:rsidRPr="00EF3535">
        <w:t xml:space="preserve"> </w:t>
      </w:r>
      <w:r w:rsidR="00AC1EFA" w:rsidRPr="00EF3535">
        <w:t>Intensivm</w:t>
      </w:r>
      <w:r w:rsidR="00E8448B" w:rsidRPr="00EF3535">
        <w:t>edizin</w:t>
      </w:r>
    </w:p>
    <w:p w14:paraId="6EFAACD2" w14:textId="77777777" w:rsidR="00DB330F" w:rsidRPr="00EF3535" w:rsidRDefault="00DB330F" w:rsidP="000F4970">
      <w:pPr>
        <w:pStyle w:val="RZberschrift"/>
      </w:pPr>
    </w:p>
    <w:p w14:paraId="21C4E6EE" w14:textId="77777777" w:rsidR="004A6B13" w:rsidRPr="00EF3535" w:rsidRDefault="000F4970" w:rsidP="00306111">
      <w:pPr>
        <w:pStyle w:val="RZberschrift"/>
        <w:outlineLvl w:val="0"/>
      </w:pPr>
      <w:r w:rsidRPr="00EF3535">
        <w:t>Sonderfach Grundausbildung (</w:t>
      </w:r>
      <w:r w:rsidR="004A6B13" w:rsidRPr="00EF3535">
        <w:t>27 Monate)</w:t>
      </w:r>
    </w:p>
    <w:p w14:paraId="19DC0F01" w14:textId="77777777" w:rsidR="000F4970" w:rsidRPr="00EF3535" w:rsidRDefault="000F4970" w:rsidP="000F497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EF3535" w:rsidRPr="00EF3535" w14:paraId="517A9124" w14:textId="77777777" w:rsidTr="00306111">
        <w:tc>
          <w:tcPr>
            <w:tcW w:w="9526" w:type="dxa"/>
          </w:tcPr>
          <w:p w14:paraId="2A386B56" w14:textId="77777777" w:rsidR="00C01D01" w:rsidRPr="00EF3535" w:rsidRDefault="00C01D01" w:rsidP="00306111">
            <w:pPr>
              <w:pStyle w:val="RZABC"/>
            </w:pPr>
            <w:r w:rsidRPr="00EF3535">
              <w:t>A)</w:t>
            </w:r>
            <w:r w:rsidRPr="00EF3535">
              <w:tab/>
              <w:t>Kenntnisse</w:t>
            </w:r>
          </w:p>
        </w:tc>
      </w:tr>
      <w:tr w:rsidR="00EF3535" w:rsidRPr="00EF3535" w14:paraId="4CD73653" w14:textId="77777777" w:rsidTr="00306111">
        <w:tc>
          <w:tcPr>
            <w:tcW w:w="9526" w:type="dxa"/>
          </w:tcPr>
          <w:p w14:paraId="661EF62E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Psychosoziale, umweltbedingte, arbeitsbedingte und interkulturelle Risiken und Erkrankungen der Inneren Medizin und aller internistischen Teilgebiete</w:t>
            </w:r>
          </w:p>
        </w:tc>
      </w:tr>
      <w:tr w:rsidR="00EF3535" w:rsidRPr="00EF3535" w14:paraId="379F5AF8" w14:textId="77777777" w:rsidTr="00306111">
        <w:tc>
          <w:tcPr>
            <w:tcW w:w="9526" w:type="dxa"/>
          </w:tcPr>
          <w:p w14:paraId="774BF267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Immunologie</w:t>
            </w:r>
          </w:p>
        </w:tc>
      </w:tr>
      <w:tr w:rsidR="00EF3535" w:rsidRPr="00EF3535" w14:paraId="60B39F9D" w14:textId="77777777" w:rsidTr="00306111">
        <w:tc>
          <w:tcPr>
            <w:tcW w:w="9526" w:type="dxa"/>
          </w:tcPr>
          <w:p w14:paraId="7771B82D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 xml:space="preserve">Humangenetik </w:t>
            </w:r>
          </w:p>
        </w:tc>
      </w:tr>
      <w:tr w:rsidR="00EF3535" w:rsidRPr="00EF3535" w14:paraId="0C76E75B" w14:textId="77777777" w:rsidTr="00306111">
        <w:tc>
          <w:tcPr>
            <w:tcW w:w="9526" w:type="dxa"/>
          </w:tcPr>
          <w:p w14:paraId="65FF413E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Nuklearmedizin</w:t>
            </w:r>
          </w:p>
        </w:tc>
      </w:tr>
      <w:tr w:rsidR="00EF3535" w:rsidRPr="00EF3535" w14:paraId="46AABE76" w14:textId="77777777" w:rsidTr="00306111">
        <w:tc>
          <w:tcPr>
            <w:tcW w:w="9526" w:type="dxa"/>
          </w:tcPr>
          <w:p w14:paraId="48963CE3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Strahlenschutz</w:t>
            </w:r>
          </w:p>
        </w:tc>
      </w:tr>
      <w:tr w:rsidR="00EF3535" w:rsidRPr="00EF3535" w14:paraId="47BF1EB4" w14:textId="77777777" w:rsidTr="00306111">
        <w:tc>
          <w:tcPr>
            <w:tcW w:w="9526" w:type="dxa"/>
          </w:tcPr>
          <w:p w14:paraId="1F598139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Transplantationsnachsorge</w:t>
            </w:r>
          </w:p>
        </w:tc>
      </w:tr>
      <w:tr w:rsidR="00EF3535" w:rsidRPr="00EF3535" w14:paraId="33F108A3" w14:textId="77777777" w:rsidTr="00306111">
        <w:tc>
          <w:tcPr>
            <w:tcW w:w="9526" w:type="dxa"/>
          </w:tcPr>
          <w:p w14:paraId="0A09C5AC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Densitometrie</w:t>
            </w:r>
          </w:p>
        </w:tc>
      </w:tr>
      <w:tr w:rsidR="00EF3535" w:rsidRPr="00EF3535" w14:paraId="3430F36A" w14:textId="77777777" w:rsidTr="00306111">
        <w:tc>
          <w:tcPr>
            <w:tcW w:w="9526" w:type="dxa"/>
          </w:tcPr>
          <w:p w14:paraId="40E5350C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proofErr w:type="spellStart"/>
            <w:r w:rsidRPr="00EF3535">
              <w:t>Interventionelle</w:t>
            </w:r>
            <w:proofErr w:type="spellEnd"/>
            <w:r w:rsidRPr="00EF3535">
              <w:t xml:space="preserve"> Techniken und Angiographien</w:t>
            </w:r>
          </w:p>
        </w:tc>
      </w:tr>
      <w:tr w:rsidR="00EF3535" w:rsidRPr="00EF3535" w14:paraId="1FCD2719" w14:textId="77777777" w:rsidTr="00306111">
        <w:tc>
          <w:tcPr>
            <w:tcW w:w="9526" w:type="dxa"/>
          </w:tcPr>
          <w:p w14:paraId="54F6EC1E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 xml:space="preserve">Psychosomatische Medizin </w:t>
            </w:r>
          </w:p>
        </w:tc>
      </w:tr>
      <w:tr w:rsidR="00EF3535" w:rsidRPr="00EF3535" w14:paraId="698FB57B" w14:textId="77777777" w:rsidTr="00306111">
        <w:tc>
          <w:tcPr>
            <w:tcW w:w="9526" w:type="dxa"/>
          </w:tcPr>
          <w:p w14:paraId="1C61A8A6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Gesundheitsberatung, Prävention, Vorsorgemedizin, Impfwesen und gesundheitliche Aufklärung</w:t>
            </w:r>
          </w:p>
        </w:tc>
      </w:tr>
      <w:tr w:rsidR="00EF3535" w:rsidRPr="00EF3535" w14:paraId="20286568" w14:textId="77777777" w:rsidTr="00306111">
        <w:tc>
          <w:tcPr>
            <w:tcW w:w="9526" w:type="dxa"/>
          </w:tcPr>
          <w:p w14:paraId="49320CF8" w14:textId="77777777" w:rsidR="00C01D01" w:rsidRPr="00EF3535" w:rsidRDefault="0030611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Labortechnisch gestützte</w:t>
            </w:r>
            <w:r w:rsidR="00C01D01" w:rsidRPr="00EF3535">
              <w:t xml:space="preserve"> Nachweisverfahren mit visueller oder apparativer Auswertung</w:t>
            </w:r>
          </w:p>
        </w:tc>
      </w:tr>
      <w:tr w:rsidR="00EF3535" w:rsidRPr="00EF3535" w14:paraId="14C0848C" w14:textId="77777777" w:rsidTr="00306111">
        <w:tc>
          <w:tcPr>
            <w:tcW w:w="9526" w:type="dxa"/>
          </w:tcPr>
          <w:p w14:paraId="48C6FC0E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 xml:space="preserve">Psychogene Symptome, </w:t>
            </w:r>
            <w:proofErr w:type="spellStart"/>
            <w:r w:rsidRPr="00EF3535">
              <w:t>somatopsychische</w:t>
            </w:r>
            <w:proofErr w:type="spellEnd"/>
            <w:r w:rsidRPr="00EF3535">
              <w:t xml:space="preserve"> Reaktionen u</w:t>
            </w:r>
            <w:r w:rsidR="00306111" w:rsidRPr="00EF3535">
              <w:t>nd psychosoziale Zusammenhänge</w:t>
            </w:r>
            <w:r w:rsidRPr="00EF3535">
              <w:t xml:space="preserve"> einschließlich der Krisenintervention sowie der Grundzüge der Beratung und Führung Suchtkranker</w:t>
            </w:r>
          </w:p>
        </w:tc>
      </w:tr>
      <w:tr w:rsidR="00EF3535" w:rsidRPr="00EF3535" w14:paraId="612133C1" w14:textId="77777777" w:rsidTr="00306111">
        <w:tc>
          <w:tcPr>
            <w:tcW w:w="9526" w:type="dxa"/>
          </w:tcPr>
          <w:p w14:paraId="38A9B212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EF3535" w:rsidRPr="00EF3535" w14:paraId="01CC61DD" w14:textId="77777777" w:rsidTr="00306111">
        <w:tc>
          <w:tcPr>
            <w:tcW w:w="9526" w:type="dxa"/>
          </w:tcPr>
          <w:p w14:paraId="51CB5D70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Grundlagen der Dokumentation und Arzthaftung</w:t>
            </w:r>
          </w:p>
        </w:tc>
      </w:tr>
      <w:tr w:rsidR="00EF3535" w:rsidRPr="00EF3535" w14:paraId="75F548F9" w14:textId="77777777" w:rsidTr="00306111">
        <w:tc>
          <w:tcPr>
            <w:tcW w:w="9526" w:type="dxa"/>
          </w:tcPr>
          <w:p w14:paraId="18D31C67" w14:textId="365D759E" w:rsidR="00C01D01" w:rsidRPr="00EF3535" w:rsidRDefault="00C01D01" w:rsidP="006B606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 xml:space="preserve">Maßnahmen zur </w:t>
            </w:r>
            <w:r w:rsidR="006B0A4C" w:rsidRPr="00EF3535">
              <w:t>Patient</w:t>
            </w:r>
            <w:r w:rsidR="006B6067" w:rsidRPr="00EF3535">
              <w:t>innen</w:t>
            </w:r>
            <w:r w:rsidR="00BB0EC4" w:rsidRPr="00EF3535">
              <w:t>-</w:t>
            </w:r>
            <w:r w:rsidR="006B6067" w:rsidRPr="00EF3535">
              <w:t xml:space="preserve"> und Patienten</w:t>
            </w:r>
            <w:r w:rsidRPr="00EF3535">
              <w:t>sicherheit</w:t>
            </w:r>
          </w:p>
        </w:tc>
      </w:tr>
      <w:tr w:rsidR="00EF3535" w:rsidRPr="00EF3535" w14:paraId="60415AC2" w14:textId="77777777" w:rsidTr="00306111">
        <w:tc>
          <w:tcPr>
            <w:tcW w:w="9526" w:type="dxa"/>
          </w:tcPr>
          <w:p w14:paraId="5DFD7A15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Betreuung von Menschen mit besonderen Bedürfnissen</w:t>
            </w:r>
          </w:p>
        </w:tc>
      </w:tr>
      <w:tr w:rsidR="00EF3535" w:rsidRPr="00EF3535" w14:paraId="2CE66689" w14:textId="77777777" w:rsidTr="00306111">
        <w:tc>
          <w:tcPr>
            <w:tcW w:w="9526" w:type="dxa"/>
          </w:tcPr>
          <w:p w14:paraId="4643AA3B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Palliativmedizin</w:t>
            </w:r>
          </w:p>
        </w:tc>
      </w:tr>
      <w:tr w:rsidR="00EF3535" w:rsidRPr="00EF3535" w14:paraId="5E576B6C" w14:textId="77777777" w:rsidTr="00306111">
        <w:tc>
          <w:tcPr>
            <w:tcW w:w="9526" w:type="dxa"/>
          </w:tcPr>
          <w:p w14:paraId="1DF86C17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Geriatrie</w:t>
            </w:r>
          </w:p>
        </w:tc>
      </w:tr>
      <w:tr w:rsidR="00EF3535" w:rsidRPr="00EF3535" w14:paraId="35CA901E" w14:textId="77777777" w:rsidTr="00306111">
        <w:tc>
          <w:tcPr>
            <w:tcW w:w="9526" w:type="dxa"/>
          </w:tcPr>
          <w:p w14:paraId="5AC0E97F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Grundlagen der multidisziplinären Koordination und Kooperation, insbesondere mit anderen Gesundheitsberufen und Möglichkeiten der Rehabilitation</w:t>
            </w:r>
          </w:p>
        </w:tc>
      </w:tr>
      <w:tr w:rsidR="00EF3535" w:rsidRPr="00EF3535" w14:paraId="3B938FD3" w14:textId="77777777" w:rsidTr="00306111">
        <w:tc>
          <w:tcPr>
            <w:tcW w:w="9526" w:type="dxa"/>
          </w:tcPr>
          <w:p w14:paraId="3707A6B7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 xml:space="preserve">Gesundheitsökonomische Auswirkungen ärztlichen Handelns </w:t>
            </w:r>
          </w:p>
        </w:tc>
      </w:tr>
      <w:tr w:rsidR="00EF3535" w:rsidRPr="00EF3535" w14:paraId="7BE1B9D0" w14:textId="77777777" w:rsidTr="00306111">
        <w:tc>
          <w:tcPr>
            <w:tcW w:w="9526" w:type="dxa"/>
          </w:tcPr>
          <w:p w14:paraId="27016739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Ethik ärztlichen Handelns</w:t>
            </w:r>
          </w:p>
        </w:tc>
      </w:tr>
      <w:tr w:rsidR="00C01D01" w:rsidRPr="00EF3535" w14:paraId="7A0AE980" w14:textId="77777777" w:rsidTr="00306111">
        <w:tc>
          <w:tcPr>
            <w:tcW w:w="9526" w:type="dxa"/>
          </w:tcPr>
          <w:p w14:paraId="1DA2650A" w14:textId="77777777" w:rsidR="00C01D01" w:rsidRPr="00EF3535" w:rsidRDefault="00C01D01" w:rsidP="00A206A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EF3535">
              <w:t>Schmerztherapie</w:t>
            </w:r>
          </w:p>
        </w:tc>
      </w:tr>
    </w:tbl>
    <w:p w14:paraId="0FACCE89" w14:textId="77777777" w:rsidR="00C01D01" w:rsidRPr="00EF3535" w:rsidRDefault="00C01D01" w:rsidP="00C01D01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EF3535" w:rsidRPr="00EF3535" w14:paraId="7B29DE7C" w14:textId="77777777" w:rsidTr="00306111">
        <w:tc>
          <w:tcPr>
            <w:tcW w:w="9526" w:type="dxa"/>
          </w:tcPr>
          <w:p w14:paraId="737C1B22" w14:textId="77777777" w:rsidR="00C01D01" w:rsidRPr="00EF3535" w:rsidRDefault="00C01D01" w:rsidP="00306111">
            <w:pPr>
              <w:pStyle w:val="RZABC"/>
            </w:pPr>
            <w:r w:rsidRPr="00EF3535">
              <w:t>B)</w:t>
            </w:r>
            <w:r w:rsidRPr="00EF3535">
              <w:tab/>
              <w:t>Erfahrungen</w:t>
            </w:r>
          </w:p>
        </w:tc>
      </w:tr>
      <w:tr w:rsidR="00EF3535" w:rsidRPr="00EF3535" w14:paraId="635EE469" w14:textId="77777777" w:rsidTr="00306111">
        <w:tc>
          <w:tcPr>
            <w:tcW w:w="9526" w:type="dxa"/>
          </w:tcPr>
          <w:p w14:paraId="1049340F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EF3535">
              <w:rPr>
                <w:rFonts w:eastAsia="Times New Roman"/>
                <w:szCs w:val="20"/>
              </w:rPr>
              <w:t xml:space="preserve">Innere </w:t>
            </w:r>
            <w:r w:rsidRPr="00EF3535">
              <w:t>Medizin</w:t>
            </w:r>
            <w:r w:rsidRPr="00EF3535">
              <w:rPr>
                <w:rFonts w:eastAsia="Times New Roman"/>
                <w:szCs w:val="20"/>
              </w:rPr>
              <w:t xml:space="preserve"> mit besonderer Berücksichtigung von Ätiologie, Symptomatologie, </w:t>
            </w:r>
            <w:r w:rsidRPr="00EF3535">
              <w:t>Anamneseerhebung</w:t>
            </w:r>
            <w:r w:rsidRPr="00EF3535">
              <w:rPr>
                <w:rFonts w:eastAsia="Times New Roman"/>
                <w:szCs w:val="20"/>
              </w:rPr>
              <w:t xml:space="preserve"> und Exploration, Diagnostik und Differen</w:t>
            </w:r>
            <w:r w:rsidR="00306111" w:rsidRPr="00EF3535">
              <w:rPr>
                <w:rFonts w:eastAsia="Times New Roman"/>
                <w:szCs w:val="20"/>
              </w:rPr>
              <w:t>t</w:t>
            </w:r>
            <w:r w:rsidRPr="00EF3535">
              <w:rPr>
                <w:rFonts w:eastAsia="Times New Roman"/>
                <w:szCs w:val="20"/>
              </w:rPr>
              <w:t>ial</w:t>
            </w:r>
            <w:r w:rsidR="00306111" w:rsidRPr="00EF3535">
              <w:rPr>
                <w:rFonts w:eastAsia="Times New Roman"/>
                <w:szCs w:val="20"/>
              </w:rPr>
              <w:t>diagnostik innerer Erkrankungen</w:t>
            </w:r>
            <w:r w:rsidRPr="00EF3535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EF3535" w:rsidRPr="00EF3535" w14:paraId="11AB4ACE" w14:textId="77777777" w:rsidTr="00306111">
        <w:tc>
          <w:tcPr>
            <w:tcW w:w="9526" w:type="dxa"/>
          </w:tcPr>
          <w:p w14:paraId="4A6D7C7E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EF3535">
              <w:t xml:space="preserve">Grundlegenden </w:t>
            </w:r>
            <w:r w:rsidRPr="00EF3535">
              <w:rPr>
                <w:rFonts w:eastAsia="Times New Roman"/>
                <w:szCs w:val="20"/>
              </w:rPr>
              <w:t>Erfahrungen</w:t>
            </w:r>
            <w:r w:rsidRPr="00EF3535">
              <w:t xml:space="preserve"> in den Kernfächern:</w:t>
            </w:r>
          </w:p>
          <w:p w14:paraId="654DBA46" w14:textId="77777777" w:rsidR="00C01D01" w:rsidRPr="00EF3535" w:rsidRDefault="00C01D01" w:rsidP="00A206A6">
            <w:pPr>
              <w:pStyle w:val="RZTextAufzhlung"/>
            </w:pPr>
            <w:proofErr w:type="spellStart"/>
            <w:r w:rsidRPr="00EF3535">
              <w:t>Angiologie</w:t>
            </w:r>
            <w:proofErr w:type="spellEnd"/>
          </w:p>
          <w:p w14:paraId="71EFFAB9" w14:textId="05B5319F" w:rsidR="00C01D01" w:rsidRPr="00EF3535" w:rsidRDefault="00C01D01" w:rsidP="00A206A6">
            <w:pPr>
              <w:pStyle w:val="RZTextAufzhlung"/>
            </w:pPr>
            <w:r w:rsidRPr="00EF3535">
              <w:t>Endokrinologie, Diabetolog</w:t>
            </w:r>
            <w:r w:rsidR="00306111" w:rsidRPr="00EF3535">
              <w:t>ie und Stoffwechselerkrankungen inkl.</w:t>
            </w:r>
            <w:r w:rsidRPr="00EF3535">
              <w:t xml:space="preserve"> Durchführung und Dokumentation </w:t>
            </w:r>
            <w:r w:rsidRPr="00EF3535">
              <w:lastRenderedPageBreak/>
              <w:t>von Diabetiker</w:t>
            </w:r>
            <w:r w:rsidR="006B6067" w:rsidRPr="00EF3535">
              <w:t>i</w:t>
            </w:r>
            <w:r w:rsidR="00306111" w:rsidRPr="00EF3535">
              <w:t>nnen</w:t>
            </w:r>
            <w:r w:rsidR="006B6067" w:rsidRPr="00EF3535">
              <w:t>- und Diabetiker</w:t>
            </w:r>
            <w:r w:rsidRPr="00EF3535">
              <w:t>behandlungen</w:t>
            </w:r>
          </w:p>
          <w:p w14:paraId="1E728F9C" w14:textId="77777777" w:rsidR="00C01D01" w:rsidRPr="00EF3535" w:rsidRDefault="00C01D01" w:rsidP="00A206A6">
            <w:pPr>
              <w:pStyle w:val="RZTextAufzhlung"/>
            </w:pPr>
            <w:r w:rsidRPr="00EF3535">
              <w:t>Gastroenterologie und Hepatologie</w:t>
            </w:r>
          </w:p>
          <w:p w14:paraId="2BFC05A7" w14:textId="77777777" w:rsidR="00C01D01" w:rsidRPr="00EF3535" w:rsidRDefault="00306111" w:rsidP="00A206A6">
            <w:pPr>
              <w:pStyle w:val="RZTextAufzhlung"/>
            </w:pPr>
            <w:r w:rsidRPr="00EF3535">
              <w:t>Hämatologie –</w:t>
            </w:r>
            <w:r w:rsidR="00C01D01" w:rsidRPr="00EF3535">
              <w:t xml:space="preserve"> internistische Onkologie </w:t>
            </w:r>
          </w:p>
          <w:p w14:paraId="7E71910F" w14:textId="77777777" w:rsidR="00C01D01" w:rsidRPr="00EF3535" w:rsidRDefault="00C01D01" w:rsidP="00A206A6">
            <w:pPr>
              <w:pStyle w:val="RZTextAufzhlung"/>
            </w:pPr>
            <w:proofErr w:type="spellStart"/>
            <w:r w:rsidRPr="00EF3535">
              <w:t>Infektiologie</w:t>
            </w:r>
            <w:proofErr w:type="spellEnd"/>
          </w:p>
          <w:p w14:paraId="65D6F1E5" w14:textId="77777777" w:rsidR="00C01D01" w:rsidRPr="00EF3535" w:rsidRDefault="00C01D01" w:rsidP="00A206A6">
            <w:pPr>
              <w:pStyle w:val="RZTextAufzhlung"/>
            </w:pPr>
            <w:r w:rsidRPr="00EF3535">
              <w:t>Intensivmedizin</w:t>
            </w:r>
          </w:p>
          <w:p w14:paraId="020ACB5E" w14:textId="77777777" w:rsidR="00C01D01" w:rsidRPr="00EF3535" w:rsidRDefault="00C01D01" w:rsidP="00A206A6">
            <w:pPr>
              <w:pStyle w:val="RZTextAufzhlung"/>
            </w:pPr>
            <w:r w:rsidRPr="00EF3535">
              <w:t>Kardiologie</w:t>
            </w:r>
          </w:p>
          <w:p w14:paraId="73287B36" w14:textId="77777777" w:rsidR="00C01D01" w:rsidRPr="00EF3535" w:rsidRDefault="00C01D01" w:rsidP="00A206A6">
            <w:pPr>
              <w:pStyle w:val="RZTextAufzhlung"/>
            </w:pPr>
            <w:r w:rsidRPr="00EF3535">
              <w:t>Nephrologie</w:t>
            </w:r>
          </w:p>
          <w:p w14:paraId="730BAAF2" w14:textId="77777777" w:rsidR="00C01D01" w:rsidRPr="00EF3535" w:rsidRDefault="00C01D01" w:rsidP="00A206A6">
            <w:pPr>
              <w:pStyle w:val="RZTextAufzhlung"/>
            </w:pPr>
            <w:r w:rsidRPr="00EF3535">
              <w:t>Pneumologie</w:t>
            </w:r>
          </w:p>
          <w:p w14:paraId="21A9FF13" w14:textId="77777777" w:rsidR="00C01D01" w:rsidRPr="00EF3535" w:rsidRDefault="00C01D01" w:rsidP="00A206A6">
            <w:pPr>
              <w:pStyle w:val="RZTextAufzhlung"/>
            </w:pPr>
            <w:r w:rsidRPr="00EF3535">
              <w:t xml:space="preserve">Rheumatologie </w:t>
            </w:r>
          </w:p>
        </w:tc>
      </w:tr>
      <w:tr w:rsidR="00EF3535" w:rsidRPr="00EF3535" w14:paraId="7E41C103" w14:textId="77777777" w:rsidTr="00306111">
        <w:tc>
          <w:tcPr>
            <w:tcW w:w="9526" w:type="dxa"/>
          </w:tcPr>
          <w:p w14:paraId="73617E93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lastRenderedPageBreak/>
              <w:t>Klinische Pharmakologie</w:t>
            </w:r>
          </w:p>
        </w:tc>
      </w:tr>
      <w:tr w:rsidR="00EF3535" w:rsidRPr="00EF3535" w14:paraId="1BBCCCE4" w14:textId="77777777" w:rsidTr="00306111">
        <w:tc>
          <w:tcPr>
            <w:tcW w:w="9526" w:type="dxa"/>
          </w:tcPr>
          <w:p w14:paraId="3B969AC8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Geriatrie</w:t>
            </w:r>
          </w:p>
        </w:tc>
      </w:tr>
      <w:tr w:rsidR="00EF3535" w:rsidRPr="00EF3535" w14:paraId="4EABEB58" w14:textId="77777777" w:rsidTr="00306111">
        <w:tc>
          <w:tcPr>
            <w:tcW w:w="9526" w:type="dxa"/>
          </w:tcPr>
          <w:p w14:paraId="350CFF53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Palliativmedizin</w:t>
            </w:r>
          </w:p>
        </w:tc>
      </w:tr>
      <w:tr w:rsidR="00EF3535" w:rsidRPr="00EF3535" w14:paraId="563E0CB5" w14:textId="77777777" w:rsidTr="00306111">
        <w:tc>
          <w:tcPr>
            <w:tcW w:w="9526" w:type="dxa"/>
          </w:tcPr>
          <w:p w14:paraId="347060CB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psychosomatische Medizin</w:t>
            </w:r>
          </w:p>
        </w:tc>
      </w:tr>
      <w:tr w:rsidR="00EF3535" w:rsidRPr="00EF3535" w14:paraId="63F879F2" w14:textId="77777777" w:rsidTr="00306111">
        <w:tc>
          <w:tcPr>
            <w:tcW w:w="9526" w:type="dxa"/>
          </w:tcPr>
          <w:p w14:paraId="257A681A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 xml:space="preserve">Internistisch präoperative Beurteilung </w:t>
            </w:r>
          </w:p>
        </w:tc>
      </w:tr>
      <w:tr w:rsidR="00EF3535" w:rsidRPr="00EF3535" w14:paraId="7F5909A6" w14:textId="77777777" w:rsidTr="00306111">
        <w:tc>
          <w:tcPr>
            <w:tcW w:w="9526" w:type="dxa"/>
          </w:tcPr>
          <w:p w14:paraId="4E6B2436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Indikationsstellung, sachgerechte Probengewinnung und</w:t>
            </w:r>
            <w:r w:rsidR="00306111" w:rsidRPr="00EF3535">
              <w:rPr>
                <w:rFonts w:eastAsia="Times New Roman"/>
                <w:szCs w:val="20"/>
              </w:rPr>
              <w:t xml:space="preserve"> </w:t>
            </w:r>
            <w:r w:rsidRPr="00EF3535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</w:tr>
      <w:tr w:rsidR="00EF3535" w:rsidRPr="00EF3535" w14:paraId="067360C5" w14:textId="77777777" w:rsidTr="00306111">
        <w:tc>
          <w:tcPr>
            <w:tcW w:w="9526" w:type="dxa"/>
          </w:tcPr>
          <w:p w14:paraId="15D423F0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Grundlagen hereditärer Krankheitsbilder einschließlich der Indikationsstellung für eine humangenetische Beratung</w:t>
            </w:r>
          </w:p>
        </w:tc>
      </w:tr>
      <w:tr w:rsidR="00EF3535" w:rsidRPr="00EF3535" w14:paraId="1A0FC6AA" w14:textId="77777777" w:rsidTr="00306111">
        <w:tc>
          <w:tcPr>
            <w:tcW w:w="9526" w:type="dxa"/>
          </w:tcPr>
          <w:p w14:paraId="135409FC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Suchterkrankungen und deren interdisziplinäre Betreuung</w:t>
            </w:r>
          </w:p>
        </w:tc>
      </w:tr>
      <w:tr w:rsidR="00EF3535" w:rsidRPr="00EF3535" w14:paraId="7B88580E" w14:textId="77777777" w:rsidTr="00306111">
        <w:tc>
          <w:tcPr>
            <w:tcW w:w="9526" w:type="dxa"/>
          </w:tcPr>
          <w:p w14:paraId="6A45317C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Gesundheitsberatu</w:t>
            </w:r>
            <w:r w:rsidR="00A94030" w:rsidRPr="00EF3535">
              <w:rPr>
                <w:rFonts w:eastAsia="Times New Roman"/>
                <w:szCs w:val="20"/>
              </w:rPr>
              <w:t>ng, Prävention, fachspezifische</w:t>
            </w:r>
            <w:r w:rsidRPr="00EF3535">
              <w:rPr>
                <w:rFonts w:eastAsia="Times New Roman"/>
                <w:szCs w:val="20"/>
              </w:rPr>
              <w:t xml:space="preserve"> Vorsorgemedizin, Impfwesen und gesundheitliche Aufklärung</w:t>
            </w:r>
          </w:p>
        </w:tc>
      </w:tr>
      <w:tr w:rsidR="00EF3535" w:rsidRPr="00EF3535" w14:paraId="7CCAB024" w14:textId="77777777" w:rsidTr="00306111">
        <w:tc>
          <w:tcPr>
            <w:tcW w:w="9526" w:type="dxa"/>
          </w:tcPr>
          <w:p w14:paraId="38A71483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Ernährungsbedingte Gesundheitsstörungen einsc</w:t>
            </w:r>
            <w:r w:rsidR="00306111" w:rsidRPr="00EF3535">
              <w:rPr>
                <w:rFonts w:eastAsia="Times New Roman"/>
                <w:szCs w:val="20"/>
              </w:rPr>
              <w:t>hließlich diätetischer Beratung</w:t>
            </w:r>
            <w:r w:rsidRPr="00EF3535">
              <w:rPr>
                <w:rFonts w:eastAsia="Times New Roman"/>
                <w:szCs w:val="20"/>
              </w:rPr>
              <w:t xml:space="preserve"> sowie Beratung und Schulung</w:t>
            </w:r>
          </w:p>
        </w:tc>
      </w:tr>
      <w:tr w:rsidR="00EF3535" w:rsidRPr="00EF3535" w14:paraId="194EAEB3" w14:textId="77777777" w:rsidTr="00306111">
        <w:tc>
          <w:tcPr>
            <w:tcW w:w="9526" w:type="dxa"/>
          </w:tcPr>
          <w:p w14:paraId="06D44B05" w14:textId="77777777" w:rsidR="00C01D01" w:rsidRPr="00EF3535" w:rsidRDefault="0030611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Erkennen</w:t>
            </w:r>
            <w:r w:rsidR="00C01D01" w:rsidRPr="00EF3535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</w:tr>
      <w:tr w:rsidR="00EF3535" w:rsidRPr="00EF3535" w14:paraId="1E010E03" w14:textId="77777777" w:rsidTr="00306111">
        <w:tc>
          <w:tcPr>
            <w:tcW w:w="9526" w:type="dxa"/>
          </w:tcPr>
          <w:p w14:paraId="7A90BF1F" w14:textId="3837820F" w:rsidR="00C01D01" w:rsidRPr="00EF3535" w:rsidRDefault="00C01D01" w:rsidP="006B606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 xml:space="preserve">Information und Kommunikation mit </w:t>
            </w:r>
            <w:r w:rsidR="006B6067" w:rsidRPr="00EF3535">
              <w:t xml:space="preserve">Patientinnen und Patienten </w:t>
            </w:r>
            <w:r w:rsidRPr="00EF3535">
              <w:rPr>
                <w:rFonts w:eastAsia="Times New Roman"/>
                <w:szCs w:val="20"/>
              </w:rPr>
              <w:t>und Angehörigen über Vorbereitung, Indikation, Durchführung und Risiken von Untersuchungen und Behandlungen</w:t>
            </w:r>
          </w:p>
        </w:tc>
      </w:tr>
      <w:tr w:rsidR="00EF3535" w:rsidRPr="00EF3535" w14:paraId="2C0A8917" w14:textId="77777777" w:rsidTr="00306111">
        <w:tc>
          <w:tcPr>
            <w:tcW w:w="9526" w:type="dxa"/>
          </w:tcPr>
          <w:p w14:paraId="29834569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Schriftliche Zusammenfassung, Dokumentation und Be</w:t>
            </w:r>
            <w:r w:rsidR="00306111" w:rsidRPr="00EF3535">
              <w:rPr>
                <w:rFonts w:eastAsia="Times New Roman"/>
                <w:szCs w:val="20"/>
              </w:rPr>
              <w:t>wertung von Krankheitsverläufen</w:t>
            </w:r>
            <w:r w:rsidRPr="00EF3535">
              <w:rPr>
                <w:rFonts w:eastAsia="Times New Roman"/>
                <w:szCs w:val="20"/>
              </w:rPr>
              <w:t xml:space="preserve"> sowie der sich daraus ergebenden Prognosen (Fähigkeit zur Erstellung von Attesten, Zeugnissen etc.)</w:t>
            </w:r>
          </w:p>
        </w:tc>
      </w:tr>
      <w:tr w:rsidR="00EF3535" w:rsidRPr="00EF3535" w14:paraId="69BEAA5B" w14:textId="77777777" w:rsidTr="00306111">
        <w:tc>
          <w:tcPr>
            <w:tcW w:w="9526" w:type="dxa"/>
          </w:tcPr>
          <w:p w14:paraId="2B39F6D2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Qualitätssicherung und Dokumentation</w:t>
            </w:r>
          </w:p>
        </w:tc>
      </w:tr>
      <w:tr w:rsidR="00EF3535" w:rsidRPr="00EF3535" w14:paraId="07065A35" w14:textId="77777777" w:rsidTr="00306111">
        <w:tc>
          <w:tcPr>
            <w:tcW w:w="9526" w:type="dxa"/>
          </w:tcPr>
          <w:p w14:paraId="529A5D9E" w14:textId="505FD594" w:rsidR="00C01D01" w:rsidRPr="00EF3535" w:rsidRDefault="00C01D01" w:rsidP="006B606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6B6067" w:rsidRPr="00EF3535">
              <w:t xml:space="preserve">Patientinnen und Patienten </w:t>
            </w:r>
            <w:r w:rsidRPr="00EF3535">
              <w:rPr>
                <w:rFonts w:eastAsia="Times New Roman"/>
                <w:szCs w:val="20"/>
              </w:rPr>
              <w:t>mit inneren Erkrankungen</w:t>
            </w:r>
          </w:p>
        </w:tc>
      </w:tr>
      <w:tr w:rsidR="00EF3535" w:rsidRPr="00EF3535" w14:paraId="5C1E993A" w14:textId="77777777" w:rsidTr="00306111">
        <w:tc>
          <w:tcPr>
            <w:tcW w:w="9526" w:type="dxa"/>
          </w:tcPr>
          <w:p w14:paraId="19BF54A2" w14:textId="77CC4B77" w:rsidR="00C01D01" w:rsidRPr="00EF3535" w:rsidRDefault="00EF3535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EF3535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C01D01" w:rsidRPr="00EF3535" w14:paraId="36743F93" w14:textId="77777777" w:rsidTr="00306111">
        <w:tc>
          <w:tcPr>
            <w:tcW w:w="9526" w:type="dxa"/>
          </w:tcPr>
          <w:p w14:paraId="1CE91FC3" w14:textId="77777777" w:rsidR="00C01D01" w:rsidRPr="00EF3535" w:rsidRDefault="00C01D01" w:rsidP="00A206A6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I</w:t>
            </w:r>
            <w:r w:rsidR="00455A3F" w:rsidRPr="00EF3535">
              <w:rPr>
                <w:rFonts w:eastAsia="Times New Roman"/>
                <w:szCs w:val="20"/>
              </w:rPr>
              <w:t>nterdisziplinäre</w:t>
            </w:r>
            <w:r w:rsidRPr="00EF3535">
              <w:rPr>
                <w:rFonts w:eastAsia="Times New Roman"/>
                <w:szCs w:val="20"/>
              </w:rPr>
              <w:t xml:space="preserve"> Indikationsstellung zu chirurgischen, strahlentherapeutischen und nuklearmedizinischen Maßnahmen</w:t>
            </w:r>
          </w:p>
        </w:tc>
      </w:tr>
    </w:tbl>
    <w:p w14:paraId="24B7CC09" w14:textId="77777777" w:rsidR="00C01D01" w:rsidRPr="00EF3535" w:rsidRDefault="00C01D01" w:rsidP="00C01D01">
      <w:pPr>
        <w:rPr>
          <w:rFonts w:eastAsia="Calibri" w:cs="Times New Roman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EF3535" w:rsidRPr="00EF3535" w14:paraId="1D2F15E7" w14:textId="77777777" w:rsidTr="00306111">
        <w:tc>
          <w:tcPr>
            <w:tcW w:w="8081" w:type="dxa"/>
          </w:tcPr>
          <w:p w14:paraId="3A1B42BF" w14:textId="77777777" w:rsidR="00C01D01" w:rsidRPr="00EF3535" w:rsidRDefault="00C01D01" w:rsidP="00306111">
            <w:pPr>
              <w:pStyle w:val="RZABC"/>
            </w:pPr>
            <w:r w:rsidRPr="00EF3535">
              <w:t>C)</w:t>
            </w:r>
            <w:r w:rsidRPr="00EF3535">
              <w:tab/>
              <w:t>Fertigkeiten</w:t>
            </w:r>
          </w:p>
        </w:tc>
        <w:tc>
          <w:tcPr>
            <w:tcW w:w="1275" w:type="dxa"/>
          </w:tcPr>
          <w:p w14:paraId="42DC6C2F" w14:textId="77777777" w:rsidR="00C01D01" w:rsidRPr="00EF3535" w:rsidRDefault="00C01D01" w:rsidP="00A206A6">
            <w:pPr>
              <w:pStyle w:val="RZberschrift"/>
            </w:pPr>
            <w:r w:rsidRPr="00EF3535">
              <w:t>Richtzahl</w:t>
            </w:r>
          </w:p>
        </w:tc>
      </w:tr>
      <w:tr w:rsidR="00EF3535" w:rsidRPr="00EF3535" w14:paraId="6DDBA25C" w14:textId="77777777" w:rsidTr="00306111">
        <w:tc>
          <w:tcPr>
            <w:tcW w:w="8081" w:type="dxa"/>
          </w:tcPr>
          <w:p w14:paraId="3267F5B1" w14:textId="241E8C23" w:rsidR="00C01D01" w:rsidRPr="00EF3535" w:rsidRDefault="00C01D01" w:rsidP="006B606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EF3535">
              <w:rPr>
                <w:rFonts w:eastAsia="Times New Roman"/>
                <w:szCs w:val="20"/>
              </w:rPr>
              <w:t xml:space="preserve">Behandlung von </w:t>
            </w:r>
            <w:r w:rsidR="006B0A4C" w:rsidRPr="00EF3535">
              <w:rPr>
                <w:rFonts w:eastAsia="Times New Roman"/>
                <w:szCs w:val="20"/>
              </w:rPr>
              <w:t>Patient</w:t>
            </w:r>
            <w:r w:rsidR="006B6067" w:rsidRPr="00EF3535">
              <w:rPr>
                <w:rFonts w:eastAsia="Times New Roman"/>
                <w:szCs w:val="20"/>
              </w:rPr>
              <w:t>in</w:t>
            </w:r>
            <w:r w:rsidR="006B0A4C" w:rsidRPr="00EF3535">
              <w:rPr>
                <w:rFonts w:eastAsia="Times New Roman"/>
                <w:szCs w:val="20"/>
              </w:rPr>
              <w:t>nen</w:t>
            </w:r>
            <w:r w:rsidR="006B6067" w:rsidRPr="00EF3535">
              <w:rPr>
                <w:rFonts w:eastAsia="Times New Roman"/>
                <w:szCs w:val="20"/>
              </w:rPr>
              <w:t xml:space="preserve"> und Patienten</w:t>
            </w:r>
            <w:r w:rsidRPr="00EF3535">
              <w:rPr>
                <w:rFonts w:eastAsia="Times New Roman"/>
                <w:szCs w:val="20"/>
              </w:rPr>
              <w:t xml:space="preserve"> mit internistischen Erkrankungen mit besonderer Berücksichtigung von Ätiologie, Symptomatologie, Anamneseerhebung und Exploration, Diagnostik und Differenz</w:t>
            </w:r>
            <w:r w:rsidR="006B6018" w:rsidRPr="00EF3535">
              <w:rPr>
                <w:rFonts w:eastAsia="Times New Roman"/>
                <w:szCs w:val="20"/>
              </w:rPr>
              <w:t>i</w:t>
            </w:r>
            <w:r w:rsidRPr="00EF3535">
              <w:rPr>
                <w:rFonts w:eastAsia="Times New Roman"/>
                <w:szCs w:val="20"/>
              </w:rPr>
              <w:t>al</w:t>
            </w:r>
            <w:r w:rsidR="00306111" w:rsidRPr="00EF3535">
              <w:rPr>
                <w:rFonts w:eastAsia="Times New Roman"/>
                <w:szCs w:val="20"/>
              </w:rPr>
              <w:t>diagnostik innerer Erkrankungen</w:t>
            </w:r>
            <w:r w:rsidRPr="00EF3535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275" w:type="dxa"/>
          </w:tcPr>
          <w:p w14:paraId="594958AC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6414807D" w14:textId="77777777" w:rsidTr="00306111">
        <w:tc>
          <w:tcPr>
            <w:tcW w:w="8081" w:type="dxa"/>
          </w:tcPr>
          <w:p w14:paraId="1DF0A87F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EF3535">
              <w:rPr>
                <w:rFonts w:eastAsia="Times New Roman"/>
                <w:szCs w:val="20"/>
              </w:rPr>
              <w:t>Grundlegenden Fertigkeiten in den Kernfächern:</w:t>
            </w:r>
          </w:p>
          <w:p w14:paraId="347CDA64" w14:textId="77777777" w:rsidR="00C01D01" w:rsidRPr="00EF3535" w:rsidRDefault="00C01D01" w:rsidP="00A206A6">
            <w:pPr>
              <w:pStyle w:val="RZTextAufzhlung"/>
            </w:pPr>
            <w:proofErr w:type="spellStart"/>
            <w:r w:rsidRPr="00EF3535">
              <w:lastRenderedPageBreak/>
              <w:t>Angiologie</w:t>
            </w:r>
            <w:proofErr w:type="spellEnd"/>
          </w:p>
          <w:p w14:paraId="34D30865" w14:textId="1776905B" w:rsidR="00C01D01" w:rsidRPr="00EF3535" w:rsidRDefault="00C01D01" w:rsidP="00A206A6">
            <w:pPr>
              <w:pStyle w:val="RZTextAufzhlung"/>
            </w:pPr>
            <w:r w:rsidRPr="00EF3535">
              <w:t>Endokrinologie, Diabetolog</w:t>
            </w:r>
            <w:r w:rsidR="00306111" w:rsidRPr="00EF3535">
              <w:t>ie und Stoffwechselerkrankungen</w:t>
            </w:r>
            <w:r w:rsidRPr="00EF3535">
              <w:t xml:space="preserve"> </w:t>
            </w:r>
            <w:r w:rsidR="00306111" w:rsidRPr="00EF3535">
              <w:t>inkl.</w:t>
            </w:r>
            <w:r w:rsidRPr="00EF3535">
              <w:t xml:space="preserve"> Durchführung und Dokumentation von Diabetiker</w:t>
            </w:r>
            <w:r w:rsidR="006B6067" w:rsidRPr="00EF3535">
              <w:t>i</w:t>
            </w:r>
            <w:r w:rsidR="00306111" w:rsidRPr="00EF3535">
              <w:t>nnen</w:t>
            </w:r>
            <w:r w:rsidR="006B6067" w:rsidRPr="00EF3535">
              <w:t xml:space="preserve"> und Diabetiker</w:t>
            </w:r>
            <w:r w:rsidRPr="00EF3535">
              <w:t>behandlungen</w:t>
            </w:r>
          </w:p>
          <w:p w14:paraId="1EF5CAE8" w14:textId="77777777" w:rsidR="00C01D01" w:rsidRPr="00EF3535" w:rsidRDefault="00C01D01" w:rsidP="00A206A6">
            <w:pPr>
              <w:pStyle w:val="RZTextAufzhlung"/>
            </w:pPr>
            <w:r w:rsidRPr="00EF3535">
              <w:t>Gastroenterologie und Hepatologie</w:t>
            </w:r>
          </w:p>
          <w:p w14:paraId="5675F34E" w14:textId="77777777" w:rsidR="00C01D01" w:rsidRPr="00EF3535" w:rsidRDefault="00306111" w:rsidP="00A206A6">
            <w:pPr>
              <w:pStyle w:val="RZTextAufzhlung"/>
            </w:pPr>
            <w:r w:rsidRPr="00EF3535">
              <w:t>Hämatologie –</w:t>
            </w:r>
            <w:r w:rsidR="00C01D01" w:rsidRPr="00EF3535">
              <w:t xml:space="preserve"> internistische Onkologie </w:t>
            </w:r>
          </w:p>
          <w:p w14:paraId="0603ED0D" w14:textId="77777777" w:rsidR="00C01D01" w:rsidRPr="00EF3535" w:rsidRDefault="00C01D01" w:rsidP="00A206A6">
            <w:pPr>
              <w:pStyle w:val="RZTextAufzhlung"/>
            </w:pPr>
            <w:proofErr w:type="spellStart"/>
            <w:r w:rsidRPr="00EF3535">
              <w:t>Infektiologie</w:t>
            </w:r>
            <w:proofErr w:type="spellEnd"/>
            <w:r w:rsidRPr="00EF3535">
              <w:t xml:space="preserve"> </w:t>
            </w:r>
          </w:p>
          <w:p w14:paraId="5FA9CCE9" w14:textId="77777777" w:rsidR="00C01D01" w:rsidRPr="00EF3535" w:rsidRDefault="00C01D01" w:rsidP="00A206A6">
            <w:pPr>
              <w:pStyle w:val="RZTextAufzhlung"/>
            </w:pPr>
            <w:r w:rsidRPr="00EF3535">
              <w:t>Intensivmedizin</w:t>
            </w:r>
          </w:p>
          <w:p w14:paraId="1026E189" w14:textId="77777777" w:rsidR="00C01D01" w:rsidRPr="00EF3535" w:rsidRDefault="00C01D01" w:rsidP="00A206A6">
            <w:pPr>
              <w:pStyle w:val="RZTextAufzhlung"/>
            </w:pPr>
            <w:r w:rsidRPr="00EF3535">
              <w:t>Kardiologie</w:t>
            </w:r>
          </w:p>
          <w:p w14:paraId="3EA704E9" w14:textId="77777777" w:rsidR="00C01D01" w:rsidRPr="00EF3535" w:rsidRDefault="00C01D01" w:rsidP="00A206A6">
            <w:pPr>
              <w:pStyle w:val="RZTextAufzhlung"/>
            </w:pPr>
            <w:r w:rsidRPr="00EF3535">
              <w:t>Nephrologie</w:t>
            </w:r>
          </w:p>
          <w:p w14:paraId="287424B4" w14:textId="77777777" w:rsidR="00C01D01" w:rsidRPr="00EF3535" w:rsidRDefault="00C01D01" w:rsidP="00A206A6">
            <w:pPr>
              <w:pStyle w:val="RZTextAufzhlung"/>
            </w:pPr>
            <w:r w:rsidRPr="00EF3535">
              <w:t>Pneumologie</w:t>
            </w:r>
          </w:p>
          <w:p w14:paraId="0AB0E0DD" w14:textId="77777777" w:rsidR="00C01D01" w:rsidRPr="00EF3535" w:rsidRDefault="00C01D01" w:rsidP="00A206A6">
            <w:pPr>
              <w:pStyle w:val="RZTextAufzhlung"/>
            </w:pPr>
            <w:r w:rsidRPr="00EF3535">
              <w:t>Rheumatologie</w:t>
            </w:r>
          </w:p>
        </w:tc>
        <w:tc>
          <w:tcPr>
            <w:tcW w:w="1275" w:type="dxa"/>
          </w:tcPr>
          <w:p w14:paraId="3EAF3F19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48172394" w14:textId="77777777" w:rsidTr="00306111">
        <w:tc>
          <w:tcPr>
            <w:tcW w:w="8081" w:type="dxa"/>
          </w:tcPr>
          <w:p w14:paraId="01923685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lastRenderedPageBreak/>
              <w:t>Klinische Pharmakologie</w:t>
            </w:r>
          </w:p>
        </w:tc>
        <w:tc>
          <w:tcPr>
            <w:tcW w:w="1275" w:type="dxa"/>
          </w:tcPr>
          <w:p w14:paraId="61425080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4425F4FC" w14:textId="77777777" w:rsidTr="00306111">
        <w:tc>
          <w:tcPr>
            <w:tcW w:w="8081" w:type="dxa"/>
          </w:tcPr>
          <w:p w14:paraId="3ABCCB58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Geriatrie</w:t>
            </w:r>
          </w:p>
        </w:tc>
        <w:tc>
          <w:tcPr>
            <w:tcW w:w="1275" w:type="dxa"/>
          </w:tcPr>
          <w:p w14:paraId="77D1BBFE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449B16A3" w14:textId="77777777" w:rsidTr="00306111">
        <w:tc>
          <w:tcPr>
            <w:tcW w:w="8081" w:type="dxa"/>
          </w:tcPr>
          <w:p w14:paraId="7F344F2B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Palliativmedizin</w:t>
            </w:r>
          </w:p>
        </w:tc>
        <w:tc>
          <w:tcPr>
            <w:tcW w:w="1275" w:type="dxa"/>
          </w:tcPr>
          <w:p w14:paraId="14CE2CD8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2523E8D9" w14:textId="77777777" w:rsidTr="00306111">
        <w:tc>
          <w:tcPr>
            <w:tcW w:w="8081" w:type="dxa"/>
          </w:tcPr>
          <w:p w14:paraId="0CC03F96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psychosomatische Medizin</w:t>
            </w:r>
          </w:p>
        </w:tc>
        <w:tc>
          <w:tcPr>
            <w:tcW w:w="1275" w:type="dxa"/>
          </w:tcPr>
          <w:p w14:paraId="46542533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366D16F2" w14:textId="77777777" w:rsidTr="00306111">
        <w:tc>
          <w:tcPr>
            <w:tcW w:w="8081" w:type="dxa"/>
          </w:tcPr>
          <w:p w14:paraId="6DA8A612" w14:textId="77777777" w:rsidR="00A94030" w:rsidRPr="00EF3535" w:rsidRDefault="00A94030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Schmerztherapie</w:t>
            </w:r>
          </w:p>
        </w:tc>
        <w:tc>
          <w:tcPr>
            <w:tcW w:w="1275" w:type="dxa"/>
          </w:tcPr>
          <w:p w14:paraId="79F7E730" w14:textId="77777777" w:rsidR="00A94030" w:rsidRPr="00EF3535" w:rsidRDefault="00A94030" w:rsidP="00A206A6">
            <w:pPr>
              <w:pStyle w:val="RZTextzentriert"/>
            </w:pPr>
          </w:p>
        </w:tc>
      </w:tr>
      <w:tr w:rsidR="00EF3535" w:rsidRPr="00EF3535" w14:paraId="63798548" w14:textId="77777777" w:rsidTr="00306111">
        <w:tc>
          <w:tcPr>
            <w:tcW w:w="8081" w:type="dxa"/>
          </w:tcPr>
          <w:p w14:paraId="12161B28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Fachspezifische Laboruntersuchungen</w:t>
            </w:r>
          </w:p>
        </w:tc>
        <w:tc>
          <w:tcPr>
            <w:tcW w:w="1275" w:type="dxa"/>
          </w:tcPr>
          <w:p w14:paraId="751C8DD1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6177B551" w14:textId="77777777" w:rsidTr="00306111">
        <w:tc>
          <w:tcPr>
            <w:tcW w:w="8081" w:type="dxa"/>
          </w:tcPr>
          <w:p w14:paraId="47FB0CD3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Internistisch präoperative Beurteilung</w:t>
            </w:r>
          </w:p>
        </w:tc>
        <w:tc>
          <w:tcPr>
            <w:tcW w:w="1275" w:type="dxa"/>
          </w:tcPr>
          <w:p w14:paraId="0527C330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7FF52553" w14:textId="77777777" w:rsidTr="00306111">
        <w:tc>
          <w:tcPr>
            <w:tcW w:w="8081" w:type="dxa"/>
          </w:tcPr>
          <w:p w14:paraId="4873DD0F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Indikationsstellung, sachgerechte Probengewinnung und</w:t>
            </w:r>
            <w:r w:rsidR="00306111" w:rsidRPr="00EF3535">
              <w:rPr>
                <w:rFonts w:eastAsia="Times New Roman"/>
                <w:szCs w:val="20"/>
              </w:rPr>
              <w:t xml:space="preserve"> </w:t>
            </w:r>
            <w:r w:rsidRPr="00EF3535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275" w:type="dxa"/>
          </w:tcPr>
          <w:p w14:paraId="1FF47339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42A55473" w14:textId="77777777" w:rsidTr="00306111">
        <w:tc>
          <w:tcPr>
            <w:tcW w:w="8081" w:type="dxa"/>
          </w:tcPr>
          <w:p w14:paraId="7AA5D643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275" w:type="dxa"/>
          </w:tcPr>
          <w:p w14:paraId="4719C4F2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3014E3AC" w14:textId="77777777" w:rsidTr="00306111">
        <w:tc>
          <w:tcPr>
            <w:tcW w:w="8081" w:type="dxa"/>
          </w:tcPr>
          <w:p w14:paraId="5BA5A621" w14:textId="77777777" w:rsidR="00C01D01" w:rsidRPr="00EF3535" w:rsidRDefault="00C01D01" w:rsidP="00306111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Erkenn</w:t>
            </w:r>
            <w:r w:rsidR="00306111" w:rsidRPr="00EF3535">
              <w:rPr>
                <w:rFonts w:eastAsia="Times New Roman"/>
                <w:szCs w:val="20"/>
              </w:rPr>
              <w:t>en</w:t>
            </w:r>
            <w:r w:rsidRPr="00EF3535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275" w:type="dxa"/>
          </w:tcPr>
          <w:p w14:paraId="7CE31E78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1494D9A8" w14:textId="77777777" w:rsidTr="00306111">
        <w:tc>
          <w:tcPr>
            <w:tcW w:w="8081" w:type="dxa"/>
          </w:tcPr>
          <w:p w14:paraId="2C6EFD8D" w14:textId="3621894E" w:rsidR="00C01D01" w:rsidRPr="00EF3535" w:rsidRDefault="00C01D01" w:rsidP="006B606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 xml:space="preserve">Information und Kommunikation mit </w:t>
            </w:r>
            <w:r w:rsidR="006B6067" w:rsidRPr="00EF3535">
              <w:t xml:space="preserve">Patientinnen und Patienten </w:t>
            </w:r>
            <w:r w:rsidRPr="00EF3535">
              <w:rPr>
                <w:rFonts w:eastAsia="Times New Roman"/>
                <w:szCs w:val="20"/>
              </w:rPr>
              <w:t>und Angehörigen über Vorbereitung, Indikation, Durchführung und Risiken von Untersuchungen und Behandlungen</w:t>
            </w:r>
          </w:p>
        </w:tc>
        <w:tc>
          <w:tcPr>
            <w:tcW w:w="1275" w:type="dxa"/>
          </w:tcPr>
          <w:p w14:paraId="3901C950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39559908" w14:textId="77777777" w:rsidTr="00306111">
        <w:tc>
          <w:tcPr>
            <w:tcW w:w="8081" w:type="dxa"/>
          </w:tcPr>
          <w:p w14:paraId="2D6EC279" w14:textId="77AFC881" w:rsidR="00C01D01" w:rsidRPr="00EF3535" w:rsidRDefault="00C01D01" w:rsidP="006B606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6B6067" w:rsidRPr="00EF3535">
              <w:t xml:space="preserve">Patientinnen und Patienten </w:t>
            </w:r>
            <w:r w:rsidRPr="00EF3535">
              <w:rPr>
                <w:rFonts w:eastAsia="Times New Roman"/>
                <w:szCs w:val="20"/>
              </w:rPr>
              <w:t>mit inneren Erkrankungen</w:t>
            </w:r>
          </w:p>
        </w:tc>
        <w:tc>
          <w:tcPr>
            <w:tcW w:w="1275" w:type="dxa"/>
          </w:tcPr>
          <w:p w14:paraId="0D275787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079CAD2D" w14:textId="77777777" w:rsidTr="00306111">
        <w:tc>
          <w:tcPr>
            <w:tcW w:w="8081" w:type="dxa"/>
          </w:tcPr>
          <w:p w14:paraId="23DC8A38" w14:textId="5DC399F4" w:rsidR="00C01D01" w:rsidRPr="00EF3535" w:rsidRDefault="00EF3535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EF3535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75" w:type="dxa"/>
          </w:tcPr>
          <w:p w14:paraId="5EAF56AA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38C9E635" w14:textId="77777777" w:rsidTr="00306111">
        <w:tc>
          <w:tcPr>
            <w:tcW w:w="8081" w:type="dxa"/>
          </w:tcPr>
          <w:p w14:paraId="20AC3CAA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275" w:type="dxa"/>
          </w:tcPr>
          <w:p w14:paraId="0AA00AC5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1EBAC908" w14:textId="77777777" w:rsidTr="00306111">
        <w:tc>
          <w:tcPr>
            <w:tcW w:w="8081" w:type="dxa"/>
          </w:tcPr>
          <w:p w14:paraId="34915366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 xml:space="preserve">Schriftliche Zusammenfassung, Dokumentation und Bewertung </w:t>
            </w:r>
            <w:r w:rsidR="006B0A4C" w:rsidRPr="00EF3535">
              <w:rPr>
                <w:rFonts w:eastAsia="Times New Roman"/>
                <w:szCs w:val="20"/>
              </w:rPr>
              <w:t>von Krankheitsverläufen</w:t>
            </w:r>
            <w:r w:rsidRPr="00EF3535">
              <w:rPr>
                <w:rFonts w:eastAsia="Times New Roman"/>
                <w:szCs w:val="20"/>
              </w:rPr>
              <w:t xml:space="preserve"> sowie der sich daraus ergebenden Prognosen (Fähigkeit zur Erst</w:t>
            </w:r>
            <w:r w:rsidR="006B0A4C" w:rsidRPr="00EF3535">
              <w:rPr>
                <w:rFonts w:eastAsia="Times New Roman"/>
                <w:szCs w:val="20"/>
              </w:rPr>
              <w:t>ellung von Attesten, Zeugnissen</w:t>
            </w:r>
            <w:r w:rsidRPr="00EF3535">
              <w:rPr>
                <w:rFonts w:eastAsia="Times New Roman"/>
                <w:szCs w:val="20"/>
              </w:rPr>
              <w:t xml:space="preserve"> etc.)</w:t>
            </w:r>
          </w:p>
        </w:tc>
        <w:tc>
          <w:tcPr>
            <w:tcW w:w="1275" w:type="dxa"/>
          </w:tcPr>
          <w:p w14:paraId="46394938" w14:textId="77777777" w:rsidR="00C01D01" w:rsidRPr="00EF3535" w:rsidRDefault="00C01D01" w:rsidP="00A206A6">
            <w:pPr>
              <w:pStyle w:val="RZTextzentriert"/>
            </w:pPr>
          </w:p>
        </w:tc>
      </w:tr>
      <w:tr w:rsidR="00EF3535" w:rsidRPr="00EF3535" w14:paraId="6D4D3368" w14:textId="77777777" w:rsidTr="00306111">
        <w:tc>
          <w:tcPr>
            <w:tcW w:w="8081" w:type="dxa"/>
          </w:tcPr>
          <w:p w14:paraId="7EBEE9A8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275" w:type="dxa"/>
          </w:tcPr>
          <w:p w14:paraId="7D16C33F" w14:textId="77777777" w:rsidR="00C01D01" w:rsidRPr="00EF3535" w:rsidRDefault="00C01D01" w:rsidP="00A206A6">
            <w:pPr>
              <w:pStyle w:val="RZTextzentriert"/>
            </w:pPr>
            <w:r w:rsidRPr="00EF3535">
              <w:t>150</w:t>
            </w:r>
          </w:p>
        </w:tc>
      </w:tr>
      <w:tr w:rsidR="00EF3535" w:rsidRPr="00EF3535" w14:paraId="37F96DD9" w14:textId="77777777" w:rsidTr="00306111">
        <w:tc>
          <w:tcPr>
            <w:tcW w:w="8081" w:type="dxa"/>
          </w:tcPr>
          <w:p w14:paraId="45BA0FCC" w14:textId="77777777" w:rsidR="00C01D01" w:rsidRPr="00EF3535" w:rsidRDefault="006B0A4C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LZ-</w:t>
            </w:r>
            <w:r w:rsidR="00C01D01" w:rsidRPr="00EF3535">
              <w:rPr>
                <w:rFonts w:eastAsia="Times New Roman"/>
                <w:szCs w:val="20"/>
              </w:rPr>
              <w:t>RR</w:t>
            </w:r>
          </w:p>
        </w:tc>
        <w:tc>
          <w:tcPr>
            <w:tcW w:w="1275" w:type="dxa"/>
          </w:tcPr>
          <w:p w14:paraId="0DFCD80F" w14:textId="77777777" w:rsidR="00C01D01" w:rsidRPr="00EF3535" w:rsidRDefault="00C01D01" w:rsidP="00A206A6">
            <w:pPr>
              <w:pStyle w:val="RZTextzentriert"/>
            </w:pPr>
            <w:r w:rsidRPr="00EF3535">
              <w:t>20</w:t>
            </w:r>
          </w:p>
        </w:tc>
      </w:tr>
      <w:tr w:rsidR="00EF3535" w:rsidRPr="00EF3535" w14:paraId="078CB224" w14:textId="77777777" w:rsidTr="00306111">
        <w:tc>
          <w:tcPr>
            <w:tcW w:w="8081" w:type="dxa"/>
          </w:tcPr>
          <w:p w14:paraId="76F7F2B9" w14:textId="77777777" w:rsidR="00C01D01" w:rsidRPr="00EF3535" w:rsidRDefault="006B0A4C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EF3535">
              <w:rPr>
                <w:rFonts w:eastAsia="Times New Roman"/>
                <w:szCs w:val="20"/>
              </w:rPr>
              <w:t>Abdomensonographie</w:t>
            </w:r>
            <w:proofErr w:type="spellEnd"/>
            <w:r w:rsidRPr="00EF3535">
              <w:rPr>
                <w:rFonts w:eastAsia="Times New Roman"/>
                <w:szCs w:val="20"/>
              </w:rPr>
              <w:t xml:space="preserve"> einschließlich Nieren-</w:t>
            </w:r>
            <w:r w:rsidR="00C01D01" w:rsidRPr="00EF3535">
              <w:rPr>
                <w:rFonts w:eastAsia="Times New Roman"/>
                <w:szCs w:val="20"/>
              </w:rPr>
              <w:t xml:space="preserve">Retroperitoneum und Urogenitalorgane </w:t>
            </w:r>
          </w:p>
        </w:tc>
        <w:tc>
          <w:tcPr>
            <w:tcW w:w="1275" w:type="dxa"/>
          </w:tcPr>
          <w:p w14:paraId="21279BB2" w14:textId="77777777" w:rsidR="00C01D01" w:rsidRPr="00EF3535" w:rsidRDefault="00C01D01" w:rsidP="00A206A6">
            <w:pPr>
              <w:pStyle w:val="RZTextzentriert"/>
            </w:pPr>
            <w:r w:rsidRPr="00EF3535">
              <w:t>150</w:t>
            </w:r>
          </w:p>
        </w:tc>
      </w:tr>
      <w:tr w:rsidR="00EF3535" w:rsidRPr="00EF3535" w14:paraId="73594F69" w14:textId="77777777" w:rsidTr="00306111">
        <w:tc>
          <w:tcPr>
            <w:tcW w:w="8081" w:type="dxa"/>
          </w:tcPr>
          <w:p w14:paraId="3B9AC494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Therapie vital bedrohlicher Zustände, Aufrechterhaltung und Wiederherstellung inkl. Notfall und Intensivmedizin, Beatm</w:t>
            </w:r>
            <w:r w:rsidR="006B0A4C" w:rsidRPr="00EF3535">
              <w:rPr>
                <w:rFonts w:eastAsia="Times New Roman"/>
                <w:szCs w:val="20"/>
              </w:rPr>
              <w:t>ung, Entwöhnung, nicht invasive</w:t>
            </w:r>
            <w:r w:rsidRPr="00EF3535">
              <w:rPr>
                <w:rFonts w:eastAsia="Times New Roman"/>
                <w:szCs w:val="20"/>
              </w:rPr>
              <w:t xml:space="preserve"> Bea</w:t>
            </w:r>
            <w:r w:rsidR="006B0A4C" w:rsidRPr="00EF3535">
              <w:rPr>
                <w:rFonts w:eastAsia="Times New Roman"/>
                <w:szCs w:val="20"/>
              </w:rPr>
              <w:t xml:space="preserve">tmungstechniken, </w:t>
            </w:r>
            <w:proofErr w:type="spellStart"/>
            <w:r w:rsidR="006B0A4C" w:rsidRPr="00EF3535">
              <w:rPr>
                <w:rFonts w:eastAsia="Times New Roman"/>
                <w:szCs w:val="20"/>
              </w:rPr>
              <w:t>hämodynamisches</w:t>
            </w:r>
            <w:proofErr w:type="spellEnd"/>
            <w:r w:rsidR="006B0A4C" w:rsidRPr="00EF3535">
              <w:rPr>
                <w:rFonts w:eastAsia="Times New Roman"/>
                <w:szCs w:val="20"/>
              </w:rPr>
              <w:t xml:space="preserve"> Monitoring, Schockbehandlung, z</w:t>
            </w:r>
            <w:r w:rsidRPr="00EF3535">
              <w:rPr>
                <w:rFonts w:eastAsia="Times New Roman"/>
                <w:szCs w:val="20"/>
              </w:rPr>
              <w:t>entr</w:t>
            </w:r>
            <w:r w:rsidR="006B0A4C" w:rsidRPr="00EF3535">
              <w:rPr>
                <w:rFonts w:eastAsia="Times New Roman"/>
                <w:szCs w:val="20"/>
              </w:rPr>
              <w:t>ale Zugänge, Defibrillation, PM-</w:t>
            </w:r>
            <w:r w:rsidRPr="00EF3535">
              <w:rPr>
                <w:rFonts w:eastAsia="Times New Roman"/>
                <w:szCs w:val="20"/>
              </w:rPr>
              <w:t>Behandlung</w:t>
            </w:r>
          </w:p>
        </w:tc>
        <w:tc>
          <w:tcPr>
            <w:tcW w:w="1275" w:type="dxa"/>
          </w:tcPr>
          <w:p w14:paraId="3B742FC4" w14:textId="77777777" w:rsidR="00C01D01" w:rsidRPr="00EF3535" w:rsidRDefault="00C01D01" w:rsidP="00A206A6">
            <w:pPr>
              <w:pStyle w:val="RZTextzentriert"/>
            </w:pPr>
            <w:r w:rsidRPr="00EF3535">
              <w:t>50</w:t>
            </w:r>
          </w:p>
        </w:tc>
      </w:tr>
      <w:tr w:rsidR="00EF3535" w:rsidRPr="00EF3535" w14:paraId="1FD248D0" w14:textId="77777777" w:rsidTr="00306111">
        <w:tc>
          <w:tcPr>
            <w:tcW w:w="8081" w:type="dxa"/>
          </w:tcPr>
          <w:p w14:paraId="44486DD9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lastRenderedPageBreak/>
              <w:t>Echokardiographie</w:t>
            </w:r>
          </w:p>
        </w:tc>
        <w:tc>
          <w:tcPr>
            <w:tcW w:w="1275" w:type="dxa"/>
          </w:tcPr>
          <w:p w14:paraId="29AAFDAB" w14:textId="77777777" w:rsidR="00C01D01" w:rsidRPr="00EF3535" w:rsidRDefault="00C01D01" w:rsidP="00A206A6">
            <w:pPr>
              <w:pStyle w:val="RZTextzentriert"/>
            </w:pPr>
            <w:r w:rsidRPr="00EF3535">
              <w:t>30</w:t>
            </w:r>
          </w:p>
        </w:tc>
      </w:tr>
      <w:tr w:rsidR="00EF3535" w:rsidRPr="00EF3535" w14:paraId="6C5203A3" w14:textId="77777777" w:rsidTr="00306111">
        <w:tc>
          <w:tcPr>
            <w:tcW w:w="8081" w:type="dxa"/>
          </w:tcPr>
          <w:p w14:paraId="6140162C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Spirometrie</w:t>
            </w:r>
          </w:p>
        </w:tc>
        <w:tc>
          <w:tcPr>
            <w:tcW w:w="1275" w:type="dxa"/>
          </w:tcPr>
          <w:p w14:paraId="729F822E" w14:textId="77777777" w:rsidR="00C01D01" w:rsidRPr="00EF3535" w:rsidRDefault="00C01D01" w:rsidP="00A206A6">
            <w:pPr>
              <w:pStyle w:val="RZTextzentriert"/>
            </w:pPr>
            <w:r w:rsidRPr="00EF3535">
              <w:t>20</w:t>
            </w:r>
          </w:p>
        </w:tc>
      </w:tr>
      <w:tr w:rsidR="00EF3535" w:rsidRPr="00EF3535" w14:paraId="4C93E620" w14:textId="77777777" w:rsidTr="00306111">
        <w:tc>
          <w:tcPr>
            <w:tcW w:w="8081" w:type="dxa"/>
          </w:tcPr>
          <w:p w14:paraId="216277D5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Ergometrie</w:t>
            </w:r>
          </w:p>
        </w:tc>
        <w:tc>
          <w:tcPr>
            <w:tcW w:w="1275" w:type="dxa"/>
          </w:tcPr>
          <w:p w14:paraId="599BE458" w14:textId="77777777" w:rsidR="00C01D01" w:rsidRPr="00EF3535" w:rsidRDefault="00C01D01" w:rsidP="00A206A6">
            <w:pPr>
              <w:pStyle w:val="RZTextzentriert"/>
            </w:pPr>
            <w:r w:rsidRPr="00EF3535">
              <w:t>20</w:t>
            </w:r>
          </w:p>
        </w:tc>
      </w:tr>
      <w:tr w:rsidR="00EF3535" w:rsidRPr="00EF3535" w14:paraId="4E0E0F26" w14:textId="77777777" w:rsidTr="00306111">
        <w:tc>
          <w:tcPr>
            <w:tcW w:w="8081" w:type="dxa"/>
          </w:tcPr>
          <w:p w14:paraId="60F03184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Infusions-, Transfusions- und Blutersatztherapie, enterale und parenterale Ernährung</w:t>
            </w:r>
          </w:p>
        </w:tc>
        <w:tc>
          <w:tcPr>
            <w:tcW w:w="1275" w:type="dxa"/>
          </w:tcPr>
          <w:p w14:paraId="79A87143" w14:textId="77777777" w:rsidR="00C01D01" w:rsidRPr="00EF3535" w:rsidRDefault="00C01D01" w:rsidP="00A206A6">
            <w:pPr>
              <w:pStyle w:val="RZTextzentriert"/>
            </w:pPr>
            <w:r w:rsidRPr="00EF3535">
              <w:t>50</w:t>
            </w:r>
          </w:p>
        </w:tc>
      </w:tr>
      <w:tr w:rsidR="00C01D01" w:rsidRPr="00EF3535" w14:paraId="474C9C7F" w14:textId="77777777" w:rsidTr="00306111">
        <w:tc>
          <w:tcPr>
            <w:tcW w:w="8081" w:type="dxa"/>
          </w:tcPr>
          <w:p w14:paraId="0C680FBB" w14:textId="77777777" w:rsidR="00C01D01" w:rsidRPr="00EF3535" w:rsidRDefault="00C01D01" w:rsidP="00A206A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  <w:szCs w:val="20"/>
              </w:rPr>
            </w:pPr>
            <w:r w:rsidRPr="00EF3535">
              <w:rPr>
                <w:rFonts w:eastAsia="Times New Roman"/>
                <w:szCs w:val="20"/>
              </w:rPr>
              <w:t>Durchführung von Punktionen, z.</w:t>
            </w:r>
            <w:r w:rsidR="006B0A4C" w:rsidRPr="00EF3535">
              <w:rPr>
                <w:rFonts w:eastAsia="Times New Roman"/>
                <w:szCs w:val="20"/>
              </w:rPr>
              <w:t xml:space="preserve"> </w:t>
            </w:r>
            <w:r w:rsidRPr="00EF3535">
              <w:rPr>
                <w:rFonts w:eastAsia="Times New Roman"/>
                <w:szCs w:val="20"/>
              </w:rPr>
              <w:t xml:space="preserve">B. Blase, Pleura, Bauchhöhle, Liquor, Leber, Knochenmark inkl. Stanzen, Punktion und Katheterisierung </w:t>
            </w:r>
          </w:p>
        </w:tc>
        <w:tc>
          <w:tcPr>
            <w:tcW w:w="1275" w:type="dxa"/>
          </w:tcPr>
          <w:p w14:paraId="0F303421" w14:textId="77777777" w:rsidR="00C01D01" w:rsidRPr="00EF3535" w:rsidRDefault="00C01D01" w:rsidP="00A206A6">
            <w:pPr>
              <w:pStyle w:val="RZTextzentriert"/>
            </w:pPr>
            <w:r w:rsidRPr="00EF3535">
              <w:t>30</w:t>
            </w:r>
          </w:p>
        </w:tc>
      </w:tr>
    </w:tbl>
    <w:p w14:paraId="611C8B0D" w14:textId="77777777" w:rsidR="0063095D" w:rsidRPr="00EF3535" w:rsidRDefault="0063095D"/>
    <w:p w14:paraId="1F0F668A" w14:textId="77777777" w:rsidR="00AF1532" w:rsidRPr="00EF3535" w:rsidRDefault="00AF1532" w:rsidP="000F4970">
      <w:pPr>
        <w:pStyle w:val="RZberschrift"/>
      </w:pPr>
      <w:r w:rsidRPr="00EF3535">
        <w:br w:type="page"/>
      </w:r>
    </w:p>
    <w:p w14:paraId="2CDD766E" w14:textId="77777777" w:rsidR="00DB330F" w:rsidRPr="00EF3535" w:rsidRDefault="00DB330F" w:rsidP="00306111">
      <w:pPr>
        <w:pStyle w:val="RZberschrift"/>
        <w:outlineLvl w:val="0"/>
      </w:pPr>
      <w:r w:rsidRPr="00EF3535">
        <w:lastRenderedPageBreak/>
        <w:t>Sonderfach</w:t>
      </w:r>
      <w:r w:rsidR="008059F2" w:rsidRPr="00EF3535">
        <w:t xml:space="preserve"> S</w:t>
      </w:r>
      <w:r w:rsidRPr="00EF3535">
        <w:t>chwerpunktausbildung (36 Monate)</w:t>
      </w:r>
    </w:p>
    <w:p w14:paraId="47151993" w14:textId="77777777" w:rsidR="0046692E" w:rsidRPr="00EF3535" w:rsidRDefault="0046692E" w:rsidP="000F4970">
      <w:pPr>
        <w:pStyle w:val="RZberschrift"/>
      </w:pPr>
    </w:p>
    <w:tbl>
      <w:tblPr>
        <w:tblStyle w:val="Tabellenraster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EF3535" w:rsidRPr="00EF3535" w14:paraId="2F66CC1A" w14:textId="77777777" w:rsidTr="004A6510">
        <w:tc>
          <w:tcPr>
            <w:tcW w:w="9526" w:type="dxa"/>
          </w:tcPr>
          <w:p w14:paraId="0F82FE69" w14:textId="77777777" w:rsidR="00FF7D13" w:rsidRPr="00EF3535" w:rsidRDefault="000F4970" w:rsidP="00AF1532">
            <w:pPr>
              <w:pStyle w:val="RZABC"/>
            </w:pPr>
            <w:r w:rsidRPr="00EF3535">
              <w:t>A)</w:t>
            </w:r>
            <w:r w:rsidRPr="00EF3535">
              <w:tab/>
            </w:r>
            <w:r w:rsidR="00C36F9D" w:rsidRPr="00EF3535">
              <w:t>Kenntnisse</w:t>
            </w:r>
          </w:p>
        </w:tc>
      </w:tr>
      <w:tr w:rsidR="00EF3535" w:rsidRPr="00EF3535" w14:paraId="38B4A0EA" w14:textId="77777777" w:rsidTr="004A6510">
        <w:tc>
          <w:tcPr>
            <w:tcW w:w="9526" w:type="dxa"/>
          </w:tcPr>
          <w:p w14:paraId="15B0BFA4" w14:textId="77777777" w:rsidR="00DB330F" w:rsidRPr="00EF3535" w:rsidRDefault="00F21087" w:rsidP="002D454D">
            <w:pPr>
              <w:pStyle w:val="RZText"/>
              <w:numPr>
                <w:ilvl w:val="0"/>
                <w:numId w:val="14"/>
              </w:numPr>
              <w:ind w:left="426" w:hanging="426"/>
            </w:pPr>
            <w:bookmarkStart w:id="0" w:name="_GoBack"/>
            <w:bookmarkEnd w:id="0"/>
            <w:r w:rsidRPr="00EF3535">
              <w:t>Intensivmedizinische Aspekte der Bereiche Krankenhaushygiene, Krankenhausmanagement, Organisation, Recht und Ethik</w:t>
            </w:r>
          </w:p>
        </w:tc>
      </w:tr>
      <w:tr w:rsidR="00EF3535" w:rsidRPr="00EF3535" w14:paraId="0C58231D" w14:textId="77777777" w:rsidTr="004A6510">
        <w:tc>
          <w:tcPr>
            <w:tcW w:w="9526" w:type="dxa"/>
          </w:tcPr>
          <w:p w14:paraId="048DFC8A" w14:textId="77777777" w:rsidR="00F21087" w:rsidRPr="00EF3535" w:rsidRDefault="00F21087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Organisation von Inten</w:t>
            </w:r>
            <w:r w:rsidR="006B0A4C" w:rsidRPr="00EF3535">
              <w:t>sivstationen und ICU Standards –</w:t>
            </w:r>
            <w:r w:rsidRPr="00EF3535">
              <w:t xml:space="preserve"> Koordination eines multidisziplinären Zugangs in Kooperation</w:t>
            </w:r>
          </w:p>
          <w:p w14:paraId="561DF134" w14:textId="38D1033F" w:rsidR="00F21087" w:rsidRPr="00EF3535" w:rsidRDefault="00F21087" w:rsidP="000F4970">
            <w:pPr>
              <w:pStyle w:val="RZTextAufzhlung"/>
            </w:pPr>
            <w:r w:rsidRPr="00EF3535">
              <w:t xml:space="preserve">Management kritisch kranker </w:t>
            </w:r>
            <w:r w:rsidR="006B6067" w:rsidRPr="00EF3535">
              <w:t xml:space="preserve">Patientinnen und Patienten </w:t>
            </w:r>
            <w:r w:rsidRPr="00EF3535">
              <w:t>im Stationsteam</w:t>
            </w:r>
          </w:p>
          <w:p w14:paraId="55BB4523" w14:textId="0431A92A" w:rsidR="00DB330F" w:rsidRPr="00EF3535" w:rsidRDefault="00F21087" w:rsidP="006B6067">
            <w:pPr>
              <w:pStyle w:val="RZTextAufzhlung"/>
            </w:pPr>
            <w:r w:rsidRPr="00EF3535">
              <w:t xml:space="preserve">Prinzipien der Kommunikation mit </w:t>
            </w:r>
            <w:r w:rsidR="006B6067" w:rsidRPr="00EF3535">
              <w:t xml:space="preserve">Patientinnen und Patienten </w:t>
            </w:r>
            <w:r w:rsidRPr="00EF3535">
              <w:t>/Angehörigen und Mitarbeiter</w:t>
            </w:r>
            <w:r w:rsidR="00FF7D13" w:rsidRPr="00EF3535">
              <w:t>n</w:t>
            </w:r>
            <w:r w:rsidRPr="00EF3535">
              <w:t xml:space="preserve"> im Gesundheitswesen</w:t>
            </w:r>
          </w:p>
        </w:tc>
      </w:tr>
      <w:tr w:rsidR="00EF3535" w:rsidRPr="00EF3535" w14:paraId="03A83B84" w14:textId="77777777" w:rsidTr="004A6510">
        <w:tc>
          <w:tcPr>
            <w:tcW w:w="9526" w:type="dxa"/>
          </w:tcPr>
          <w:p w14:paraId="2C47C962" w14:textId="13E65988" w:rsidR="00F21087" w:rsidRPr="00EF3535" w:rsidRDefault="006B0A4C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Patient</w:t>
            </w:r>
            <w:r w:rsidR="006B6067" w:rsidRPr="00EF3535">
              <w:t>i</w:t>
            </w:r>
            <w:r w:rsidRPr="00EF3535">
              <w:t>nnen</w:t>
            </w:r>
            <w:r w:rsidR="006B6067" w:rsidRPr="00EF3535">
              <w:t>-und Patienten</w:t>
            </w:r>
            <w:r w:rsidR="00F21087" w:rsidRPr="00EF3535">
              <w:t xml:space="preserve">sicherheit mit besonderer Beachtung von Epidemiologie, Sicherheitskultur, Prinzipien von high </w:t>
            </w:r>
            <w:proofErr w:type="spellStart"/>
            <w:r w:rsidR="00F21087" w:rsidRPr="00EF3535">
              <w:t>reliability</w:t>
            </w:r>
            <w:proofErr w:type="spellEnd"/>
            <w:r w:rsidR="00F21087" w:rsidRPr="00EF3535">
              <w:t xml:space="preserve"> </w:t>
            </w:r>
            <w:proofErr w:type="spellStart"/>
            <w:r w:rsidR="00F21087" w:rsidRPr="00EF3535">
              <w:t>organisations</w:t>
            </w:r>
            <w:proofErr w:type="spellEnd"/>
            <w:r w:rsidR="00F21087" w:rsidRPr="00EF3535">
              <w:t xml:space="preserve"> (HRO)</w:t>
            </w:r>
          </w:p>
          <w:p w14:paraId="590570C5" w14:textId="77777777" w:rsidR="00F21087" w:rsidRPr="00EF3535" w:rsidRDefault="00F21087" w:rsidP="000F4970">
            <w:pPr>
              <w:pStyle w:val="RZTextAufzhlung"/>
            </w:pPr>
            <w:r w:rsidRPr="00EF3535">
              <w:t>nationalen, europäischen und internationalen Richtlinien und Empfehlungen</w:t>
            </w:r>
          </w:p>
          <w:p w14:paraId="40C409F0" w14:textId="77777777" w:rsidR="00F21087" w:rsidRPr="00EF3535" w:rsidRDefault="00F21087" w:rsidP="000F4970">
            <w:pPr>
              <w:pStyle w:val="RZTextAufzhlung"/>
            </w:pPr>
            <w:r w:rsidRPr="00EF3535">
              <w:t>Qualitätssicherung, Risiko- und Fehlermanagement</w:t>
            </w:r>
          </w:p>
          <w:p w14:paraId="3BBE03E5" w14:textId="77777777" w:rsidR="00DB330F" w:rsidRPr="00EF3535" w:rsidRDefault="00F21087" w:rsidP="000F4970">
            <w:pPr>
              <w:pStyle w:val="RZTextAufzhlung"/>
            </w:pPr>
            <w:r w:rsidRPr="00EF3535">
              <w:t>Indikatoren und Kennzahlen zu Qualität und Siche</w:t>
            </w:r>
            <w:r w:rsidR="00F45EE0" w:rsidRPr="00EF3535">
              <w:t>rheit der klinischen Versorgung</w:t>
            </w:r>
          </w:p>
        </w:tc>
      </w:tr>
      <w:tr w:rsidR="00EF3535" w:rsidRPr="00EF3535" w14:paraId="5FBA50AA" w14:textId="77777777" w:rsidTr="004A6510">
        <w:tc>
          <w:tcPr>
            <w:tcW w:w="9526" w:type="dxa"/>
          </w:tcPr>
          <w:p w14:paraId="67FFE9D4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Überwachung kritisch Kranker mit invasiven und nicht-invasiven Methoden</w:t>
            </w:r>
          </w:p>
        </w:tc>
      </w:tr>
      <w:tr w:rsidR="00EF3535" w:rsidRPr="00EF3535" w14:paraId="139A3E21" w14:textId="77777777" w:rsidTr="004A6510">
        <w:tc>
          <w:tcPr>
            <w:tcW w:w="9526" w:type="dxa"/>
          </w:tcPr>
          <w:p w14:paraId="09B5841F" w14:textId="77777777" w:rsidR="00DB7A25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Anwendung und Interpretatio</w:t>
            </w:r>
            <w:r w:rsidR="003F359C" w:rsidRPr="00EF3535">
              <w:t xml:space="preserve">n unterschiedlicher </w:t>
            </w:r>
            <w:proofErr w:type="spellStart"/>
            <w:r w:rsidR="003F359C" w:rsidRPr="00EF3535">
              <w:t>Monitoringv</w:t>
            </w:r>
            <w:r w:rsidRPr="00EF3535">
              <w:t>erfahren</w:t>
            </w:r>
            <w:proofErr w:type="spellEnd"/>
          </w:p>
        </w:tc>
      </w:tr>
      <w:tr w:rsidR="00EF3535" w:rsidRPr="00EF3535" w14:paraId="1702AD98" w14:textId="77777777" w:rsidTr="004A6510">
        <w:tc>
          <w:tcPr>
            <w:tcW w:w="9526" w:type="dxa"/>
          </w:tcPr>
          <w:p w14:paraId="1F4E398E" w14:textId="77777777" w:rsidR="00DB7A25" w:rsidRPr="00EF3535" w:rsidRDefault="00891011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Fachspezifische </w:t>
            </w:r>
            <w:r w:rsidR="0093600A" w:rsidRPr="00EF3535">
              <w:t>Befundinterpretation bildgebender Verfahren</w:t>
            </w:r>
          </w:p>
        </w:tc>
      </w:tr>
      <w:tr w:rsidR="00EF3535" w:rsidRPr="00EF3535" w14:paraId="57C8F30B" w14:textId="77777777" w:rsidTr="004A6510">
        <w:tc>
          <w:tcPr>
            <w:tcW w:w="9526" w:type="dxa"/>
          </w:tcPr>
          <w:p w14:paraId="5CCA4BC0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Pharmakologie, Pharmakokinetik, </w:t>
            </w:r>
            <w:proofErr w:type="spellStart"/>
            <w:r w:rsidRPr="00EF3535">
              <w:t>Pharmakodynamik</w:t>
            </w:r>
            <w:proofErr w:type="spellEnd"/>
            <w:r w:rsidRPr="00EF3535">
              <w:t xml:space="preserve"> und Medikamentenintera</w:t>
            </w:r>
            <w:r w:rsidR="00F45EE0" w:rsidRPr="00EF3535">
              <w:t>ktionen beim Intensiv</w:t>
            </w:r>
            <w:r w:rsidR="006B0A4C" w:rsidRPr="00EF3535">
              <w:t>patienten</w:t>
            </w:r>
          </w:p>
        </w:tc>
      </w:tr>
      <w:tr w:rsidR="00EF3535" w:rsidRPr="00EF3535" w14:paraId="2DA0B896" w14:textId="77777777" w:rsidTr="004A6510">
        <w:tc>
          <w:tcPr>
            <w:tcW w:w="9526" w:type="dxa"/>
          </w:tcPr>
          <w:p w14:paraId="5320D538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Grundlagen der inner- und </w:t>
            </w:r>
            <w:proofErr w:type="spellStart"/>
            <w:r w:rsidRPr="00EF3535">
              <w:t>prähospitalen</w:t>
            </w:r>
            <w:proofErr w:type="spellEnd"/>
            <w:r w:rsidRPr="00EF3535">
              <w:t xml:space="preserve"> Notfallmedizin: Pathophysiologie notfallmedizinisch relevanter Krankheitsbilder, Notfalldiagnostik und Notfalltherapie</w:t>
            </w:r>
          </w:p>
        </w:tc>
      </w:tr>
      <w:tr w:rsidR="00EF3535" w:rsidRPr="00EF3535" w14:paraId="74C674B5" w14:textId="77777777" w:rsidTr="004A6510">
        <w:tc>
          <w:tcPr>
            <w:tcW w:w="9526" w:type="dxa"/>
          </w:tcPr>
          <w:p w14:paraId="09D613E9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Reanimationsrichtlinien </w:t>
            </w:r>
            <w:r w:rsidR="006B0A4C" w:rsidRPr="00EF3535">
              <w:t xml:space="preserve">inkl. </w:t>
            </w:r>
            <w:r w:rsidRPr="00EF3535">
              <w:t>Postreanimationsmanagement</w:t>
            </w:r>
          </w:p>
        </w:tc>
      </w:tr>
      <w:tr w:rsidR="00EF3535" w:rsidRPr="00EF3535" w14:paraId="2CDF5F3C" w14:textId="77777777" w:rsidTr="004A6510">
        <w:tc>
          <w:tcPr>
            <w:tcW w:w="9526" w:type="dxa"/>
          </w:tcPr>
          <w:p w14:paraId="7C784441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Pathophysiologie, Diagnose und Therapie von Infektionen einschließlich Infektionsprophylaxe; besondere Problematik des immunsupprimierten </w:t>
            </w:r>
            <w:r w:rsidR="006B0A4C" w:rsidRPr="00EF3535">
              <w:t>Patienten</w:t>
            </w:r>
            <w:r w:rsidRPr="00EF3535">
              <w:t>, Sepsis</w:t>
            </w:r>
          </w:p>
        </w:tc>
      </w:tr>
      <w:tr w:rsidR="00EF3535" w:rsidRPr="00EF3535" w14:paraId="340781F5" w14:textId="77777777" w:rsidTr="004A6510">
        <w:tc>
          <w:tcPr>
            <w:tcW w:w="9526" w:type="dxa"/>
          </w:tcPr>
          <w:p w14:paraId="105550C0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Pathophysiologie, Diagnose und Therapie von kardiovaskulären Erkrankungen und </w:t>
            </w:r>
            <w:proofErr w:type="spellStart"/>
            <w:r w:rsidRPr="00EF3535">
              <w:t>k</w:t>
            </w:r>
            <w:r w:rsidR="006B0A4C" w:rsidRPr="00EF3535">
              <w:t>ardiozirkulatorischen</w:t>
            </w:r>
            <w:proofErr w:type="spellEnd"/>
            <w:r w:rsidR="006B0A4C" w:rsidRPr="00EF3535">
              <w:t xml:space="preserve"> Störungen</w:t>
            </w:r>
            <w:r w:rsidRPr="00EF3535">
              <w:t xml:space="preserve"> inkl. Ischämischer und entzündlicher Herzerkrankungen</w:t>
            </w:r>
          </w:p>
        </w:tc>
      </w:tr>
      <w:tr w:rsidR="00EF3535" w:rsidRPr="00EF3535" w14:paraId="7BA6FE04" w14:textId="77777777" w:rsidTr="004A6510">
        <w:tc>
          <w:tcPr>
            <w:tcW w:w="9526" w:type="dxa"/>
          </w:tcPr>
          <w:p w14:paraId="1F11744A" w14:textId="77777777" w:rsidR="00DB7A25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Pathophysiologie, Diagnose und Therapie pulmonaler Erkrankungen mit besonderer Berücksichtigung vo</w:t>
            </w:r>
            <w:r w:rsidR="00F45EE0" w:rsidRPr="00EF3535">
              <w:t>n respiratorischer Insuffizienz</w:t>
            </w:r>
          </w:p>
        </w:tc>
      </w:tr>
      <w:tr w:rsidR="00EF3535" w:rsidRPr="00EF3535" w14:paraId="54001255" w14:textId="77777777" w:rsidTr="004A6510">
        <w:tc>
          <w:tcPr>
            <w:tcW w:w="9526" w:type="dxa"/>
          </w:tcPr>
          <w:p w14:paraId="506BD610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Pathophysiologie, Diagnose und Therap</w:t>
            </w:r>
            <w:r w:rsidR="006B0A4C" w:rsidRPr="00EF3535">
              <w:t>ie von Nierenfunktionsstörungen</w:t>
            </w:r>
            <w:r w:rsidR="00DB7A25" w:rsidRPr="00EF3535">
              <w:t xml:space="preserve">, </w:t>
            </w:r>
            <w:r w:rsidRPr="00EF3535">
              <w:t>Indikation und Durchführung der Nierenersatztherapie</w:t>
            </w:r>
          </w:p>
        </w:tc>
      </w:tr>
      <w:tr w:rsidR="00EF3535" w:rsidRPr="00EF3535" w14:paraId="2E9A29D2" w14:textId="77777777" w:rsidTr="004A6510">
        <w:tc>
          <w:tcPr>
            <w:tcW w:w="9526" w:type="dxa"/>
          </w:tcPr>
          <w:p w14:paraId="21CC1DA6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Pathophysiologie, Diagnose und Therapie gastrointestinaler Erkrankungen</w:t>
            </w:r>
          </w:p>
        </w:tc>
      </w:tr>
      <w:tr w:rsidR="00EF3535" w:rsidRPr="00EF3535" w14:paraId="0928C6E2" w14:textId="77777777" w:rsidTr="004A6510">
        <w:tc>
          <w:tcPr>
            <w:tcW w:w="9526" w:type="dxa"/>
          </w:tcPr>
          <w:p w14:paraId="6B431FD3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Pathophysiologie, Diagnose und Therapie des akuten und chronischen Leberversagens und </w:t>
            </w:r>
            <w:proofErr w:type="spellStart"/>
            <w:r w:rsidRPr="00EF3535">
              <w:t>hepataler</w:t>
            </w:r>
            <w:proofErr w:type="spellEnd"/>
            <w:r w:rsidRPr="00EF3535">
              <w:t xml:space="preserve"> Erkrankungen</w:t>
            </w:r>
          </w:p>
        </w:tc>
      </w:tr>
      <w:tr w:rsidR="00EF3535" w:rsidRPr="00EF3535" w14:paraId="6C0F880D" w14:textId="77777777" w:rsidTr="004A6510">
        <w:tc>
          <w:tcPr>
            <w:tcW w:w="9526" w:type="dxa"/>
          </w:tcPr>
          <w:p w14:paraId="7C628EDC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Pathophysiologie, Diagnose und Therapie endokriner Erkrankungen und schwerer Stoffwechselstörungen </w:t>
            </w:r>
            <w:r w:rsidR="006B0A4C" w:rsidRPr="00EF3535">
              <w:t xml:space="preserve">inkl. </w:t>
            </w:r>
            <w:r w:rsidRPr="00EF3535">
              <w:t>Endokrinol</w:t>
            </w:r>
            <w:r w:rsidR="007B66CA" w:rsidRPr="00EF3535">
              <w:t>o</w:t>
            </w:r>
            <w:r w:rsidRPr="00EF3535">
              <w:t>gie</w:t>
            </w:r>
          </w:p>
        </w:tc>
      </w:tr>
      <w:tr w:rsidR="00EF3535" w:rsidRPr="00EF3535" w14:paraId="6F9702AB" w14:textId="77777777" w:rsidTr="004A6510">
        <w:tc>
          <w:tcPr>
            <w:tcW w:w="9526" w:type="dxa"/>
          </w:tcPr>
          <w:p w14:paraId="2AE35DEC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Pathophysiologie, Diagnose und Therapie von Störungen des Flüssigkeits- und Elektrolythaushaltes</w:t>
            </w:r>
          </w:p>
        </w:tc>
      </w:tr>
      <w:tr w:rsidR="00EF3535" w:rsidRPr="00EF3535" w14:paraId="4B311C61" w14:textId="77777777" w:rsidTr="004A6510">
        <w:tc>
          <w:tcPr>
            <w:tcW w:w="9526" w:type="dxa"/>
          </w:tcPr>
          <w:p w14:paraId="0F4E5575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Pathophysiologie, Diagnose und Therapie von Störungen des Säure-Basenhaushaltes</w:t>
            </w:r>
          </w:p>
        </w:tc>
      </w:tr>
      <w:tr w:rsidR="00EF3535" w:rsidRPr="00EF3535" w14:paraId="35DB4DD3" w14:textId="77777777" w:rsidTr="004A6510">
        <w:tc>
          <w:tcPr>
            <w:tcW w:w="9526" w:type="dxa"/>
          </w:tcPr>
          <w:p w14:paraId="361A9BE4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Pathophysiologie und Therapie von Gerinnungss</w:t>
            </w:r>
            <w:r w:rsidR="006B0A4C" w:rsidRPr="00EF3535">
              <w:t xml:space="preserve">törungen inkl. </w:t>
            </w:r>
            <w:proofErr w:type="spellStart"/>
            <w:r w:rsidR="006B0A4C" w:rsidRPr="00EF3535">
              <w:t>Antikoagulantien</w:t>
            </w:r>
            <w:proofErr w:type="spellEnd"/>
            <w:r w:rsidR="006B0A4C" w:rsidRPr="00EF3535">
              <w:t>-T</w:t>
            </w:r>
            <w:r w:rsidRPr="00EF3535">
              <w:t xml:space="preserve">herapie und </w:t>
            </w:r>
            <w:proofErr w:type="spellStart"/>
            <w:r w:rsidRPr="00EF3535">
              <w:t>Thrombolyse</w:t>
            </w:r>
            <w:proofErr w:type="spellEnd"/>
          </w:p>
        </w:tc>
      </w:tr>
      <w:tr w:rsidR="00EF3535" w:rsidRPr="00EF3535" w14:paraId="35EF39AA" w14:textId="77777777" w:rsidTr="004A6510">
        <w:tc>
          <w:tcPr>
            <w:tcW w:w="9526" w:type="dxa"/>
          </w:tcPr>
          <w:p w14:paraId="394562E2" w14:textId="3A54C3EC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Pathophy</w:t>
            </w:r>
            <w:r w:rsidR="006B0A4C" w:rsidRPr="00EF3535">
              <w:t>siologie, Diagnose und Therapie</w:t>
            </w:r>
            <w:r w:rsidRPr="00EF3535">
              <w:t xml:space="preserve"> sowie Überwachung von </w:t>
            </w:r>
            <w:r w:rsidR="006B6067" w:rsidRPr="00EF3535">
              <w:t xml:space="preserve">Patientinnen und Patienten </w:t>
            </w:r>
            <w:r w:rsidRPr="00EF3535">
              <w:t xml:space="preserve">mit </w:t>
            </w:r>
            <w:proofErr w:type="spellStart"/>
            <w:r w:rsidRPr="00EF3535">
              <w:t>cerebralen</w:t>
            </w:r>
            <w:proofErr w:type="spellEnd"/>
            <w:r w:rsidRPr="00EF3535">
              <w:t xml:space="preserve"> Zustandsbildern und neurologischen Erkrankungen, mit besondere</w:t>
            </w:r>
            <w:r w:rsidR="00B9678B" w:rsidRPr="00EF3535">
              <w:t>r</w:t>
            </w:r>
            <w:r w:rsidRPr="00EF3535">
              <w:t xml:space="preserve"> Berücksichtigung neurologischer Notfälle</w:t>
            </w:r>
          </w:p>
        </w:tc>
      </w:tr>
      <w:tr w:rsidR="00EF3535" w:rsidRPr="00EF3535" w14:paraId="24EBCB86" w14:textId="77777777" w:rsidTr="004A6510">
        <w:tc>
          <w:tcPr>
            <w:tcW w:w="9526" w:type="dxa"/>
          </w:tcPr>
          <w:p w14:paraId="35840620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Pathophysiologie, Diagnose und Management von </w:t>
            </w:r>
            <w:proofErr w:type="spellStart"/>
            <w:r w:rsidRPr="00EF3535">
              <w:t>cerebral</w:t>
            </w:r>
            <w:r w:rsidR="006B0A4C" w:rsidRPr="00EF3535">
              <w:t>er</w:t>
            </w:r>
            <w:proofErr w:type="spellEnd"/>
            <w:r w:rsidR="006B0A4C" w:rsidRPr="00EF3535">
              <w:t xml:space="preserve"> Perfusionsstörung, Hypoxie, </w:t>
            </w:r>
            <w:r w:rsidRPr="00EF3535">
              <w:t>Hirndruck</w:t>
            </w:r>
          </w:p>
        </w:tc>
      </w:tr>
      <w:tr w:rsidR="00EF3535" w:rsidRPr="00EF3535" w14:paraId="5DBD97E5" w14:textId="77777777" w:rsidTr="004A6510">
        <w:tc>
          <w:tcPr>
            <w:tcW w:w="9526" w:type="dxa"/>
          </w:tcPr>
          <w:p w14:paraId="04EB9B9D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lastRenderedPageBreak/>
              <w:t xml:space="preserve">klinische Toxikologie, Giftelimination und </w:t>
            </w:r>
            <w:proofErr w:type="spellStart"/>
            <w:r w:rsidRPr="00EF3535">
              <w:t>Antidottherapie</w:t>
            </w:r>
            <w:proofErr w:type="spellEnd"/>
          </w:p>
        </w:tc>
      </w:tr>
      <w:tr w:rsidR="00EF3535" w:rsidRPr="00EF3535" w14:paraId="3AB7A6BD" w14:textId="77777777" w:rsidTr="004A6510">
        <w:tc>
          <w:tcPr>
            <w:tcW w:w="9526" w:type="dxa"/>
          </w:tcPr>
          <w:p w14:paraId="4D791F6E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Verfahren der mechanischen Kreislaufunterstützung</w:t>
            </w:r>
          </w:p>
        </w:tc>
      </w:tr>
      <w:tr w:rsidR="00EF3535" w:rsidRPr="00EF3535" w14:paraId="1CE6CE7F" w14:textId="77777777" w:rsidTr="004A6510">
        <w:tc>
          <w:tcPr>
            <w:tcW w:w="9526" w:type="dxa"/>
          </w:tcPr>
          <w:p w14:paraId="32846A17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 xml:space="preserve">Intubations- und </w:t>
            </w:r>
            <w:proofErr w:type="spellStart"/>
            <w:r w:rsidRPr="00EF3535">
              <w:t>Extubationskriterien</w:t>
            </w:r>
            <w:proofErr w:type="spellEnd"/>
            <w:r w:rsidR="00DB7A25" w:rsidRPr="00EF3535">
              <w:t xml:space="preserve"> </w:t>
            </w:r>
            <w:r w:rsidR="007B66CA" w:rsidRPr="00EF3535">
              <w:t xml:space="preserve">und </w:t>
            </w:r>
            <w:r w:rsidR="009A13BB" w:rsidRPr="00EF3535">
              <w:t>verschiedene Beatmungsverfahren</w:t>
            </w:r>
          </w:p>
        </w:tc>
      </w:tr>
      <w:tr w:rsidR="00EF3535" w:rsidRPr="00EF3535" w14:paraId="77AF03B1" w14:textId="77777777" w:rsidTr="004A6510">
        <w:tc>
          <w:tcPr>
            <w:tcW w:w="9526" w:type="dxa"/>
          </w:tcPr>
          <w:p w14:paraId="5D8CA551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Indikationsstellung zur Tracheotomie, Man</w:t>
            </w:r>
            <w:r w:rsidR="006B0A4C" w:rsidRPr="00EF3535">
              <w:t>a</w:t>
            </w:r>
            <w:r w:rsidRPr="00EF3535">
              <w:t xml:space="preserve">gement von </w:t>
            </w:r>
            <w:proofErr w:type="spellStart"/>
            <w:r w:rsidRPr="00EF3535">
              <w:t>Tracheostomien</w:t>
            </w:r>
            <w:proofErr w:type="spellEnd"/>
            <w:r w:rsidRPr="00EF3535">
              <w:t xml:space="preserve"> und </w:t>
            </w:r>
            <w:proofErr w:type="spellStart"/>
            <w:r w:rsidRPr="00EF3535">
              <w:t>Tracheostoma</w:t>
            </w:r>
            <w:proofErr w:type="spellEnd"/>
            <w:r w:rsidRPr="00EF3535">
              <w:t>-assoziierten Komplikationen</w:t>
            </w:r>
          </w:p>
        </w:tc>
      </w:tr>
      <w:tr w:rsidR="00EF3535" w:rsidRPr="00EF3535" w14:paraId="3F7C20FF" w14:textId="77777777" w:rsidTr="004A6510">
        <w:tc>
          <w:tcPr>
            <w:tcW w:w="9526" w:type="dxa"/>
          </w:tcPr>
          <w:p w14:paraId="102D9364" w14:textId="77777777" w:rsidR="00DB330F" w:rsidRPr="00EF3535" w:rsidRDefault="00F55A45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Durchführung kontinuierlicher Nierenersatztherapie</w:t>
            </w:r>
          </w:p>
        </w:tc>
      </w:tr>
      <w:tr w:rsidR="0093600A" w:rsidRPr="00EF3535" w14:paraId="6A32CBBE" w14:textId="77777777" w:rsidTr="004A6510">
        <w:tc>
          <w:tcPr>
            <w:tcW w:w="9526" w:type="dxa"/>
          </w:tcPr>
          <w:p w14:paraId="180A9CEC" w14:textId="77777777" w:rsidR="00DB330F" w:rsidRPr="00EF3535" w:rsidRDefault="0093600A" w:rsidP="002D454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EF3535">
              <w:t>Grundlagen der künstlichen Ernährung und Indikatio</w:t>
            </w:r>
            <w:r w:rsidR="00422932" w:rsidRPr="00EF3535">
              <w:t>nsstellung für Ernährungssonden</w:t>
            </w:r>
          </w:p>
        </w:tc>
      </w:tr>
    </w:tbl>
    <w:p w14:paraId="39BF3933" w14:textId="77777777" w:rsidR="004A6510" w:rsidRPr="00EF3535" w:rsidRDefault="004A6510"/>
    <w:tbl>
      <w:tblPr>
        <w:tblStyle w:val="Tabellenraster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EF3535" w:rsidRPr="00EF3535" w14:paraId="0853E4FF" w14:textId="77777777" w:rsidTr="004A6510">
        <w:tc>
          <w:tcPr>
            <w:tcW w:w="9526" w:type="dxa"/>
          </w:tcPr>
          <w:p w14:paraId="7802390F" w14:textId="77777777" w:rsidR="00FF7D13" w:rsidRPr="00EF3535" w:rsidRDefault="00041CE8" w:rsidP="00041CE8">
            <w:pPr>
              <w:pStyle w:val="RZABC"/>
            </w:pPr>
            <w:r w:rsidRPr="00EF3535">
              <w:t>B)</w:t>
            </w:r>
            <w:r w:rsidRPr="00EF3535">
              <w:tab/>
            </w:r>
            <w:r w:rsidR="00AF1532" w:rsidRPr="00EF3535">
              <w:t>Erfahrungen</w:t>
            </w:r>
          </w:p>
        </w:tc>
      </w:tr>
      <w:tr w:rsidR="00EF3535" w:rsidRPr="00EF3535" w14:paraId="1F813B97" w14:textId="77777777" w:rsidTr="004A6510">
        <w:tc>
          <w:tcPr>
            <w:tcW w:w="9526" w:type="dxa"/>
          </w:tcPr>
          <w:p w14:paraId="1584B786" w14:textId="77777777" w:rsidR="00DB330F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Aufnahmekriterien, Aufnahme und Planung organzentrierter Intensivbehandlung</w:t>
            </w:r>
          </w:p>
        </w:tc>
      </w:tr>
      <w:tr w:rsidR="00EF3535" w:rsidRPr="00EF3535" w14:paraId="61F70852" w14:textId="77777777" w:rsidTr="004A6510">
        <w:tc>
          <w:tcPr>
            <w:tcW w:w="9526" w:type="dxa"/>
          </w:tcPr>
          <w:p w14:paraId="3BD7D444" w14:textId="77777777" w:rsidR="00DB330F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Durchführung intensiv</w:t>
            </w:r>
            <w:r w:rsidR="00F45EE0" w:rsidRPr="00EF3535">
              <w:t>medizinischer Standardverfahren</w:t>
            </w:r>
          </w:p>
        </w:tc>
      </w:tr>
      <w:tr w:rsidR="00EF3535" w:rsidRPr="00EF3535" w14:paraId="766C4215" w14:textId="77777777" w:rsidTr="004A6510">
        <w:tc>
          <w:tcPr>
            <w:tcW w:w="9526" w:type="dxa"/>
          </w:tcPr>
          <w:p w14:paraId="5D0726E7" w14:textId="77777777" w:rsidR="00DB330F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 xml:space="preserve">Indikation, Auswahl und Anwendung invasiver </w:t>
            </w:r>
            <w:proofErr w:type="spellStart"/>
            <w:r w:rsidRPr="00EF3535">
              <w:t>Monitoringverfahren</w:t>
            </w:r>
            <w:proofErr w:type="spellEnd"/>
          </w:p>
        </w:tc>
      </w:tr>
      <w:tr w:rsidR="00EF3535" w:rsidRPr="00EF3535" w14:paraId="7A9B47A0" w14:textId="77777777" w:rsidTr="004A6510">
        <w:tc>
          <w:tcPr>
            <w:tcW w:w="9526" w:type="dxa"/>
          </w:tcPr>
          <w:p w14:paraId="32301B7D" w14:textId="77777777" w:rsidR="00DB330F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Anwendung der Entlassungskriterien aus der Intensivbehandlung</w:t>
            </w:r>
          </w:p>
        </w:tc>
      </w:tr>
      <w:tr w:rsidR="00EF3535" w:rsidRPr="00EF3535" w14:paraId="518780E4" w14:textId="77777777" w:rsidTr="004A6510">
        <w:tc>
          <w:tcPr>
            <w:tcW w:w="9526" w:type="dxa"/>
          </w:tcPr>
          <w:p w14:paraId="3217AE53" w14:textId="062F0570" w:rsidR="00DB7A25" w:rsidRPr="00EF3535" w:rsidRDefault="00D47B35" w:rsidP="00E11AD0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Transport von Intensiv</w:t>
            </w:r>
            <w:r w:rsidR="003F359C" w:rsidRPr="00EF3535">
              <w:t>p</w:t>
            </w:r>
            <w:r w:rsidR="006B0A4C" w:rsidRPr="00EF3535">
              <w:t>atient</w:t>
            </w:r>
            <w:r w:rsidR="006B6067" w:rsidRPr="00EF3535">
              <w:t>i</w:t>
            </w:r>
            <w:r w:rsidR="006B0A4C" w:rsidRPr="00EF3535">
              <w:t>nnen</w:t>
            </w:r>
            <w:r w:rsidR="006B6067" w:rsidRPr="00EF3535">
              <w:t xml:space="preserve"> </w:t>
            </w:r>
            <w:r w:rsidR="00E11AD0" w:rsidRPr="00EF3535">
              <w:t>u</w:t>
            </w:r>
            <w:r w:rsidR="006B6067" w:rsidRPr="00EF3535">
              <w:t xml:space="preserve">nd </w:t>
            </w:r>
            <w:r w:rsidR="00E11AD0" w:rsidRPr="00EF3535">
              <w:t>-</w:t>
            </w:r>
            <w:r w:rsidR="006B6067" w:rsidRPr="00EF3535">
              <w:t>patienten</w:t>
            </w:r>
            <w:r w:rsidR="00F45EE0" w:rsidRPr="00EF3535">
              <w:t xml:space="preserve"> mit apparativer Unterstützung</w:t>
            </w:r>
          </w:p>
        </w:tc>
      </w:tr>
      <w:tr w:rsidR="00EF3535" w:rsidRPr="00EF3535" w14:paraId="028587FF" w14:textId="77777777" w:rsidTr="004A6510">
        <w:tc>
          <w:tcPr>
            <w:tcW w:w="9526" w:type="dxa"/>
          </w:tcPr>
          <w:p w14:paraId="56688364" w14:textId="77777777" w:rsidR="00DB330F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Behandlung von Infektionen und Planung eines mikrobiologischen Monitorings</w:t>
            </w:r>
          </w:p>
        </w:tc>
      </w:tr>
      <w:tr w:rsidR="00EF3535" w:rsidRPr="00EF3535" w14:paraId="52BD177F" w14:textId="77777777" w:rsidTr="004A6510">
        <w:tc>
          <w:tcPr>
            <w:tcW w:w="9526" w:type="dxa"/>
          </w:tcPr>
          <w:p w14:paraId="57BEEDFE" w14:textId="77777777" w:rsidR="00DB330F" w:rsidRPr="00EF3535" w:rsidRDefault="000D3C4E" w:rsidP="00EB3C8F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 xml:space="preserve">Endoskopie des </w:t>
            </w:r>
            <w:proofErr w:type="spellStart"/>
            <w:r w:rsidRPr="00EF3535">
              <w:t>G</w:t>
            </w:r>
            <w:r w:rsidR="00ED00CE" w:rsidRPr="00EF3535">
              <w:t>astrointest</w:t>
            </w:r>
            <w:r w:rsidR="00EB3C8F" w:rsidRPr="00EF3535">
              <w:t>inal</w:t>
            </w:r>
            <w:r w:rsidR="003F359C" w:rsidRPr="00EF3535">
              <w:t>trakt</w:t>
            </w:r>
            <w:r w:rsidRPr="00EF3535">
              <w:t>s</w:t>
            </w:r>
            <w:proofErr w:type="spellEnd"/>
          </w:p>
        </w:tc>
      </w:tr>
      <w:tr w:rsidR="00EF3535" w:rsidRPr="00EF3535" w14:paraId="696E6233" w14:textId="77777777" w:rsidTr="004A6510">
        <w:tc>
          <w:tcPr>
            <w:tcW w:w="9526" w:type="dxa"/>
          </w:tcPr>
          <w:p w14:paraId="3B3B3509" w14:textId="77777777" w:rsidR="00DB7A25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 xml:space="preserve">Anlage von </w:t>
            </w:r>
            <w:r w:rsidR="00C01D01" w:rsidRPr="00EF3535">
              <w:t>Ernährungssonden</w:t>
            </w:r>
          </w:p>
        </w:tc>
      </w:tr>
      <w:tr w:rsidR="00EF3535" w:rsidRPr="00EF3535" w14:paraId="626D86FD" w14:textId="77777777" w:rsidTr="004A6510">
        <w:trPr>
          <w:trHeight w:val="199"/>
        </w:trPr>
        <w:tc>
          <w:tcPr>
            <w:tcW w:w="9526" w:type="dxa"/>
          </w:tcPr>
          <w:p w14:paraId="4ABA26C1" w14:textId="77777777" w:rsidR="00DB330F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Perkutane Tracheotomie</w:t>
            </w:r>
          </w:p>
        </w:tc>
      </w:tr>
      <w:tr w:rsidR="00EF3535" w:rsidRPr="00EF3535" w14:paraId="258F4C5F" w14:textId="77777777" w:rsidTr="004A6510">
        <w:tc>
          <w:tcPr>
            <w:tcW w:w="9526" w:type="dxa"/>
          </w:tcPr>
          <w:p w14:paraId="1EE07FB0" w14:textId="77777777" w:rsidR="00DB330F" w:rsidRPr="00EF3535" w:rsidRDefault="000D3C4E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proofErr w:type="spellStart"/>
            <w:r w:rsidRPr="00EF3535">
              <w:t>Suprapubischer</w:t>
            </w:r>
            <w:proofErr w:type="spellEnd"/>
            <w:r w:rsidRPr="00EF3535">
              <w:t xml:space="preserve"> Katheter</w:t>
            </w:r>
          </w:p>
        </w:tc>
      </w:tr>
      <w:tr w:rsidR="00EF3535" w:rsidRPr="00EF3535" w14:paraId="701FBA10" w14:textId="77777777" w:rsidTr="004A6510">
        <w:tc>
          <w:tcPr>
            <w:tcW w:w="9526" w:type="dxa"/>
          </w:tcPr>
          <w:p w14:paraId="05718C4B" w14:textId="54F03C4E" w:rsidR="00DB330F" w:rsidRPr="00EF3535" w:rsidRDefault="000D3C4E" w:rsidP="00E11AD0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Ersteinschätzung und Initialbehandlung von Akut</w:t>
            </w:r>
            <w:r w:rsidR="003F359C" w:rsidRPr="00EF3535">
              <w:t>p</w:t>
            </w:r>
            <w:r w:rsidR="006B0A4C" w:rsidRPr="00EF3535">
              <w:t>atient</w:t>
            </w:r>
            <w:r w:rsidR="00E11AD0" w:rsidRPr="00EF3535">
              <w:t>i</w:t>
            </w:r>
            <w:r w:rsidR="006B0A4C" w:rsidRPr="00EF3535">
              <w:t>nnen</w:t>
            </w:r>
            <w:r w:rsidR="00E11AD0" w:rsidRPr="00EF3535">
              <w:t xml:space="preserve"> und -patienten</w:t>
            </w:r>
            <w:r w:rsidRPr="00EF3535">
              <w:t>, Mitarbeit im innerklinischen Notfallsystem</w:t>
            </w:r>
          </w:p>
        </w:tc>
      </w:tr>
      <w:tr w:rsidR="00EF3535" w:rsidRPr="00EF3535" w14:paraId="717AE06D" w14:textId="77777777" w:rsidTr="004A6510">
        <w:tc>
          <w:tcPr>
            <w:tcW w:w="9526" w:type="dxa"/>
          </w:tcPr>
          <w:p w14:paraId="0C31E716" w14:textId="4B291421" w:rsidR="00DB330F" w:rsidRPr="00EF3535" w:rsidRDefault="008C600B" w:rsidP="00E11AD0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t>Umgang</w:t>
            </w:r>
            <w:r w:rsidR="00094BE7" w:rsidRPr="00EF3535">
              <w:t xml:space="preserve"> mit kritisch kranken </w:t>
            </w:r>
            <w:r w:rsidR="006B0A4C" w:rsidRPr="00EF3535">
              <w:t>Patient</w:t>
            </w:r>
            <w:r w:rsidR="00E11AD0" w:rsidRPr="00EF3535">
              <w:t>i</w:t>
            </w:r>
            <w:r w:rsidR="006B0A4C" w:rsidRPr="00EF3535">
              <w:t>nnen</w:t>
            </w:r>
            <w:r w:rsidR="00E11AD0" w:rsidRPr="00EF3535">
              <w:t xml:space="preserve"> und Patienten</w:t>
            </w:r>
            <w:r w:rsidR="00094BE7" w:rsidRPr="00EF3535">
              <w:t xml:space="preserve"> und umfassende Betreuung auf einer Intensivstation</w:t>
            </w:r>
          </w:p>
        </w:tc>
      </w:tr>
      <w:tr w:rsidR="00EF3535" w:rsidRPr="00EF3535" w14:paraId="3D1DCFBF" w14:textId="77777777" w:rsidTr="004A6510">
        <w:tc>
          <w:tcPr>
            <w:tcW w:w="9526" w:type="dxa"/>
          </w:tcPr>
          <w:p w14:paraId="1200A099" w14:textId="713AEBBB" w:rsidR="00041CE8" w:rsidRPr="00EF3535" w:rsidRDefault="00041CE8" w:rsidP="00E11AD0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rPr>
                <w:szCs w:val="20"/>
              </w:rPr>
              <w:t xml:space="preserve">Kommunikation mit Angehörigen der </w:t>
            </w:r>
            <w:r w:rsidR="006B0A4C" w:rsidRPr="00EF3535">
              <w:rPr>
                <w:szCs w:val="20"/>
              </w:rPr>
              <w:t>Patient</w:t>
            </w:r>
            <w:r w:rsidR="00E11AD0" w:rsidRPr="00EF3535">
              <w:rPr>
                <w:szCs w:val="20"/>
              </w:rPr>
              <w:t>i</w:t>
            </w:r>
            <w:r w:rsidR="006B0A4C" w:rsidRPr="00EF3535">
              <w:rPr>
                <w:szCs w:val="20"/>
              </w:rPr>
              <w:t>nnen</w:t>
            </w:r>
            <w:r w:rsidR="00E11AD0" w:rsidRPr="00EF3535">
              <w:rPr>
                <w:szCs w:val="20"/>
              </w:rPr>
              <w:t xml:space="preserve"> und Patienten</w:t>
            </w:r>
            <w:r w:rsidRPr="00EF3535">
              <w:rPr>
                <w:szCs w:val="20"/>
              </w:rPr>
              <w:t>, anderen Berufsgruppen und Fachbereichen</w:t>
            </w:r>
          </w:p>
        </w:tc>
      </w:tr>
      <w:tr w:rsidR="00EF3535" w:rsidRPr="00EF3535" w14:paraId="0CD34739" w14:textId="77777777" w:rsidTr="004A6510">
        <w:tc>
          <w:tcPr>
            <w:tcW w:w="9526" w:type="dxa"/>
          </w:tcPr>
          <w:p w14:paraId="3BB794C6" w14:textId="77777777" w:rsidR="00041CE8" w:rsidRPr="00EF3535" w:rsidRDefault="00041CE8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rPr>
                <w:szCs w:val="20"/>
              </w:rPr>
              <w:t>Bewältig</w:t>
            </w:r>
            <w:r w:rsidR="008C600B" w:rsidRPr="00EF3535">
              <w:rPr>
                <w:szCs w:val="20"/>
              </w:rPr>
              <w:t>ung</w:t>
            </w:r>
            <w:r w:rsidRPr="00EF3535">
              <w:rPr>
                <w:szCs w:val="20"/>
              </w:rPr>
              <w:t xml:space="preserve"> der psychischen Belastungen im Umgang mit kritischen Kranken</w:t>
            </w:r>
          </w:p>
        </w:tc>
      </w:tr>
      <w:tr w:rsidR="00EF3535" w:rsidRPr="00EF3535" w14:paraId="22D0D945" w14:textId="77777777" w:rsidTr="004A6510">
        <w:tc>
          <w:tcPr>
            <w:tcW w:w="9526" w:type="dxa"/>
          </w:tcPr>
          <w:p w14:paraId="206020A3" w14:textId="77777777" w:rsidR="00041CE8" w:rsidRPr="00EF3535" w:rsidRDefault="00041CE8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rPr>
                <w:szCs w:val="20"/>
              </w:rPr>
              <w:t xml:space="preserve">Qualitätssicherung, Organisation, Führung </w:t>
            </w:r>
            <w:r w:rsidR="00A5139A" w:rsidRPr="00EF3535">
              <w:rPr>
                <w:szCs w:val="20"/>
              </w:rPr>
              <w:t>von Intensivstationen</w:t>
            </w:r>
          </w:p>
        </w:tc>
      </w:tr>
      <w:tr w:rsidR="00EF3535" w:rsidRPr="00EF3535" w14:paraId="4D4530FC" w14:textId="77777777" w:rsidTr="004A6510">
        <w:tc>
          <w:tcPr>
            <w:tcW w:w="9526" w:type="dxa"/>
          </w:tcPr>
          <w:p w14:paraId="412BED8E" w14:textId="77777777" w:rsidR="00041CE8" w:rsidRPr="00EF3535" w:rsidRDefault="00041CE8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rPr>
                <w:szCs w:val="20"/>
              </w:rPr>
              <w:t>Hirntoddiagnostik und Betreuung von Organspendern</w:t>
            </w:r>
          </w:p>
        </w:tc>
      </w:tr>
      <w:tr w:rsidR="00041CE8" w:rsidRPr="00EF3535" w14:paraId="0EFCC73C" w14:textId="77777777" w:rsidTr="004A6510">
        <w:tc>
          <w:tcPr>
            <w:tcW w:w="9526" w:type="dxa"/>
          </w:tcPr>
          <w:p w14:paraId="72750990" w14:textId="77777777" w:rsidR="00041CE8" w:rsidRPr="00EF3535" w:rsidRDefault="00041CE8" w:rsidP="00CA6D6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EF3535">
              <w:rPr>
                <w:szCs w:val="20"/>
              </w:rPr>
              <w:t>Angehörigengespräche im Rahmen einer Organspende</w:t>
            </w:r>
          </w:p>
        </w:tc>
      </w:tr>
    </w:tbl>
    <w:p w14:paraId="12740E42" w14:textId="77777777" w:rsidR="00C36F9D" w:rsidRPr="00EF3535" w:rsidRDefault="00C36F9D" w:rsidP="00C36F9D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275"/>
        <w:gridCol w:w="1251"/>
      </w:tblGrid>
      <w:tr w:rsidR="00EF3535" w:rsidRPr="00EF3535" w14:paraId="1CC509A2" w14:textId="77777777" w:rsidTr="004A6510">
        <w:tc>
          <w:tcPr>
            <w:tcW w:w="8506" w:type="dxa"/>
          </w:tcPr>
          <w:p w14:paraId="0953BC11" w14:textId="77777777" w:rsidR="00FF7D13" w:rsidRPr="00EF3535" w:rsidRDefault="00041CE8" w:rsidP="00041CE8">
            <w:pPr>
              <w:pStyle w:val="RZABC"/>
            </w:pPr>
            <w:r w:rsidRPr="00EF3535">
              <w:t>C)</w:t>
            </w:r>
            <w:r w:rsidRPr="00EF3535">
              <w:tab/>
            </w:r>
            <w:r w:rsidR="00AF1532" w:rsidRPr="00EF3535">
              <w:t>Fertigkeiten</w:t>
            </w:r>
          </w:p>
        </w:tc>
        <w:tc>
          <w:tcPr>
            <w:tcW w:w="1276" w:type="dxa"/>
          </w:tcPr>
          <w:p w14:paraId="6C629397" w14:textId="77777777" w:rsidR="00FF7D13" w:rsidRPr="00EF3535" w:rsidRDefault="00AF1532" w:rsidP="00A206A6">
            <w:pPr>
              <w:pStyle w:val="RZberschrift"/>
            </w:pPr>
            <w:r w:rsidRPr="00EF3535">
              <w:t>Richtzahl</w:t>
            </w:r>
          </w:p>
        </w:tc>
      </w:tr>
      <w:tr w:rsidR="00EF3535" w:rsidRPr="00EF3535" w14:paraId="71F1B026" w14:textId="77777777" w:rsidTr="004A6510">
        <w:tc>
          <w:tcPr>
            <w:tcW w:w="8506" w:type="dxa"/>
          </w:tcPr>
          <w:p w14:paraId="4E0F5668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Atemwegsmanagement inkl. schwieriger Atemweg</w:t>
            </w:r>
          </w:p>
        </w:tc>
        <w:tc>
          <w:tcPr>
            <w:tcW w:w="1276" w:type="dxa"/>
          </w:tcPr>
          <w:p w14:paraId="3D72A35B" w14:textId="77777777" w:rsidR="00FF7D13" w:rsidRPr="00EF3535" w:rsidRDefault="00FF7D13" w:rsidP="00A206A6">
            <w:pPr>
              <w:pStyle w:val="RZTextzentriert"/>
            </w:pPr>
            <w:r w:rsidRPr="00EF3535">
              <w:t>25</w:t>
            </w:r>
          </w:p>
        </w:tc>
      </w:tr>
      <w:tr w:rsidR="00EF3535" w:rsidRPr="00EF3535" w14:paraId="4E1BC4F4" w14:textId="77777777" w:rsidTr="004A6510">
        <w:tc>
          <w:tcPr>
            <w:tcW w:w="8506" w:type="dxa"/>
          </w:tcPr>
          <w:p w14:paraId="5FFF96B1" w14:textId="37AA288B" w:rsidR="00FF7D13" w:rsidRPr="00EF3535" w:rsidRDefault="00FF7D13" w:rsidP="007B4D1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 xml:space="preserve">Maschinelle Beatmung (invasiv und nicht-invasiv): Beatmungsformen und -strategien, </w:t>
            </w:r>
            <w:proofErr w:type="spellStart"/>
            <w:r w:rsidRPr="00EF3535">
              <w:t>Respiratoreinstellung</w:t>
            </w:r>
            <w:proofErr w:type="spellEnd"/>
            <w:r w:rsidRPr="00EF3535">
              <w:t xml:space="preserve">, </w:t>
            </w:r>
            <w:r w:rsidR="00306111" w:rsidRPr="00EF3535">
              <w:t>Patient</w:t>
            </w:r>
            <w:r w:rsidR="007B4D1A" w:rsidRPr="00EF3535">
              <w:t>i</w:t>
            </w:r>
            <w:r w:rsidR="00306111" w:rsidRPr="00EF3535">
              <w:t>nnen</w:t>
            </w:r>
            <w:r w:rsidR="007B4D1A" w:rsidRPr="00EF3535">
              <w:t>- und Patienten</w:t>
            </w:r>
            <w:r w:rsidRPr="00EF3535">
              <w:t>-Re</w:t>
            </w:r>
            <w:r w:rsidR="003F359C" w:rsidRPr="00EF3535">
              <w:t xml:space="preserve">spirator Interaktion, </w:t>
            </w:r>
            <w:proofErr w:type="spellStart"/>
            <w:r w:rsidR="003F359C" w:rsidRPr="00EF3535">
              <w:t>Weaning</w:t>
            </w:r>
            <w:proofErr w:type="spellEnd"/>
            <w:r w:rsidR="003F359C" w:rsidRPr="00EF3535">
              <w:t>, n</w:t>
            </w:r>
            <w:r w:rsidRPr="00EF3535">
              <w:t>icht</w:t>
            </w:r>
            <w:r w:rsidR="003F359C" w:rsidRPr="00EF3535">
              <w:t>-</w:t>
            </w:r>
            <w:r w:rsidRPr="00EF3535">
              <w:t xml:space="preserve">invasive Atemhilfen, </w:t>
            </w:r>
            <w:r w:rsidR="003F359C" w:rsidRPr="00EF3535">
              <w:t xml:space="preserve">nicht-invasive </w:t>
            </w:r>
            <w:r w:rsidR="00F45EE0" w:rsidRPr="00EF3535">
              <w:t>Beatmung, Komplikationen</w:t>
            </w:r>
          </w:p>
        </w:tc>
        <w:tc>
          <w:tcPr>
            <w:tcW w:w="1276" w:type="dxa"/>
          </w:tcPr>
          <w:p w14:paraId="6B44EBED" w14:textId="77777777" w:rsidR="00FF7D13" w:rsidRPr="00EF3535" w:rsidRDefault="00FF7D13" w:rsidP="00A206A6">
            <w:pPr>
              <w:pStyle w:val="RZTextzentriert"/>
            </w:pPr>
            <w:r w:rsidRPr="00EF3535">
              <w:t>50</w:t>
            </w:r>
          </w:p>
        </w:tc>
      </w:tr>
      <w:tr w:rsidR="00EF3535" w:rsidRPr="00EF3535" w14:paraId="3F95C5C4" w14:textId="77777777" w:rsidTr="004A6510">
        <w:tc>
          <w:tcPr>
            <w:tcW w:w="8506" w:type="dxa"/>
          </w:tcPr>
          <w:p w14:paraId="1A5FA72D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 xml:space="preserve">Bronchoskopie </w:t>
            </w:r>
            <w:r w:rsidR="00AB25D5" w:rsidRPr="00EF3535">
              <w:t>inkl.</w:t>
            </w:r>
            <w:r w:rsidRPr="00EF3535">
              <w:t xml:space="preserve"> </w:t>
            </w:r>
            <w:proofErr w:type="spellStart"/>
            <w:r w:rsidRPr="00EF3535">
              <w:t>bronchioalveoläre</w:t>
            </w:r>
            <w:proofErr w:type="spellEnd"/>
            <w:r w:rsidRPr="00EF3535">
              <w:t xml:space="preserve"> </w:t>
            </w:r>
            <w:proofErr w:type="spellStart"/>
            <w:r w:rsidRPr="00EF3535">
              <w:t>Lavage</w:t>
            </w:r>
            <w:proofErr w:type="spellEnd"/>
          </w:p>
        </w:tc>
        <w:tc>
          <w:tcPr>
            <w:tcW w:w="1276" w:type="dxa"/>
          </w:tcPr>
          <w:p w14:paraId="629D175A" w14:textId="77777777" w:rsidR="00FF7D13" w:rsidRPr="00EF3535" w:rsidRDefault="00FF7D13" w:rsidP="00A206A6">
            <w:pPr>
              <w:pStyle w:val="RZTextzentriert"/>
            </w:pPr>
            <w:r w:rsidRPr="00EF3535">
              <w:t>25</w:t>
            </w:r>
          </w:p>
        </w:tc>
      </w:tr>
      <w:tr w:rsidR="00EF3535" w:rsidRPr="00EF3535" w14:paraId="41345219" w14:textId="77777777" w:rsidTr="004A6510">
        <w:tc>
          <w:tcPr>
            <w:tcW w:w="8506" w:type="dxa"/>
          </w:tcPr>
          <w:p w14:paraId="6FD0C385" w14:textId="77777777" w:rsidR="00FF7D13" w:rsidRPr="00EF3535" w:rsidRDefault="003F359C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Erweiterte EKG-</w:t>
            </w:r>
            <w:r w:rsidR="00F45EE0" w:rsidRPr="00EF3535">
              <w:t xml:space="preserve">Diagnostik: </w:t>
            </w:r>
            <w:r w:rsidR="00FF7D13" w:rsidRPr="00EF3535">
              <w:t>komplexe Arrhythmien, Schrittmacherdiagnose</w:t>
            </w:r>
          </w:p>
        </w:tc>
        <w:tc>
          <w:tcPr>
            <w:tcW w:w="1276" w:type="dxa"/>
          </w:tcPr>
          <w:p w14:paraId="36E9C4EC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3D0CA888" w14:textId="77777777" w:rsidTr="004A6510">
        <w:tc>
          <w:tcPr>
            <w:tcW w:w="8506" w:type="dxa"/>
          </w:tcPr>
          <w:p w14:paraId="0F3E640C" w14:textId="77777777" w:rsidR="00FF7D13" w:rsidRPr="00EF3535" w:rsidRDefault="00F45EE0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 xml:space="preserve">Mess- und </w:t>
            </w:r>
            <w:proofErr w:type="spellStart"/>
            <w:r w:rsidRPr="00EF3535">
              <w:t>Monitoringtechniken</w:t>
            </w:r>
            <w:proofErr w:type="spellEnd"/>
          </w:p>
        </w:tc>
        <w:tc>
          <w:tcPr>
            <w:tcW w:w="1276" w:type="dxa"/>
          </w:tcPr>
          <w:p w14:paraId="6790E777" w14:textId="77777777" w:rsidR="00FF7D13" w:rsidRPr="00EF3535" w:rsidRDefault="00FF7D13" w:rsidP="00A206A6">
            <w:pPr>
              <w:pStyle w:val="RZTextzentriert"/>
            </w:pPr>
            <w:r w:rsidRPr="00EF3535">
              <w:t>50</w:t>
            </w:r>
          </w:p>
        </w:tc>
      </w:tr>
      <w:tr w:rsidR="00EF3535" w:rsidRPr="00EF3535" w14:paraId="3128C516" w14:textId="77777777" w:rsidTr="004A6510">
        <w:tc>
          <w:tcPr>
            <w:tcW w:w="8506" w:type="dxa"/>
          </w:tcPr>
          <w:p w14:paraId="29AA3D41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Int</w:t>
            </w:r>
            <w:r w:rsidR="003F359C" w:rsidRPr="00EF3535">
              <w:t>erpretation von Laborparametern</w:t>
            </w:r>
            <w:r w:rsidRPr="00EF3535">
              <w:t xml:space="preserve"> </w:t>
            </w:r>
            <w:r w:rsidR="003F359C" w:rsidRPr="00EF3535">
              <w:t xml:space="preserve">inkl. </w:t>
            </w:r>
            <w:r w:rsidRPr="00EF3535">
              <w:t>Blutgasanalyse</w:t>
            </w:r>
          </w:p>
        </w:tc>
        <w:tc>
          <w:tcPr>
            <w:tcW w:w="1276" w:type="dxa"/>
          </w:tcPr>
          <w:p w14:paraId="02FCA3E9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10AE0A1D" w14:textId="77777777" w:rsidTr="004A6510">
        <w:tc>
          <w:tcPr>
            <w:tcW w:w="8506" w:type="dxa"/>
          </w:tcPr>
          <w:p w14:paraId="041DB39E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Anlage a</w:t>
            </w:r>
            <w:r w:rsidR="003F359C" w:rsidRPr="00EF3535">
              <w:t>rterieller und venöser Katheter</w:t>
            </w:r>
            <w:r w:rsidRPr="00EF3535">
              <w:t xml:space="preserve"> einschließlich der Verfahren eines erweiterten </w:t>
            </w:r>
            <w:proofErr w:type="spellStart"/>
            <w:r w:rsidRPr="00EF3535">
              <w:lastRenderedPageBreak/>
              <w:t>hämodynamischen</w:t>
            </w:r>
            <w:proofErr w:type="spellEnd"/>
            <w:r w:rsidRPr="00EF3535">
              <w:t xml:space="preserve"> Monitoring</w:t>
            </w:r>
            <w:r w:rsidR="003F359C" w:rsidRPr="00EF3535">
              <w:t>s</w:t>
            </w:r>
            <w:r w:rsidRPr="00EF3535">
              <w:t xml:space="preserve"> mit Bef</w:t>
            </w:r>
            <w:r w:rsidR="003F359C" w:rsidRPr="00EF3535">
              <w:t>underhebung und -</w:t>
            </w:r>
            <w:r w:rsidR="00F45EE0" w:rsidRPr="00EF3535">
              <w:t>interpretation</w:t>
            </w:r>
          </w:p>
        </w:tc>
        <w:tc>
          <w:tcPr>
            <w:tcW w:w="1276" w:type="dxa"/>
          </w:tcPr>
          <w:p w14:paraId="0280579E" w14:textId="77777777" w:rsidR="00FF7D13" w:rsidRPr="00EF3535" w:rsidRDefault="00AB25D5" w:rsidP="00A206A6">
            <w:pPr>
              <w:pStyle w:val="RZTextzentriert"/>
            </w:pPr>
            <w:r w:rsidRPr="00EF3535">
              <w:lastRenderedPageBreak/>
              <w:t>100</w:t>
            </w:r>
          </w:p>
        </w:tc>
      </w:tr>
      <w:tr w:rsidR="00EF3535" w:rsidRPr="00EF3535" w14:paraId="261025F3" w14:textId="77777777" w:rsidTr="004A6510">
        <w:tc>
          <w:tcPr>
            <w:tcW w:w="8506" w:type="dxa"/>
          </w:tcPr>
          <w:p w14:paraId="7FC6B979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lastRenderedPageBreak/>
              <w:t>Defibrillation, Legen und Bedienen von externen und internen Schrittmachern</w:t>
            </w:r>
          </w:p>
        </w:tc>
        <w:tc>
          <w:tcPr>
            <w:tcW w:w="1276" w:type="dxa"/>
          </w:tcPr>
          <w:p w14:paraId="05C65DFB" w14:textId="77777777" w:rsidR="00FF7D13" w:rsidRPr="00EF3535" w:rsidRDefault="00FF7D13" w:rsidP="00A206A6">
            <w:pPr>
              <w:pStyle w:val="RZTextzentriert"/>
            </w:pPr>
            <w:r w:rsidRPr="00EF3535">
              <w:t>25</w:t>
            </w:r>
          </w:p>
        </w:tc>
      </w:tr>
      <w:tr w:rsidR="00EF3535" w:rsidRPr="00EF3535" w14:paraId="57B82527" w14:textId="77777777" w:rsidTr="004A6510">
        <w:tc>
          <w:tcPr>
            <w:tcW w:w="8506" w:type="dxa"/>
          </w:tcPr>
          <w:p w14:paraId="548CA4DB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Punktion und Dra</w:t>
            </w:r>
            <w:r w:rsidR="00F45EE0" w:rsidRPr="00EF3535">
              <w:t>inage von Körperhöhlen</w:t>
            </w:r>
          </w:p>
        </w:tc>
        <w:tc>
          <w:tcPr>
            <w:tcW w:w="1276" w:type="dxa"/>
          </w:tcPr>
          <w:p w14:paraId="329D4DA3" w14:textId="77777777" w:rsidR="00FF7D13" w:rsidRPr="00EF3535" w:rsidRDefault="00FF7D13" w:rsidP="00A206A6">
            <w:pPr>
              <w:pStyle w:val="RZTextzentriert"/>
            </w:pPr>
            <w:r w:rsidRPr="00EF3535">
              <w:t>30</w:t>
            </w:r>
          </w:p>
        </w:tc>
      </w:tr>
      <w:tr w:rsidR="00EF3535" w:rsidRPr="00EF3535" w14:paraId="5256F314" w14:textId="77777777" w:rsidTr="004A6510">
        <w:tc>
          <w:tcPr>
            <w:tcW w:w="8506" w:type="dxa"/>
          </w:tcPr>
          <w:p w14:paraId="4E76392F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Setzen von gastrointestinalen Sonden</w:t>
            </w:r>
          </w:p>
        </w:tc>
        <w:tc>
          <w:tcPr>
            <w:tcW w:w="1276" w:type="dxa"/>
          </w:tcPr>
          <w:p w14:paraId="287CAF1F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4609323D" w14:textId="77777777" w:rsidTr="004A6510">
        <w:tc>
          <w:tcPr>
            <w:tcW w:w="8506" w:type="dxa"/>
          </w:tcPr>
          <w:p w14:paraId="6CB836A8" w14:textId="77777777" w:rsidR="00FF7D13" w:rsidRPr="00EF3535" w:rsidRDefault="00F45EE0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Reanimation</w:t>
            </w:r>
          </w:p>
        </w:tc>
        <w:tc>
          <w:tcPr>
            <w:tcW w:w="1276" w:type="dxa"/>
          </w:tcPr>
          <w:p w14:paraId="7215B68D" w14:textId="77777777" w:rsidR="00FF7D13" w:rsidRPr="00EF3535" w:rsidRDefault="00FF7D13" w:rsidP="00A206A6">
            <w:pPr>
              <w:pStyle w:val="RZTextzentriert"/>
            </w:pPr>
            <w:r w:rsidRPr="00EF3535">
              <w:t>10</w:t>
            </w:r>
          </w:p>
        </w:tc>
      </w:tr>
      <w:tr w:rsidR="00EF3535" w:rsidRPr="00EF3535" w14:paraId="7A8EE6EE" w14:textId="77777777" w:rsidTr="004A6510">
        <w:tc>
          <w:tcPr>
            <w:tcW w:w="8506" w:type="dxa"/>
          </w:tcPr>
          <w:p w14:paraId="69D9211B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Schocktherapie</w:t>
            </w:r>
          </w:p>
        </w:tc>
        <w:tc>
          <w:tcPr>
            <w:tcW w:w="1276" w:type="dxa"/>
          </w:tcPr>
          <w:p w14:paraId="49D7E592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0005F19E" w14:textId="77777777" w:rsidTr="004A6510">
        <w:tc>
          <w:tcPr>
            <w:tcW w:w="8506" w:type="dxa"/>
          </w:tcPr>
          <w:p w14:paraId="573E30F2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Management von komplexen intensivmedizinischen Erk</w:t>
            </w:r>
            <w:r w:rsidR="003F359C" w:rsidRPr="00EF3535">
              <w:t>r</w:t>
            </w:r>
            <w:r w:rsidRPr="00EF3535">
              <w:t>ankungs</w:t>
            </w:r>
            <w:r w:rsidR="00F45EE0" w:rsidRPr="00EF3535">
              <w:t>fällen inkl. Multiorganversagen</w:t>
            </w:r>
          </w:p>
        </w:tc>
        <w:tc>
          <w:tcPr>
            <w:tcW w:w="1276" w:type="dxa"/>
          </w:tcPr>
          <w:p w14:paraId="07E890C1" w14:textId="77777777" w:rsidR="00FF7D13" w:rsidRPr="00EF3535" w:rsidRDefault="00FF7D13" w:rsidP="00A206A6">
            <w:pPr>
              <w:pStyle w:val="RZTextzentriert"/>
            </w:pPr>
            <w:r w:rsidRPr="00EF3535">
              <w:t>50</w:t>
            </w:r>
          </w:p>
        </w:tc>
      </w:tr>
      <w:tr w:rsidR="00EF3535" w:rsidRPr="00EF3535" w14:paraId="5FFA64F6" w14:textId="77777777" w:rsidTr="004A6510">
        <w:tc>
          <w:tcPr>
            <w:tcW w:w="8506" w:type="dxa"/>
          </w:tcPr>
          <w:p w14:paraId="7F12E208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proofErr w:type="spellStart"/>
            <w:r w:rsidRPr="00EF3535">
              <w:t>Hämo</w:t>
            </w:r>
            <w:r w:rsidR="003F359C" w:rsidRPr="00EF3535">
              <w:t>dynamisches</w:t>
            </w:r>
            <w:proofErr w:type="spellEnd"/>
            <w:r w:rsidR="003F359C" w:rsidRPr="00EF3535">
              <w:t xml:space="preserve"> Management inkl.</w:t>
            </w:r>
            <w:r w:rsidRPr="00EF3535">
              <w:t xml:space="preserve"> kardiovaskuläres Monitoring und </w:t>
            </w:r>
            <w:proofErr w:type="spellStart"/>
            <w:r w:rsidRPr="00EF3535">
              <w:t>i</w:t>
            </w:r>
            <w:r w:rsidR="003F359C" w:rsidRPr="00EF3535">
              <w:t>notroper</w:t>
            </w:r>
            <w:proofErr w:type="spellEnd"/>
            <w:r w:rsidR="00F45EE0" w:rsidRPr="00EF3535">
              <w:t>/</w:t>
            </w:r>
            <w:r w:rsidR="003F359C" w:rsidRPr="00EF3535">
              <w:t xml:space="preserve"> </w:t>
            </w:r>
            <w:proofErr w:type="spellStart"/>
            <w:r w:rsidR="00F45EE0" w:rsidRPr="00EF3535">
              <w:t>vasoaktiver</w:t>
            </w:r>
            <w:proofErr w:type="spellEnd"/>
            <w:r w:rsidR="00F45EE0" w:rsidRPr="00EF3535">
              <w:t xml:space="preserve"> Therapie</w:t>
            </w:r>
          </w:p>
        </w:tc>
        <w:tc>
          <w:tcPr>
            <w:tcW w:w="1276" w:type="dxa"/>
          </w:tcPr>
          <w:p w14:paraId="1276507C" w14:textId="77777777" w:rsidR="00FF7D13" w:rsidRPr="00EF3535" w:rsidRDefault="00FF7D13" w:rsidP="00A206A6">
            <w:pPr>
              <w:pStyle w:val="RZTextzentriert"/>
            </w:pPr>
            <w:r w:rsidRPr="00EF3535">
              <w:t>50</w:t>
            </w:r>
          </w:p>
        </w:tc>
      </w:tr>
      <w:tr w:rsidR="00EF3535" w:rsidRPr="00EF3535" w14:paraId="2D27A7E1" w14:textId="77777777" w:rsidTr="004A6510">
        <w:tc>
          <w:tcPr>
            <w:tcW w:w="8506" w:type="dxa"/>
          </w:tcPr>
          <w:p w14:paraId="240008E3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Infusionstherapie, enterale und parenterale Ernäh</w:t>
            </w:r>
            <w:r w:rsidR="00041CE8" w:rsidRPr="00EF3535">
              <w:t>rung (inkl. Ernährungsplanung)</w:t>
            </w:r>
          </w:p>
        </w:tc>
        <w:tc>
          <w:tcPr>
            <w:tcW w:w="1276" w:type="dxa"/>
          </w:tcPr>
          <w:p w14:paraId="3061A5F0" w14:textId="77777777" w:rsidR="00FF7D13" w:rsidRPr="00EF3535" w:rsidRDefault="00FF7D13" w:rsidP="00A206A6">
            <w:pPr>
              <w:pStyle w:val="RZTextzentriert"/>
            </w:pPr>
            <w:r w:rsidRPr="00EF3535">
              <w:t>50</w:t>
            </w:r>
          </w:p>
        </w:tc>
      </w:tr>
      <w:tr w:rsidR="00EF3535" w:rsidRPr="00EF3535" w14:paraId="084526FA" w14:textId="77777777" w:rsidTr="004A6510">
        <w:tc>
          <w:tcPr>
            <w:tcW w:w="8506" w:type="dxa"/>
          </w:tcPr>
          <w:p w14:paraId="65602559" w14:textId="77777777" w:rsidR="00FF7D13" w:rsidRPr="00EF3535" w:rsidRDefault="00F55A45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Durchführung kontinuierlicher Nierenersatztherapie</w:t>
            </w:r>
          </w:p>
        </w:tc>
        <w:tc>
          <w:tcPr>
            <w:tcW w:w="1276" w:type="dxa"/>
          </w:tcPr>
          <w:p w14:paraId="3485B388" w14:textId="77777777" w:rsidR="00FF7D13" w:rsidRPr="00EF3535" w:rsidRDefault="00FF7D13" w:rsidP="00A206A6">
            <w:pPr>
              <w:pStyle w:val="RZTextzentriert"/>
            </w:pPr>
            <w:r w:rsidRPr="00EF3535">
              <w:t>20</w:t>
            </w:r>
          </w:p>
        </w:tc>
      </w:tr>
      <w:tr w:rsidR="00EF3535" w:rsidRPr="00EF3535" w14:paraId="78B3B505" w14:textId="77777777" w:rsidTr="004A6510">
        <w:tc>
          <w:tcPr>
            <w:tcW w:w="8506" w:type="dxa"/>
          </w:tcPr>
          <w:p w14:paraId="5FF4EBA2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 xml:space="preserve">Durchführung gerinnungsassoziierter Therapien </w:t>
            </w:r>
            <w:r w:rsidR="003F359C" w:rsidRPr="00EF3535">
              <w:t xml:space="preserve">inkl. </w:t>
            </w:r>
            <w:proofErr w:type="spellStart"/>
            <w:r w:rsidRPr="00EF3535">
              <w:t>Thrombolyse</w:t>
            </w:r>
            <w:proofErr w:type="spellEnd"/>
          </w:p>
        </w:tc>
        <w:tc>
          <w:tcPr>
            <w:tcW w:w="1276" w:type="dxa"/>
          </w:tcPr>
          <w:p w14:paraId="52008323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5DA6580B" w14:textId="77777777" w:rsidTr="004A6510">
        <w:tc>
          <w:tcPr>
            <w:tcW w:w="8506" w:type="dxa"/>
          </w:tcPr>
          <w:p w14:paraId="213482D2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 xml:space="preserve">Sedierung und Analgesie, </w:t>
            </w:r>
            <w:proofErr w:type="spellStart"/>
            <w:r w:rsidRPr="00EF3535">
              <w:t>Muskelrelaxierung</w:t>
            </w:r>
            <w:proofErr w:type="spellEnd"/>
            <w:r w:rsidRPr="00EF3535">
              <w:t>, Schmerztherapie</w:t>
            </w:r>
          </w:p>
        </w:tc>
        <w:tc>
          <w:tcPr>
            <w:tcW w:w="1276" w:type="dxa"/>
          </w:tcPr>
          <w:p w14:paraId="768B6B75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4CE1038A" w14:textId="77777777" w:rsidTr="004A6510">
        <w:tc>
          <w:tcPr>
            <w:tcW w:w="8506" w:type="dxa"/>
          </w:tcPr>
          <w:p w14:paraId="518C979B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Bluttransfusion, Substitution von Blutkomponenten und einschlägige Serologie</w:t>
            </w:r>
          </w:p>
        </w:tc>
        <w:tc>
          <w:tcPr>
            <w:tcW w:w="1276" w:type="dxa"/>
          </w:tcPr>
          <w:p w14:paraId="19A0E795" w14:textId="77777777" w:rsidR="00FF7D13" w:rsidRPr="00EF3535" w:rsidRDefault="00FF7D13" w:rsidP="00A206A6">
            <w:pPr>
              <w:pStyle w:val="RZTextzentriert"/>
            </w:pPr>
            <w:r w:rsidRPr="00EF3535">
              <w:t>25</w:t>
            </w:r>
          </w:p>
        </w:tc>
      </w:tr>
      <w:tr w:rsidR="00EF3535" w:rsidRPr="00EF3535" w14:paraId="373ADE87" w14:textId="77777777" w:rsidTr="004A6510">
        <w:tc>
          <w:tcPr>
            <w:tcW w:w="8506" w:type="dxa"/>
          </w:tcPr>
          <w:p w14:paraId="6F5198C0" w14:textId="138ADAD2" w:rsidR="00FF7D13" w:rsidRPr="00EF3535" w:rsidRDefault="00FF7D13" w:rsidP="007B4D1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 xml:space="preserve">Innerklinische Notfallmedizin und Triage von kritisch kranken </w:t>
            </w:r>
            <w:r w:rsidR="006B0A4C" w:rsidRPr="00EF3535">
              <w:t>Patient</w:t>
            </w:r>
            <w:r w:rsidR="007B4D1A" w:rsidRPr="00EF3535">
              <w:t>i</w:t>
            </w:r>
            <w:r w:rsidR="006B0A4C" w:rsidRPr="00EF3535">
              <w:t>nnen</w:t>
            </w:r>
            <w:r w:rsidR="007B4D1A" w:rsidRPr="00EF3535">
              <w:t xml:space="preserve"> und Patienten</w:t>
            </w:r>
          </w:p>
        </w:tc>
        <w:tc>
          <w:tcPr>
            <w:tcW w:w="1276" w:type="dxa"/>
          </w:tcPr>
          <w:p w14:paraId="285DF2DD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2D0D9C7E" w14:textId="77777777" w:rsidTr="004A6510">
        <w:tc>
          <w:tcPr>
            <w:tcW w:w="8506" w:type="dxa"/>
          </w:tcPr>
          <w:p w14:paraId="6877BD81" w14:textId="77777777" w:rsidR="00FF7D13" w:rsidRPr="00EF3535" w:rsidRDefault="00C01D01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Intensivtransport</w:t>
            </w:r>
          </w:p>
        </w:tc>
        <w:tc>
          <w:tcPr>
            <w:tcW w:w="1276" w:type="dxa"/>
          </w:tcPr>
          <w:p w14:paraId="54ADDD3F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4F09161B" w14:textId="77777777" w:rsidTr="004A6510">
        <w:trPr>
          <w:trHeight w:val="417"/>
        </w:trPr>
        <w:tc>
          <w:tcPr>
            <w:tcW w:w="8506" w:type="dxa"/>
          </w:tcPr>
          <w:p w14:paraId="7E39691C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Kommunikation mit Angehörigen, Angehörigenaufklärung im</w:t>
            </w:r>
            <w:r w:rsidR="00AF1532" w:rsidRPr="00EF3535">
              <w:t xml:space="preserve"> Rahmen von Hirntod/Organspende</w:t>
            </w:r>
          </w:p>
        </w:tc>
        <w:tc>
          <w:tcPr>
            <w:tcW w:w="1276" w:type="dxa"/>
          </w:tcPr>
          <w:p w14:paraId="7B82411E" w14:textId="77777777" w:rsidR="00FF7D13" w:rsidRPr="00EF3535" w:rsidRDefault="00FF7D13" w:rsidP="00A206A6">
            <w:pPr>
              <w:pStyle w:val="RZTextzentriert"/>
            </w:pPr>
          </w:p>
        </w:tc>
      </w:tr>
      <w:tr w:rsidR="00EF3535" w:rsidRPr="00EF3535" w14:paraId="472A71C7" w14:textId="77777777" w:rsidTr="004A6510">
        <w:tc>
          <w:tcPr>
            <w:tcW w:w="8506" w:type="dxa"/>
          </w:tcPr>
          <w:p w14:paraId="2AA1ED8A" w14:textId="77777777" w:rsidR="00FF7D13" w:rsidRPr="00EF3535" w:rsidRDefault="00C01D01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Echokardiographie und TEE</w:t>
            </w:r>
          </w:p>
        </w:tc>
        <w:tc>
          <w:tcPr>
            <w:tcW w:w="1276" w:type="dxa"/>
          </w:tcPr>
          <w:p w14:paraId="212297E8" w14:textId="77777777" w:rsidR="00FF7D13" w:rsidRPr="00EF3535" w:rsidRDefault="00FF7D13" w:rsidP="00A206A6">
            <w:pPr>
              <w:pStyle w:val="RZTextzentriert"/>
            </w:pPr>
            <w:r w:rsidRPr="00EF3535">
              <w:t>70</w:t>
            </w:r>
          </w:p>
        </w:tc>
      </w:tr>
      <w:tr w:rsidR="00EF3535" w:rsidRPr="00EF3535" w14:paraId="6DF81D55" w14:textId="77777777" w:rsidTr="004A6510">
        <w:tc>
          <w:tcPr>
            <w:tcW w:w="8506" w:type="dxa"/>
          </w:tcPr>
          <w:p w14:paraId="425BB89C" w14:textId="77777777" w:rsidR="00FF7D13" w:rsidRPr="00EF3535" w:rsidRDefault="00C01D01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proofErr w:type="spellStart"/>
            <w:r w:rsidRPr="00EF3535">
              <w:t>Abdomensonographie</w:t>
            </w:r>
            <w:proofErr w:type="spellEnd"/>
          </w:p>
        </w:tc>
        <w:tc>
          <w:tcPr>
            <w:tcW w:w="1276" w:type="dxa"/>
          </w:tcPr>
          <w:p w14:paraId="53C5FFEE" w14:textId="77777777" w:rsidR="00FF7D13" w:rsidRPr="00EF3535" w:rsidRDefault="00FF7D13" w:rsidP="00A206A6">
            <w:pPr>
              <w:pStyle w:val="RZTextzentriert"/>
            </w:pPr>
            <w:r w:rsidRPr="00EF3535">
              <w:t>100</w:t>
            </w:r>
          </w:p>
        </w:tc>
      </w:tr>
      <w:tr w:rsidR="00EF3535" w:rsidRPr="00EF3535" w14:paraId="248E5D02" w14:textId="77777777" w:rsidTr="004A6510">
        <w:trPr>
          <w:trHeight w:val="480"/>
        </w:trPr>
        <w:tc>
          <w:tcPr>
            <w:tcW w:w="8506" w:type="dxa"/>
          </w:tcPr>
          <w:p w14:paraId="628A37D8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Intensivmedizinische Betreuung von potentiellen postmortalen Organspendern inkl. Angehörigengespräche</w:t>
            </w:r>
          </w:p>
        </w:tc>
        <w:tc>
          <w:tcPr>
            <w:tcW w:w="1276" w:type="dxa"/>
          </w:tcPr>
          <w:p w14:paraId="6B8D3DF2" w14:textId="77777777" w:rsidR="00FF7D13" w:rsidRPr="00EF3535" w:rsidRDefault="00FF7D13" w:rsidP="00A206A6">
            <w:pPr>
              <w:pStyle w:val="RZTextzentriert"/>
            </w:pPr>
          </w:p>
        </w:tc>
      </w:tr>
      <w:tr w:rsidR="00FF7D13" w:rsidRPr="00EF3535" w14:paraId="64D77197" w14:textId="77777777" w:rsidTr="004A6510">
        <w:trPr>
          <w:trHeight w:val="367"/>
        </w:trPr>
        <w:tc>
          <w:tcPr>
            <w:tcW w:w="8506" w:type="dxa"/>
          </w:tcPr>
          <w:p w14:paraId="0492E561" w14:textId="77777777" w:rsidR="00FF7D13" w:rsidRPr="00EF3535" w:rsidRDefault="00FF7D13" w:rsidP="00CA6D6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EF3535">
              <w:t>Interdisziplinäre intensivmedizinische Behandlu</w:t>
            </w:r>
            <w:r w:rsidR="00C01D01" w:rsidRPr="00EF3535">
              <w:t>ng bei neurologischen Notfällen</w:t>
            </w:r>
          </w:p>
        </w:tc>
        <w:tc>
          <w:tcPr>
            <w:tcW w:w="1276" w:type="dxa"/>
          </w:tcPr>
          <w:p w14:paraId="127670F0" w14:textId="77777777" w:rsidR="00FF7D13" w:rsidRPr="00EF3535" w:rsidRDefault="00FF7D13" w:rsidP="00A206A6">
            <w:pPr>
              <w:pStyle w:val="RZTextzentriert"/>
            </w:pPr>
          </w:p>
        </w:tc>
      </w:tr>
    </w:tbl>
    <w:p w14:paraId="382D95DB" w14:textId="77777777" w:rsidR="00C36F9D" w:rsidRPr="00EF3535" w:rsidRDefault="00C36F9D" w:rsidP="00041CE8">
      <w:pPr>
        <w:rPr>
          <w:rFonts w:cs="Times New Roman"/>
          <w:strike/>
          <w:szCs w:val="20"/>
        </w:rPr>
      </w:pPr>
    </w:p>
    <w:sectPr w:rsidR="00C36F9D" w:rsidRPr="00EF3535" w:rsidSect="00466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4B21D" w14:textId="77777777" w:rsidR="006B0A4C" w:rsidRDefault="006B0A4C" w:rsidP="00DB330F">
      <w:pPr>
        <w:spacing w:line="240" w:lineRule="auto"/>
      </w:pPr>
      <w:r>
        <w:separator/>
      </w:r>
    </w:p>
  </w:endnote>
  <w:endnote w:type="continuationSeparator" w:id="0">
    <w:p w14:paraId="481EE779" w14:textId="77777777" w:rsidR="006B0A4C" w:rsidRDefault="006B0A4C" w:rsidP="00DB3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A8F6C" w14:textId="77777777" w:rsidR="006B0A4C" w:rsidRDefault="006B0A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643909"/>
      <w:docPartObj>
        <w:docPartGallery w:val="Page Numbers (Bottom of Page)"/>
        <w:docPartUnique/>
      </w:docPartObj>
    </w:sdtPr>
    <w:sdtEndPr/>
    <w:sdtContent>
      <w:p w14:paraId="53A36466" w14:textId="77777777" w:rsidR="006B0A4C" w:rsidRPr="004A6510" w:rsidRDefault="006B0A4C" w:rsidP="000D5C9A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2D454D">
          <w:rPr>
            <w:noProof/>
          </w:rPr>
          <w:t>7</w:t>
        </w:r>
        <w:r>
          <w:fldChar w:fldCharType="end"/>
        </w:r>
        <w:r>
          <w:t xml:space="preserve"> von </w:t>
        </w:r>
        <w:fldSimple w:instr=" NUMPAGES  \* Arabic  \* MERGEFORMAT ">
          <w:r w:rsidR="002D454D">
            <w:rPr>
              <w:noProof/>
            </w:rPr>
            <w:t>7</w:t>
          </w:r>
        </w:fldSimple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85675" w14:textId="77777777" w:rsidR="006B0A4C" w:rsidRDefault="006B0A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AD0E5" w14:textId="77777777" w:rsidR="006B0A4C" w:rsidRDefault="006B0A4C" w:rsidP="00DB330F">
      <w:pPr>
        <w:spacing w:line="240" w:lineRule="auto"/>
      </w:pPr>
      <w:r>
        <w:separator/>
      </w:r>
    </w:p>
  </w:footnote>
  <w:footnote w:type="continuationSeparator" w:id="0">
    <w:p w14:paraId="20212867" w14:textId="77777777" w:rsidR="006B0A4C" w:rsidRDefault="006B0A4C" w:rsidP="00DB3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73C71" w14:textId="77777777" w:rsidR="006B0A4C" w:rsidRDefault="006B0A4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ECF0A" w14:textId="3784DBAA" w:rsidR="006B0A4C" w:rsidRDefault="006B0A4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AAD3" w14:textId="77777777" w:rsidR="006B0A4C" w:rsidRDefault="006B0A4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2C6A"/>
    <w:multiLevelType w:val="hybridMultilevel"/>
    <w:tmpl w:val="9738E1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51942044">
      <w:start w:val="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D0B2B"/>
    <w:multiLevelType w:val="hybridMultilevel"/>
    <w:tmpl w:val="34BEE8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02A90"/>
    <w:multiLevelType w:val="hybridMultilevel"/>
    <w:tmpl w:val="19DECB54"/>
    <w:lvl w:ilvl="0" w:tplc="68446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98F7111"/>
    <w:multiLevelType w:val="hybridMultilevel"/>
    <w:tmpl w:val="D99026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349BF"/>
    <w:multiLevelType w:val="hybridMultilevel"/>
    <w:tmpl w:val="CC98812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7172B"/>
    <w:multiLevelType w:val="hybridMultilevel"/>
    <w:tmpl w:val="EC3C6A5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E6D4F"/>
    <w:multiLevelType w:val="hybridMultilevel"/>
    <w:tmpl w:val="A11655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E4E41"/>
    <w:multiLevelType w:val="hybridMultilevel"/>
    <w:tmpl w:val="DE3C4714"/>
    <w:lvl w:ilvl="0" w:tplc="0F98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A0E5B"/>
    <w:multiLevelType w:val="hybridMultilevel"/>
    <w:tmpl w:val="DE3C4714"/>
    <w:lvl w:ilvl="0" w:tplc="0F98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3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9D"/>
    <w:rsid w:val="00015BDC"/>
    <w:rsid w:val="00041CE8"/>
    <w:rsid w:val="00050A41"/>
    <w:rsid w:val="0008452A"/>
    <w:rsid w:val="00094BE7"/>
    <w:rsid w:val="00094DB3"/>
    <w:rsid w:val="000A5660"/>
    <w:rsid w:val="000D3C4E"/>
    <w:rsid w:val="000D511E"/>
    <w:rsid w:val="000D5C9A"/>
    <w:rsid w:val="000F2084"/>
    <w:rsid w:val="000F4970"/>
    <w:rsid w:val="00100F32"/>
    <w:rsid w:val="00152834"/>
    <w:rsid w:val="00175F0D"/>
    <w:rsid w:val="001C6986"/>
    <w:rsid w:val="00247A31"/>
    <w:rsid w:val="00294C10"/>
    <w:rsid w:val="00296416"/>
    <w:rsid w:val="002A0571"/>
    <w:rsid w:val="002A295B"/>
    <w:rsid w:val="002B7905"/>
    <w:rsid w:val="002D454D"/>
    <w:rsid w:val="002E381C"/>
    <w:rsid w:val="002F1011"/>
    <w:rsid w:val="00306111"/>
    <w:rsid w:val="00331002"/>
    <w:rsid w:val="00350E25"/>
    <w:rsid w:val="0035607E"/>
    <w:rsid w:val="0038615E"/>
    <w:rsid w:val="00387E70"/>
    <w:rsid w:val="003B0110"/>
    <w:rsid w:val="003B28B1"/>
    <w:rsid w:val="003C57E2"/>
    <w:rsid w:val="003F359C"/>
    <w:rsid w:val="003F524F"/>
    <w:rsid w:val="00422932"/>
    <w:rsid w:val="004557D1"/>
    <w:rsid w:val="00455A3F"/>
    <w:rsid w:val="0046692E"/>
    <w:rsid w:val="004837ED"/>
    <w:rsid w:val="00494FDD"/>
    <w:rsid w:val="004A6510"/>
    <w:rsid w:val="004A6B13"/>
    <w:rsid w:val="004A76F5"/>
    <w:rsid w:val="004B25DD"/>
    <w:rsid w:val="00525F4C"/>
    <w:rsid w:val="005326E2"/>
    <w:rsid w:val="00561172"/>
    <w:rsid w:val="00574999"/>
    <w:rsid w:val="0059288C"/>
    <w:rsid w:val="005C7BEB"/>
    <w:rsid w:val="005E0ECD"/>
    <w:rsid w:val="005F066B"/>
    <w:rsid w:val="00607EAC"/>
    <w:rsid w:val="00622439"/>
    <w:rsid w:val="0063095D"/>
    <w:rsid w:val="00660F6B"/>
    <w:rsid w:val="00670881"/>
    <w:rsid w:val="006B0A4C"/>
    <w:rsid w:val="006B3B3D"/>
    <w:rsid w:val="006B6018"/>
    <w:rsid w:val="006B6067"/>
    <w:rsid w:val="006D2D5C"/>
    <w:rsid w:val="006F3C7D"/>
    <w:rsid w:val="00726A75"/>
    <w:rsid w:val="007314A4"/>
    <w:rsid w:val="007A039E"/>
    <w:rsid w:val="007A4EF0"/>
    <w:rsid w:val="007B4D1A"/>
    <w:rsid w:val="007B66CA"/>
    <w:rsid w:val="007F10B8"/>
    <w:rsid w:val="008059F2"/>
    <w:rsid w:val="00821743"/>
    <w:rsid w:val="0083368B"/>
    <w:rsid w:val="00847906"/>
    <w:rsid w:val="0085105B"/>
    <w:rsid w:val="00853640"/>
    <w:rsid w:val="00891011"/>
    <w:rsid w:val="008C0ADE"/>
    <w:rsid w:val="008C600B"/>
    <w:rsid w:val="00904FA5"/>
    <w:rsid w:val="00905B68"/>
    <w:rsid w:val="00914A65"/>
    <w:rsid w:val="0093600A"/>
    <w:rsid w:val="00945D72"/>
    <w:rsid w:val="00960395"/>
    <w:rsid w:val="009955AF"/>
    <w:rsid w:val="009A13BB"/>
    <w:rsid w:val="009E3EED"/>
    <w:rsid w:val="00A206A6"/>
    <w:rsid w:val="00A23FE8"/>
    <w:rsid w:val="00A304CD"/>
    <w:rsid w:val="00A40DD8"/>
    <w:rsid w:val="00A5139A"/>
    <w:rsid w:val="00A659AB"/>
    <w:rsid w:val="00A94030"/>
    <w:rsid w:val="00AB25D5"/>
    <w:rsid w:val="00AC1EFA"/>
    <w:rsid w:val="00AF1532"/>
    <w:rsid w:val="00AF5398"/>
    <w:rsid w:val="00B94AA7"/>
    <w:rsid w:val="00B9678B"/>
    <w:rsid w:val="00BB0EC4"/>
    <w:rsid w:val="00C01D01"/>
    <w:rsid w:val="00C06AB7"/>
    <w:rsid w:val="00C21F02"/>
    <w:rsid w:val="00C36F9D"/>
    <w:rsid w:val="00C60532"/>
    <w:rsid w:val="00C7127C"/>
    <w:rsid w:val="00C754E6"/>
    <w:rsid w:val="00C77923"/>
    <w:rsid w:val="00CA6D6C"/>
    <w:rsid w:val="00D06634"/>
    <w:rsid w:val="00D217F6"/>
    <w:rsid w:val="00D23D59"/>
    <w:rsid w:val="00D4122F"/>
    <w:rsid w:val="00D47B35"/>
    <w:rsid w:val="00D63911"/>
    <w:rsid w:val="00D66C53"/>
    <w:rsid w:val="00DB330F"/>
    <w:rsid w:val="00DB7A25"/>
    <w:rsid w:val="00DC3C33"/>
    <w:rsid w:val="00DE3A61"/>
    <w:rsid w:val="00E11AD0"/>
    <w:rsid w:val="00E42C73"/>
    <w:rsid w:val="00E43AEB"/>
    <w:rsid w:val="00E53D9A"/>
    <w:rsid w:val="00E71961"/>
    <w:rsid w:val="00E7724E"/>
    <w:rsid w:val="00E8448B"/>
    <w:rsid w:val="00EB3C8F"/>
    <w:rsid w:val="00ED00CE"/>
    <w:rsid w:val="00ED3285"/>
    <w:rsid w:val="00EE0587"/>
    <w:rsid w:val="00EF3535"/>
    <w:rsid w:val="00F21087"/>
    <w:rsid w:val="00F45EE0"/>
    <w:rsid w:val="00F55A45"/>
    <w:rsid w:val="00F82B79"/>
    <w:rsid w:val="00F9559D"/>
    <w:rsid w:val="00FF6F54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A27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6A6"/>
    <w:pPr>
      <w:spacing w:line="240" w:lineRule="atLeast"/>
    </w:pPr>
    <w:rPr>
      <w:rFonts w:ascii="Times New Roman" w:hAnsi="Times New Roman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6D6C"/>
    <w:pPr>
      <w:spacing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B330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30F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B330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30F"/>
    <w:rPr>
      <w:rFonts w:ascii="Arial" w:hAnsi="Arial" w:cs="Arial"/>
    </w:rPr>
  </w:style>
  <w:style w:type="paragraph" w:customStyle="1" w:styleId="RZABC">
    <w:name w:val="_RZ ABC"/>
    <w:basedOn w:val="Standard"/>
    <w:qFormat/>
    <w:rsid w:val="000F497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0F497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0F4970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0F497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0F497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0F4970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0D5C9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6A6"/>
    <w:pPr>
      <w:spacing w:line="240" w:lineRule="atLeast"/>
    </w:pPr>
    <w:rPr>
      <w:rFonts w:ascii="Times New Roman" w:hAnsi="Times New Roman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6D6C"/>
    <w:pPr>
      <w:spacing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B330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30F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B330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30F"/>
    <w:rPr>
      <w:rFonts w:ascii="Arial" w:hAnsi="Arial" w:cs="Arial"/>
    </w:rPr>
  </w:style>
  <w:style w:type="paragraph" w:customStyle="1" w:styleId="RZABC">
    <w:name w:val="_RZ ABC"/>
    <w:basedOn w:val="Standard"/>
    <w:qFormat/>
    <w:rsid w:val="000F497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0F497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0F4970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0F497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0F497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0F4970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0D5C9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1775</Words>
  <Characters>11183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Martina Reisinger</cp:lastModifiedBy>
  <cp:revision>5</cp:revision>
  <cp:lastPrinted>2015-06-02T16:51:00Z</cp:lastPrinted>
  <dcterms:created xsi:type="dcterms:W3CDTF">2015-06-18T13:01:00Z</dcterms:created>
  <dcterms:modified xsi:type="dcterms:W3CDTF">2015-06-22T08:58:00Z</dcterms:modified>
</cp:coreProperties>
</file>