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F03139" w14:textId="77777777" w:rsidR="00624414" w:rsidRPr="00624414" w:rsidRDefault="00624414" w:rsidP="00624414">
      <w:pPr>
        <w:spacing w:before="160" w:line="220" w:lineRule="exact"/>
        <w:jc w:val="right"/>
        <w:outlineLvl w:val="0"/>
        <w:rPr>
          <w:rFonts w:ascii="Times New Roman" w:eastAsia="Times New Roman" w:hAnsi="Times New Roman" w:cs="Times New Roman"/>
          <w:b/>
          <w:snapToGrid w:val="0"/>
          <w:color w:val="000000"/>
          <w:sz w:val="20"/>
          <w:szCs w:val="20"/>
          <w:lang w:val="de-DE" w:eastAsia="de-DE"/>
        </w:rPr>
      </w:pPr>
      <w:r w:rsidRPr="00624414">
        <w:rPr>
          <w:rFonts w:ascii="Times New Roman" w:eastAsia="Times New Roman" w:hAnsi="Times New Roman" w:cs="Times New Roman"/>
          <w:b/>
          <w:snapToGrid w:val="0"/>
          <w:color w:val="000000"/>
          <w:sz w:val="20"/>
          <w:szCs w:val="20"/>
          <w:lang w:val="de-DE" w:eastAsia="de-DE"/>
        </w:rPr>
        <w:t>Anlage 1.B.2.2.2</w:t>
      </w:r>
    </w:p>
    <w:p w14:paraId="079D4555" w14:textId="77777777" w:rsidR="00624414" w:rsidRPr="00624414" w:rsidRDefault="00624414" w:rsidP="00624414">
      <w:pPr>
        <w:jc w:val="center"/>
        <w:rPr>
          <w:rFonts w:ascii="Times New Roman" w:eastAsia="Times New Roman" w:hAnsi="Times New Roman" w:cs="Times New Roman"/>
          <w:b/>
          <w:snapToGrid w:val="0"/>
          <w:color w:val="000000"/>
          <w:sz w:val="20"/>
          <w:szCs w:val="20"/>
          <w:lang w:eastAsia="de-DE"/>
        </w:rPr>
      </w:pPr>
    </w:p>
    <w:p w14:paraId="37797764" w14:textId="77777777" w:rsidR="00624414" w:rsidRPr="00624414" w:rsidRDefault="00624414" w:rsidP="00624414">
      <w:pPr>
        <w:jc w:val="center"/>
        <w:rPr>
          <w:rFonts w:ascii="Times New Roman" w:eastAsia="Times New Roman" w:hAnsi="Times New Roman" w:cs="Times New Roman"/>
          <w:b/>
          <w:snapToGrid w:val="0"/>
          <w:color w:val="000000"/>
          <w:sz w:val="20"/>
          <w:szCs w:val="20"/>
          <w:lang w:eastAsia="de-DE"/>
        </w:rPr>
      </w:pPr>
      <w:r w:rsidRPr="00624414">
        <w:rPr>
          <w:rFonts w:ascii="Times New Roman" w:eastAsia="Times New Roman" w:hAnsi="Times New Roman" w:cs="Times New Roman"/>
          <w:b/>
          <w:snapToGrid w:val="0"/>
          <w:color w:val="000000"/>
          <w:sz w:val="20"/>
          <w:szCs w:val="20"/>
          <w:lang w:eastAsia="de-DE"/>
        </w:rPr>
        <w:t xml:space="preserve">Ausbildungsinhalte </w:t>
      </w:r>
    </w:p>
    <w:p w14:paraId="49E602EE" w14:textId="77777777" w:rsidR="00624414" w:rsidRPr="00624414" w:rsidRDefault="00624414" w:rsidP="00624414">
      <w:pPr>
        <w:jc w:val="center"/>
        <w:rPr>
          <w:rFonts w:ascii="Times New Roman" w:eastAsia="Times New Roman" w:hAnsi="Times New Roman" w:cs="Times New Roman"/>
          <w:b/>
          <w:snapToGrid w:val="0"/>
          <w:color w:val="000000"/>
          <w:sz w:val="20"/>
          <w:szCs w:val="20"/>
          <w:lang w:eastAsia="de-DE"/>
        </w:rPr>
      </w:pPr>
      <w:r w:rsidRPr="00624414">
        <w:rPr>
          <w:rFonts w:ascii="Times New Roman" w:eastAsia="Times New Roman" w:hAnsi="Times New Roman" w:cs="Times New Roman"/>
          <w:b/>
          <w:snapToGrid w:val="0"/>
          <w:color w:val="000000"/>
          <w:sz w:val="20"/>
          <w:szCs w:val="20"/>
          <w:lang w:eastAsia="de-DE"/>
        </w:rPr>
        <w:t>zum Sonderfach Allgemeinmedizin und Familienmedizin</w:t>
      </w:r>
    </w:p>
    <w:p w14:paraId="180B48DE" w14:textId="77777777" w:rsidR="00624414" w:rsidRPr="00624414" w:rsidRDefault="00624414" w:rsidP="00624414">
      <w:pPr>
        <w:jc w:val="center"/>
        <w:rPr>
          <w:rFonts w:ascii="Times New Roman" w:eastAsia="Times New Roman" w:hAnsi="Times New Roman" w:cs="Times New Roman"/>
          <w:b/>
          <w:snapToGrid w:val="0"/>
          <w:color w:val="000000"/>
          <w:sz w:val="20"/>
          <w:szCs w:val="20"/>
          <w:lang w:eastAsia="de-DE"/>
        </w:rPr>
      </w:pPr>
    </w:p>
    <w:p w14:paraId="03F72F6A" w14:textId="77777777" w:rsidR="00624414" w:rsidRPr="00624414" w:rsidRDefault="00624414" w:rsidP="00624414">
      <w:pPr>
        <w:jc w:val="center"/>
        <w:rPr>
          <w:rFonts w:ascii="Times New Roman" w:eastAsia="Times New Roman" w:hAnsi="Times New Roman" w:cs="Times New Roman"/>
          <w:b/>
          <w:snapToGrid w:val="0"/>
          <w:color w:val="000000"/>
          <w:sz w:val="20"/>
          <w:szCs w:val="20"/>
          <w:lang w:eastAsia="de-DE"/>
        </w:rPr>
      </w:pPr>
      <w:r w:rsidRPr="00624414">
        <w:rPr>
          <w:rFonts w:ascii="Times New Roman" w:eastAsia="Times New Roman" w:hAnsi="Times New Roman" w:cs="Times New Roman"/>
          <w:b/>
          <w:snapToGrid w:val="0"/>
          <w:color w:val="000000"/>
          <w:sz w:val="20"/>
          <w:szCs w:val="20"/>
          <w:lang w:eastAsia="de-DE"/>
        </w:rPr>
        <w:t>Sonderfach-Grundausbildung</w:t>
      </w:r>
    </w:p>
    <w:p w14:paraId="3CE2A2EA" w14:textId="77777777" w:rsidR="00624414" w:rsidRPr="00624414" w:rsidRDefault="00624414" w:rsidP="00624414">
      <w:pPr>
        <w:jc w:val="center"/>
        <w:rPr>
          <w:rFonts w:ascii="Times New Roman" w:eastAsia="Times New Roman" w:hAnsi="Times New Roman" w:cs="Times New Roman"/>
          <w:b/>
          <w:snapToGrid w:val="0"/>
          <w:color w:val="000000"/>
          <w:sz w:val="20"/>
          <w:szCs w:val="20"/>
          <w:lang w:eastAsia="de-DE"/>
        </w:rPr>
      </w:pPr>
    </w:p>
    <w:p w14:paraId="5D90C7B1" w14:textId="77777777" w:rsidR="00624414" w:rsidRPr="00624414" w:rsidRDefault="00624414" w:rsidP="00624414">
      <w:pPr>
        <w:jc w:val="center"/>
        <w:outlineLvl w:val="0"/>
        <w:rPr>
          <w:rFonts w:ascii="Times New Roman" w:eastAsia="Times New Roman" w:hAnsi="Times New Roman" w:cs="Times New Roman"/>
          <w:b/>
          <w:snapToGrid w:val="0"/>
          <w:color w:val="000000"/>
          <w:sz w:val="20"/>
          <w:szCs w:val="20"/>
          <w:lang w:eastAsia="de-DE"/>
        </w:rPr>
      </w:pPr>
      <w:r w:rsidRPr="00624414">
        <w:rPr>
          <w:rFonts w:ascii="Times New Roman" w:eastAsia="Times New Roman" w:hAnsi="Times New Roman" w:cs="Times New Roman"/>
          <w:b/>
          <w:snapToGrid w:val="0"/>
          <w:color w:val="000000"/>
          <w:sz w:val="20"/>
          <w:szCs w:val="20"/>
          <w:lang w:eastAsia="de-DE"/>
        </w:rPr>
        <w:t xml:space="preserve">Augenheilkunde und Optometrie </w:t>
      </w:r>
    </w:p>
    <w:p w14:paraId="1649C598" w14:textId="77777777" w:rsidR="00624414" w:rsidRPr="00624414" w:rsidRDefault="00624414" w:rsidP="00624414">
      <w:pPr>
        <w:jc w:val="center"/>
        <w:rPr>
          <w:rFonts w:ascii="Times New Roman" w:eastAsia="Times New Roman" w:hAnsi="Times New Roman" w:cs="Times New Roman"/>
          <w:b/>
          <w:snapToGrid w:val="0"/>
          <w:color w:val="000000"/>
          <w:sz w:val="20"/>
          <w:szCs w:val="20"/>
          <w:lang w:eastAsia="de-DE"/>
        </w:rPr>
      </w:pPr>
    </w:p>
    <w:p w14:paraId="272E081A" w14:textId="77777777" w:rsidR="00624414" w:rsidRPr="00624414" w:rsidRDefault="00624414" w:rsidP="00624414">
      <w:pPr>
        <w:jc w:val="center"/>
        <w:rPr>
          <w:rFonts w:ascii="Times New Roman" w:eastAsia="Times New Roman" w:hAnsi="Times New Roman" w:cs="Times New Roman"/>
          <w:b/>
          <w:snapToGrid w:val="0"/>
          <w:color w:val="000000"/>
          <w:sz w:val="20"/>
          <w:szCs w:val="20"/>
          <w:lang w:eastAsia="de-DE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493"/>
      </w:tblGrid>
      <w:tr w:rsidR="00624414" w:rsidRPr="00624414" w14:paraId="1E384AE2" w14:textId="77777777" w:rsidTr="000818D4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2BF9838C" w14:textId="77777777" w:rsidR="00624414" w:rsidRPr="00624414" w:rsidRDefault="00624414" w:rsidP="00624414">
            <w:pPr>
              <w:numPr>
                <w:ilvl w:val="0"/>
                <w:numId w:val="16"/>
              </w:numPr>
              <w:tabs>
                <w:tab w:val="left" w:pos="425"/>
              </w:tabs>
              <w:ind w:left="284" w:hanging="284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</w:pPr>
            <w:r w:rsidRPr="00624414"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  <w:t>Akut- und Notfallmedizin</w:t>
            </w:r>
          </w:p>
        </w:tc>
      </w:tr>
      <w:tr w:rsidR="00624414" w:rsidRPr="00624414" w14:paraId="64B8174E" w14:textId="77777777" w:rsidTr="000818D4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709D7C57" w14:textId="77777777" w:rsidR="00624414" w:rsidRPr="00624414" w:rsidRDefault="00624414" w:rsidP="00624414">
            <w:pPr>
              <w:numPr>
                <w:ilvl w:val="0"/>
                <w:numId w:val="17"/>
              </w:numPr>
              <w:tabs>
                <w:tab w:val="left" w:pos="426"/>
              </w:tabs>
              <w:ind w:left="284" w:hanging="284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</w:pPr>
            <w:r w:rsidRPr="00624414"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  <w:t>Kenntnisse/Erfahrungen</w:t>
            </w:r>
          </w:p>
        </w:tc>
      </w:tr>
      <w:tr w:rsidR="00624414" w:rsidRPr="00624414" w14:paraId="406BA516" w14:textId="77777777" w:rsidTr="000818D4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0562F55D" w14:textId="77777777" w:rsidR="00624414" w:rsidRPr="00624414" w:rsidRDefault="00624414" w:rsidP="00624414">
            <w:pPr>
              <w:numPr>
                <w:ilvl w:val="0"/>
                <w:numId w:val="7"/>
              </w:numPr>
              <w:ind w:left="284" w:hanging="284"/>
              <w:rPr>
                <w:rFonts w:ascii="Times New Roman" w:eastAsia="Arial" w:hAnsi="Times New Roman" w:cs="Times New Roman"/>
                <w:snapToGrid w:val="0"/>
                <w:color w:val="000000"/>
                <w:sz w:val="20"/>
                <w:szCs w:val="20"/>
                <w:lang w:val="de-DE" w:eastAsia="de-DE"/>
              </w:rPr>
            </w:pPr>
            <w:r w:rsidRPr="00624414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de-DE" w:eastAsia="de-DE"/>
              </w:rPr>
              <w:t xml:space="preserve">Erkennen und Vorgehen bei akut bedrohlichen Situationen, </w:t>
            </w:r>
            <w:r w:rsidRPr="00624414">
              <w:rPr>
                <w:rFonts w:ascii="Times New Roman" w:eastAsia="Arial" w:hAnsi="Times New Roman" w:cs="Times New Roman"/>
                <w:snapToGrid w:val="0"/>
                <w:color w:val="000000"/>
                <w:sz w:val="20"/>
                <w:szCs w:val="20"/>
                <w:lang w:val="de-DE" w:eastAsia="de-DE"/>
              </w:rPr>
              <w:t>Sofortmaßnahmen und Erstversorgung bei:</w:t>
            </w:r>
          </w:p>
        </w:tc>
      </w:tr>
      <w:tr w:rsidR="00624414" w:rsidRPr="00624414" w14:paraId="7CA18946" w14:textId="77777777" w:rsidTr="000818D4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7CA90E96" w14:textId="77777777" w:rsidR="00624414" w:rsidRPr="00624414" w:rsidRDefault="00624414" w:rsidP="00624414">
            <w:pPr>
              <w:numPr>
                <w:ilvl w:val="0"/>
                <w:numId w:val="21"/>
              </w:numPr>
              <w:ind w:left="709" w:hanging="285"/>
              <w:contextualSpacing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624414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de-DE" w:eastAsia="de-DE"/>
              </w:rPr>
              <w:t>Glaukomanfällen</w:t>
            </w:r>
            <w:proofErr w:type="spellEnd"/>
          </w:p>
        </w:tc>
      </w:tr>
      <w:tr w:rsidR="00624414" w:rsidRPr="00624414" w14:paraId="42159F88" w14:textId="77777777" w:rsidTr="000818D4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5C1C3B23" w14:textId="77777777" w:rsidR="00624414" w:rsidRPr="00624414" w:rsidRDefault="00624414" w:rsidP="00624414">
            <w:pPr>
              <w:numPr>
                <w:ilvl w:val="0"/>
                <w:numId w:val="21"/>
              </w:numPr>
              <w:ind w:left="709" w:hanging="285"/>
              <w:contextualSpacing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624414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Augenverletzungen und -verätzungen </w:t>
            </w:r>
          </w:p>
        </w:tc>
      </w:tr>
      <w:tr w:rsidR="00624414" w:rsidRPr="00624414" w14:paraId="5EC62E60" w14:textId="77777777" w:rsidTr="000818D4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5295FADF" w14:textId="77777777" w:rsidR="00624414" w:rsidRPr="00624414" w:rsidRDefault="00624414" w:rsidP="00624414">
            <w:pPr>
              <w:numPr>
                <w:ilvl w:val="0"/>
                <w:numId w:val="21"/>
              </w:numPr>
              <w:ind w:left="709" w:hanging="285"/>
              <w:contextualSpacing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624414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plötzlichen Visusminderungen/-verlusten </w:t>
            </w:r>
          </w:p>
        </w:tc>
      </w:tr>
      <w:tr w:rsidR="00624414" w:rsidRPr="00624414" w14:paraId="0F3F51B6" w14:textId="77777777" w:rsidTr="000818D4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73EE1242" w14:textId="77777777" w:rsidR="00624414" w:rsidRPr="00624414" w:rsidRDefault="00624414" w:rsidP="00624414">
            <w:pPr>
              <w:numPr>
                <w:ilvl w:val="0"/>
                <w:numId w:val="21"/>
              </w:numPr>
              <w:ind w:left="709" w:hanging="285"/>
              <w:contextualSpacing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624414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entzündlichen Augenerkrankungen </w:t>
            </w:r>
          </w:p>
        </w:tc>
      </w:tr>
      <w:tr w:rsidR="00624414" w:rsidRPr="00624414" w14:paraId="0CC9B66A" w14:textId="77777777" w:rsidTr="000818D4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0B2E5D9B" w14:textId="77777777" w:rsidR="00624414" w:rsidRPr="00624414" w:rsidRDefault="00624414" w:rsidP="00624414">
            <w:pPr>
              <w:numPr>
                <w:ilvl w:val="0"/>
                <w:numId w:val="7"/>
              </w:numPr>
              <w:ind w:left="284" w:hanging="285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624414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Beratung von Angehörigen und Kommunikation mit Dritten in dringenden Fällen</w:t>
            </w:r>
          </w:p>
        </w:tc>
      </w:tr>
      <w:tr w:rsidR="00624414" w:rsidRPr="00624414" w14:paraId="71BE643C" w14:textId="77777777" w:rsidTr="000818D4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3167AF57" w14:textId="77777777" w:rsidR="00624414" w:rsidRPr="00624414" w:rsidRDefault="00624414" w:rsidP="00624414">
            <w:pPr>
              <w:numPr>
                <w:ilvl w:val="0"/>
                <w:numId w:val="7"/>
              </w:numPr>
              <w:ind w:left="284" w:hanging="285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624414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Koordinierung der Maßnahmen des organisierten Rettungs- und Krankentransportwesens</w:t>
            </w:r>
          </w:p>
        </w:tc>
      </w:tr>
    </w:tbl>
    <w:p w14:paraId="30184483" w14:textId="77777777" w:rsidR="00624414" w:rsidRPr="00624414" w:rsidRDefault="00624414" w:rsidP="00624414">
      <w:pPr>
        <w:rPr>
          <w:rFonts w:ascii="Times New Roman" w:eastAsia="Times New Roman" w:hAnsi="Times New Roman" w:cs="Times New Roman"/>
          <w:snapToGrid w:val="0"/>
          <w:color w:val="000000"/>
          <w:sz w:val="20"/>
          <w:szCs w:val="20"/>
          <w:lang w:eastAsia="de-DE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82"/>
        <w:gridCol w:w="1411"/>
      </w:tblGrid>
      <w:tr w:rsidR="00624414" w:rsidRPr="00624414" w14:paraId="7954DAFD" w14:textId="77777777" w:rsidTr="000818D4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2E093307" w14:textId="77777777" w:rsidR="00624414" w:rsidRPr="00624414" w:rsidRDefault="00624414" w:rsidP="00624414">
            <w:pPr>
              <w:numPr>
                <w:ilvl w:val="0"/>
                <w:numId w:val="17"/>
              </w:numPr>
              <w:ind w:left="284" w:hanging="285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</w:pPr>
            <w:r w:rsidRPr="00624414"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  <w:t xml:space="preserve">Fertigkeiten </w:t>
            </w:r>
          </w:p>
        </w:tc>
        <w:tc>
          <w:tcPr>
            <w:tcW w:w="1411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31F75A6D" w14:textId="77777777" w:rsidR="00624414" w:rsidRPr="00624414" w:rsidRDefault="00624414" w:rsidP="00624414">
            <w:pPr>
              <w:jc w:val="center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</w:pPr>
            <w:r w:rsidRPr="00624414"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  <w:t>Richtzahl</w:t>
            </w:r>
          </w:p>
        </w:tc>
      </w:tr>
      <w:tr w:rsidR="00624414" w:rsidRPr="00624414" w14:paraId="78A23159" w14:textId="77777777" w:rsidTr="000818D4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4762227B" w14:textId="77777777" w:rsidR="00624414" w:rsidRPr="00624414" w:rsidRDefault="00624414" w:rsidP="00624414">
            <w:pPr>
              <w:numPr>
                <w:ilvl w:val="0"/>
                <w:numId w:val="8"/>
              </w:numPr>
              <w:ind w:left="284" w:hanging="285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624414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de-DE" w:eastAsia="de-DE"/>
              </w:rPr>
              <w:t xml:space="preserve">Erkennen und Vorgehen bei akut bedrohlichen Situationen, </w:t>
            </w:r>
            <w:r w:rsidRPr="00624414">
              <w:rPr>
                <w:rFonts w:ascii="Times New Roman" w:eastAsia="Arial" w:hAnsi="Times New Roman" w:cs="Times New Roman"/>
                <w:snapToGrid w:val="0"/>
                <w:color w:val="000000"/>
                <w:sz w:val="20"/>
                <w:szCs w:val="20"/>
                <w:lang w:val="de-DE" w:eastAsia="de-DE"/>
              </w:rPr>
              <w:t>Sofortmaßnahmen und Erstversorgung bei:</w:t>
            </w:r>
          </w:p>
        </w:tc>
        <w:tc>
          <w:tcPr>
            <w:tcW w:w="1411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1AD1AB38" w14:textId="77777777" w:rsidR="00624414" w:rsidRPr="00624414" w:rsidRDefault="00624414" w:rsidP="00624414">
            <w:pPr>
              <w:ind w:left="284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</w:p>
        </w:tc>
      </w:tr>
      <w:tr w:rsidR="00624414" w:rsidRPr="00624414" w14:paraId="02825EC7" w14:textId="77777777" w:rsidTr="000818D4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014C1168" w14:textId="77777777" w:rsidR="00624414" w:rsidRPr="00624414" w:rsidRDefault="00624414" w:rsidP="00624414">
            <w:pPr>
              <w:numPr>
                <w:ilvl w:val="0"/>
                <w:numId w:val="2"/>
              </w:numPr>
              <w:ind w:left="708" w:hanging="284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624414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Augenverletzungen und -verätzungen </w:t>
            </w:r>
          </w:p>
        </w:tc>
        <w:tc>
          <w:tcPr>
            <w:tcW w:w="1411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5E446FD0" w14:textId="77777777" w:rsidR="00624414" w:rsidRPr="00624414" w:rsidRDefault="00624414" w:rsidP="00624414">
            <w:pPr>
              <w:ind w:left="-142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</w:p>
        </w:tc>
      </w:tr>
      <w:tr w:rsidR="00624414" w:rsidRPr="00624414" w14:paraId="691A6F1F" w14:textId="77777777" w:rsidTr="000818D4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5E7A998F" w14:textId="77777777" w:rsidR="00624414" w:rsidRPr="00624414" w:rsidRDefault="00624414" w:rsidP="00624414">
            <w:pPr>
              <w:numPr>
                <w:ilvl w:val="0"/>
                <w:numId w:val="2"/>
              </w:numPr>
              <w:ind w:left="708" w:hanging="284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624414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entzündlichen Augenerkrankungen </w:t>
            </w:r>
          </w:p>
        </w:tc>
        <w:tc>
          <w:tcPr>
            <w:tcW w:w="1411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2061F5AB" w14:textId="77777777" w:rsidR="00624414" w:rsidRPr="00624414" w:rsidRDefault="00624414" w:rsidP="00624414">
            <w:pPr>
              <w:ind w:left="-142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</w:p>
        </w:tc>
      </w:tr>
      <w:tr w:rsidR="00624414" w:rsidRPr="00624414" w14:paraId="6B6A525E" w14:textId="77777777" w:rsidTr="000818D4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3625D579" w14:textId="77777777" w:rsidR="00624414" w:rsidRPr="00624414" w:rsidRDefault="00624414" w:rsidP="00624414">
            <w:pPr>
              <w:numPr>
                <w:ilvl w:val="0"/>
                <w:numId w:val="8"/>
              </w:numPr>
              <w:ind w:left="284" w:hanging="285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624414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Beratung von Angehörigen und Kommunikation mit Dritten in dringenden Fällen</w:t>
            </w:r>
          </w:p>
        </w:tc>
        <w:tc>
          <w:tcPr>
            <w:tcW w:w="1411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647B5B4C" w14:textId="77777777" w:rsidR="00624414" w:rsidRPr="00624414" w:rsidRDefault="00624414" w:rsidP="00624414">
            <w:pPr>
              <w:ind w:left="284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</w:p>
        </w:tc>
      </w:tr>
    </w:tbl>
    <w:p w14:paraId="68E6BF3B" w14:textId="77777777" w:rsidR="00624414" w:rsidRPr="00624414" w:rsidRDefault="00624414" w:rsidP="00624414">
      <w:pPr>
        <w:rPr>
          <w:rFonts w:ascii="Times New Roman" w:eastAsia="PMingLiU" w:hAnsi="Times New Roman" w:cs="Times New Roman"/>
          <w:snapToGrid w:val="0"/>
          <w:color w:val="000000"/>
          <w:sz w:val="20"/>
          <w:szCs w:val="20"/>
          <w:lang w:eastAsia="de-DE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493"/>
      </w:tblGrid>
      <w:tr w:rsidR="00624414" w:rsidRPr="00624414" w14:paraId="665331BC" w14:textId="77777777" w:rsidTr="000818D4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7743279A" w14:textId="77777777" w:rsidR="00624414" w:rsidRPr="00624414" w:rsidRDefault="00624414" w:rsidP="00624414">
            <w:pPr>
              <w:numPr>
                <w:ilvl w:val="0"/>
                <w:numId w:val="16"/>
              </w:numPr>
              <w:tabs>
                <w:tab w:val="left" w:pos="425"/>
              </w:tabs>
              <w:ind w:left="284" w:hanging="285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</w:pPr>
            <w:r w:rsidRPr="00624414"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  <w:t>Basismedizin</w:t>
            </w:r>
          </w:p>
        </w:tc>
      </w:tr>
      <w:tr w:rsidR="00624414" w:rsidRPr="00624414" w14:paraId="62EE2547" w14:textId="77777777" w:rsidTr="000818D4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20A7DDA1" w14:textId="77777777" w:rsidR="00624414" w:rsidRPr="00624414" w:rsidRDefault="00624414" w:rsidP="00624414">
            <w:pPr>
              <w:numPr>
                <w:ilvl w:val="0"/>
                <w:numId w:val="18"/>
              </w:numPr>
              <w:tabs>
                <w:tab w:val="left" w:pos="425"/>
              </w:tabs>
              <w:ind w:left="284" w:hanging="285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</w:pPr>
            <w:r w:rsidRPr="00624414"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  <w:t>Kenntnisse/Erfahrungen</w:t>
            </w:r>
          </w:p>
        </w:tc>
      </w:tr>
      <w:tr w:rsidR="00624414" w:rsidRPr="00624414" w14:paraId="0DFC8FAD" w14:textId="77777777" w:rsidTr="000818D4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6519130C" w14:textId="77777777" w:rsidR="00624414" w:rsidRPr="00624414" w:rsidRDefault="00624414" w:rsidP="00624414">
            <w:pPr>
              <w:numPr>
                <w:ilvl w:val="0"/>
                <w:numId w:val="9"/>
              </w:numPr>
              <w:ind w:left="284" w:hanging="285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624414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Anamnese, Statuserhebung, Diagnostik und Behandlung bei:</w:t>
            </w:r>
          </w:p>
        </w:tc>
      </w:tr>
      <w:tr w:rsidR="00624414" w:rsidRPr="00624414" w14:paraId="547EB74F" w14:textId="77777777" w:rsidTr="000818D4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2D208AEF" w14:textId="77777777" w:rsidR="00624414" w:rsidRPr="00624414" w:rsidRDefault="00624414" w:rsidP="00624414">
            <w:pPr>
              <w:numPr>
                <w:ilvl w:val="0"/>
                <w:numId w:val="19"/>
              </w:numPr>
              <w:ind w:left="709" w:hanging="285"/>
              <w:contextualSpacing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624414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de-DE" w:eastAsia="de-DE"/>
              </w:rPr>
              <w:t xml:space="preserve">Visusminderung und </w:t>
            </w:r>
            <w:r w:rsidRPr="00624414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Fehlsichtigkeit </w:t>
            </w:r>
          </w:p>
        </w:tc>
      </w:tr>
      <w:tr w:rsidR="00624414" w:rsidRPr="00624414" w14:paraId="0AEEDD84" w14:textId="77777777" w:rsidTr="000818D4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1C4B2C4A" w14:textId="77777777" w:rsidR="00624414" w:rsidRPr="00624414" w:rsidRDefault="00624414" w:rsidP="00624414">
            <w:pPr>
              <w:numPr>
                <w:ilvl w:val="0"/>
                <w:numId w:val="19"/>
              </w:numPr>
              <w:ind w:left="709" w:hanging="285"/>
              <w:contextualSpacing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624414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entzündlichen Erkrankungen des Auges und der Lider </w:t>
            </w:r>
          </w:p>
        </w:tc>
      </w:tr>
      <w:tr w:rsidR="00624414" w:rsidRPr="00624414" w14:paraId="19620753" w14:textId="77777777" w:rsidTr="000818D4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08B4C123" w14:textId="77777777" w:rsidR="00624414" w:rsidRPr="00624414" w:rsidRDefault="00624414" w:rsidP="00624414">
            <w:pPr>
              <w:numPr>
                <w:ilvl w:val="0"/>
                <w:numId w:val="19"/>
              </w:numPr>
              <w:ind w:left="709" w:hanging="285"/>
              <w:contextualSpacing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624414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Augensymptomen als Zeichen systemischer Erkrankungen </w:t>
            </w:r>
          </w:p>
        </w:tc>
      </w:tr>
      <w:tr w:rsidR="00624414" w:rsidRPr="00624414" w14:paraId="38B738D4" w14:textId="77777777" w:rsidTr="000818D4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60BFCA0D" w14:textId="77777777" w:rsidR="00624414" w:rsidRPr="00624414" w:rsidRDefault="00624414" w:rsidP="00624414">
            <w:pPr>
              <w:numPr>
                <w:ilvl w:val="0"/>
                <w:numId w:val="19"/>
              </w:numPr>
              <w:ind w:left="709" w:hanging="285"/>
              <w:contextualSpacing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624414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Verletzungen </w:t>
            </w:r>
          </w:p>
        </w:tc>
      </w:tr>
      <w:tr w:rsidR="00624414" w:rsidRPr="00624414" w14:paraId="2C2716F5" w14:textId="77777777" w:rsidTr="000818D4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680BEA44" w14:textId="77777777" w:rsidR="00624414" w:rsidRPr="00624414" w:rsidRDefault="00624414" w:rsidP="00624414">
            <w:pPr>
              <w:numPr>
                <w:ilvl w:val="0"/>
                <w:numId w:val="19"/>
              </w:numPr>
              <w:ind w:left="709" w:hanging="285"/>
              <w:contextualSpacing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624414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Fremdkörpern</w:t>
            </w:r>
          </w:p>
        </w:tc>
      </w:tr>
      <w:tr w:rsidR="00624414" w:rsidRPr="00624414" w14:paraId="47B083D0" w14:textId="77777777" w:rsidTr="000818D4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72A89030" w14:textId="77777777" w:rsidR="00624414" w:rsidRPr="00624414" w:rsidRDefault="00624414" w:rsidP="00624414">
            <w:pPr>
              <w:numPr>
                <w:ilvl w:val="0"/>
                <w:numId w:val="20"/>
              </w:numPr>
              <w:ind w:left="709" w:hanging="285"/>
              <w:contextualSpacing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624414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de-DE" w:eastAsia="de-DE"/>
              </w:rPr>
              <w:t xml:space="preserve">Lidschlussstörungen </w:t>
            </w:r>
          </w:p>
        </w:tc>
      </w:tr>
      <w:tr w:rsidR="00624414" w:rsidRPr="00624414" w14:paraId="5A766978" w14:textId="77777777" w:rsidTr="000818D4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59BD9E80" w14:textId="77777777" w:rsidR="00624414" w:rsidRPr="00624414" w:rsidRDefault="00624414" w:rsidP="00624414">
            <w:pPr>
              <w:numPr>
                <w:ilvl w:val="0"/>
                <w:numId w:val="20"/>
              </w:numPr>
              <w:ind w:left="709" w:hanging="285"/>
              <w:contextualSpacing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624414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de-DE" w:eastAsia="de-DE"/>
              </w:rPr>
              <w:t xml:space="preserve">Retinopathien, Makuladegeneration </w:t>
            </w:r>
          </w:p>
        </w:tc>
      </w:tr>
      <w:tr w:rsidR="00624414" w:rsidRPr="00624414" w14:paraId="524F874A" w14:textId="77777777" w:rsidTr="000818D4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0BB8F9B0" w14:textId="77777777" w:rsidR="00624414" w:rsidRPr="00624414" w:rsidRDefault="00624414" w:rsidP="00624414">
            <w:pPr>
              <w:numPr>
                <w:ilvl w:val="0"/>
                <w:numId w:val="20"/>
              </w:numPr>
              <w:ind w:left="709" w:hanging="285"/>
              <w:contextualSpacing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624414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de-DE" w:eastAsia="de-DE"/>
              </w:rPr>
              <w:t xml:space="preserve">Erkrankungen der Tränenwege </w:t>
            </w:r>
          </w:p>
        </w:tc>
      </w:tr>
    </w:tbl>
    <w:p w14:paraId="10F2B5BE" w14:textId="09674C25" w:rsidR="00624414" w:rsidRPr="00624414" w:rsidRDefault="00624414" w:rsidP="00624414">
      <w:pPr>
        <w:rPr>
          <w:rFonts w:ascii="Times New Roman" w:eastAsia="PMingLiU" w:hAnsi="Times New Roman" w:cs="Times New Roman"/>
          <w:snapToGrid w:val="0"/>
          <w:color w:val="000000"/>
          <w:sz w:val="20"/>
          <w:szCs w:val="20"/>
          <w:lang w:val="en-US" w:eastAsia="de-DE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82"/>
        <w:gridCol w:w="1411"/>
      </w:tblGrid>
      <w:tr w:rsidR="00624414" w:rsidRPr="00624414" w14:paraId="5D392B8A" w14:textId="77777777" w:rsidTr="000818D4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4A3302A1" w14:textId="77777777" w:rsidR="00624414" w:rsidRPr="00624414" w:rsidRDefault="00624414" w:rsidP="00624414">
            <w:pPr>
              <w:numPr>
                <w:ilvl w:val="0"/>
                <w:numId w:val="18"/>
              </w:numPr>
              <w:tabs>
                <w:tab w:val="left" w:pos="425"/>
              </w:tabs>
              <w:ind w:left="284" w:hanging="285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</w:pPr>
            <w:r w:rsidRPr="00624414"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  <w:t>Fertigkeiten</w:t>
            </w:r>
          </w:p>
        </w:tc>
        <w:tc>
          <w:tcPr>
            <w:tcW w:w="1411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21F8B4B4" w14:textId="77777777" w:rsidR="00624414" w:rsidRPr="00624414" w:rsidRDefault="00624414" w:rsidP="00624414">
            <w:pPr>
              <w:ind w:left="-141"/>
              <w:jc w:val="center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</w:pPr>
            <w:r w:rsidRPr="00624414"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  <w:t>Richtzahl</w:t>
            </w:r>
          </w:p>
        </w:tc>
      </w:tr>
      <w:tr w:rsidR="00624414" w:rsidRPr="00624414" w14:paraId="22918833" w14:textId="77777777" w:rsidTr="000818D4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75483847" w14:textId="77777777" w:rsidR="00624414" w:rsidRPr="00624414" w:rsidRDefault="00624414" w:rsidP="00624414">
            <w:pPr>
              <w:numPr>
                <w:ilvl w:val="0"/>
                <w:numId w:val="10"/>
              </w:numPr>
              <w:ind w:left="284" w:hanging="285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624414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Anamnese, Statuserhebung, Diagnostik und Behandlung bei:</w:t>
            </w:r>
          </w:p>
        </w:tc>
        <w:tc>
          <w:tcPr>
            <w:tcW w:w="1411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6EA3F241" w14:textId="77777777" w:rsidR="00624414" w:rsidRPr="00624414" w:rsidRDefault="00624414" w:rsidP="00624414">
            <w:pPr>
              <w:ind w:left="284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</w:p>
        </w:tc>
      </w:tr>
      <w:tr w:rsidR="00624414" w:rsidRPr="00624414" w14:paraId="69DDFF01" w14:textId="77777777" w:rsidTr="000818D4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4422C540" w14:textId="77777777" w:rsidR="00624414" w:rsidRPr="00624414" w:rsidRDefault="00624414" w:rsidP="00624414">
            <w:pPr>
              <w:numPr>
                <w:ilvl w:val="0"/>
                <w:numId w:val="1"/>
              </w:numPr>
              <w:ind w:left="708" w:hanging="296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624414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de-DE" w:eastAsia="de-DE"/>
              </w:rPr>
              <w:t xml:space="preserve">Visusminderung und </w:t>
            </w:r>
            <w:r w:rsidRPr="00624414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Fehlsichtigkeit </w:t>
            </w:r>
          </w:p>
        </w:tc>
        <w:tc>
          <w:tcPr>
            <w:tcW w:w="1411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04F5EEFC" w14:textId="77777777" w:rsidR="00624414" w:rsidRPr="00624414" w:rsidRDefault="00624414" w:rsidP="00624414">
            <w:pPr>
              <w:ind w:left="-141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</w:p>
        </w:tc>
      </w:tr>
      <w:tr w:rsidR="00624414" w:rsidRPr="00624414" w14:paraId="042CBD63" w14:textId="77777777" w:rsidTr="000818D4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048CB1D1" w14:textId="77777777" w:rsidR="00624414" w:rsidRPr="00624414" w:rsidRDefault="00624414" w:rsidP="00624414">
            <w:pPr>
              <w:numPr>
                <w:ilvl w:val="0"/>
                <w:numId w:val="1"/>
              </w:numPr>
              <w:ind w:left="708" w:hanging="296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624414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entzündlichen Erkrankungen des Auges und der Lider </w:t>
            </w:r>
          </w:p>
        </w:tc>
        <w:tc>
          <w:tcPr>
            <w:tcW w:w="1411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248E5A59" w14:textId="77777777" w:rsidR="00624414" w:rsidRPr="00624414" w:rsidRDefault="00624414" w:rsidP="00624414">
            <w:pPr>
              <w:ind w:left="-141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</w:p>
        </w:tc>
      </w:tr>
      <w:tr w:rsidR="00624414" w:rsidRPr="00624414" w14:paraId="22A632E7" w14:textId="77777777" w:rsidTr="000818D4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436A2328" w14:textId="77777777" w:rsidR="00624414" w:rsidRPr="00624414" w:rsidRDefault="00624414" w:rsidP="00624414">
            <w:pPr>
              <w:numPr>
                <w:ilvl w:val="0"/>
                <w:numId w:val="1"/>
              </w:numPr>
              <w:ind w:left="708" w:hanging="296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624414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Augensymptomen als Zeichen systemischer Erkrankungen </w:t>
            </w:r>
          </w:p>
        </w:tc>
        <w:tc>
          <w:tcPr>
            <w:tcW w:w="1411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59D3851B" w14:textId="77777777" w:rsidR="00624414" w:rsidRPr="00624414" w:rsidRDefault="00624414" w:rsidP="00624414">
            <w:pPr>
              <w:ind w:left="-141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</w:p>
        </w:tc>
      </w:tr>
      <w:tr w:rsidR="00624414" w:rsidRPr="00624414" w14:paraId="0C0852B5" w14:textId="77777777" w:rsidTr="000818D4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5CFB9671" w14:textId="77777777" w:rsidR="00624414" w:rsidRPr="00624414" w:rsidRDefault="00624414" w:rsidP="00624414">
            <w:pPr>
              <w:numPr>
                <w:ilvl w:val="0"/>
                <w:numId w:val="1"/>
              </w:numPr>
              <w:ind w:left="708" w:hanging="296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624414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lastRenderedPageBreak/>
              <w:t xml:space="preserve">Verletzungen </w:t>
            </w:r>
          </w:p>
        </w:tc>
        <w:tc>
          <w:tcPr>
            <w:tcW w:w="1411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3AC754AD" w14:textId="77777777" w:rsidR="00624414" w:rsidRPr="00624414" w:rsidRDefault="00624414" w:rsidP="00624414">
            <w:pPr>
              <w:ind w:left="-141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</w:p>
        </w:tc>
      </w:tr>
      <w:tr w:rsidR="00624414" w:rsidRPr="00624414" w14:paraId="3CA5B6BC" w14:textId="77777777" w:rsidTr="000818D4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3659A5C6" w14:textId="77777777" w:rsidR="00624414" w:rsidRPr="00624414" w:rsidRDefault="00624414" w:rsidP="00624414">
            <w:pPr>
              <w:numPr>
                <w:ilvl w:val="0"/>
                <w:numId w:val="1"/>
              </w:numPr>
              <w:ind w:left="708" w:hanging="296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624414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Fremdkörperentfernung (Zilien)</w:t>
            </w:r>
          </w:p>
        </w:tc>
        <w:tc>
          <w:tcPr>
            <w:tcW w:w="1411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2839635D" w14:textId="77777777" w:rsidR="00624414" w:rsidRPr="00624414" w:rsidRDefault="00624414" w:rsidP="00624414">
            <w:pPr>
              <w:ind w:left="-141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</w:p>
        </w:tc>
      </w:tr>
      <w:tr w:rsidR="00624414" w:rsidRPr="00624414" w14:paraId="146DA3F7" w14:textId="77777777" w:rsidTr="000818D4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3C601CDE" w14:textId="77777777" w:rsidR="00624414" w:rsidRPr="00624414" w:rsidRDefault="00624414" w:rsidP="00624414">
            <w:pPr>
              <w:numPr>
                <w:ilvl w:val="0"/>
                <w:numId w:val="1"/>
              </w:numPr>
              <w:ind w:left="708" w:hanging="296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624414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Schutzverbänden </w:t>
            </w:r>
          </w:p>
        </w:tc>
        <w:tc>
          <w:tcPr>
            <w:tcW w:w="1411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4E4050EE" w14:textId="77777777" w:rsidR="00624414" w:rsidRPr="00624414" w:rsidRDefault="00624414" w:rsidP="00624414">
            <w:pPr>
              <w:ind w:left="-141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</w:p>
        </w:tc>
      </w:tr>
    </w:tbl>
    <w:p w14:paraId="4D37E49D" w14:textId="77777777" w:rsidR="00624414" w:rsidRPr="00624414" w:rsidRDefault="00624414" w:rsidP="00624414">
      <w:pPr>
        <w:rPr>
          <w:rFonts w:ascii="Times New Roman" w:eastAsia="PMingLiU" w:hAnsi="Times New Roman" w:cs="Times New Roman"/>
          <w:snapToGrid w:val="0"/>
          <w:color w:val="000000"/>
          <w:sz w:val="20"/>
          <w:szCs w:val="20"/>
          <w:lang w:val="en-US" w:eastAsia="de-DE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82"/>
        <w:gridCol w:w="1411"/>
      </w:tblGrid>
      <w:tr w:rsidR="00624414" w:rsidRPr="00624414" w14:paraId="60F1C37B" w14:textId="77777777" w:rsidTr="000818D4">
        <w:tc>
          <w:tcPr>
            <w:tcW w:w="9493" w:type="dxa"/>
            <w:gridSpan w:val="2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744A497A" w14:textId="77777777" w:rsidR="00624414" w:rsidRPr="00624414" w:rsidRDefault="00624414" w:rsidP="00624414">
            <w:pPr>
              <w:numPr>
                <w:ilvl w:val="0"/>
                <w:numId w:val="28"/>
              </w:numPr>
              <w:ind w:left="282" w:hanging="283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</w:pPr>
            <w:r w:rsidRPr="00624414"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  <w:t>Fachspezifische Medizin</w:t>
            </w:r>
          </w:p>
        </w:tc>
      </w:tr>
      <w:tr w:rsidR="00624414" w:rsidRPr="00624414" w14:paraId="348C4B9C" w14:textId="77777777" w:rsidTr="000818D4">
        <w:tc>
          <w:tcPr>
            <w:tcW w:w="9493" w:type="dxa"/>
            <w:gridSpan w:val="2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35E530C2" w14:textId="77777777" w:rsidR="00624414" w:rsidRPr="00624414" w:rsidRDefault="00624414" w:rsidP="00624414">
            <w:pPr>
              <w:numPr>
                <w:ilvl w:val="0"/>
                <w:numId w:val="22"/>
              </w:numPr>
              <w:tabs>
                <w:tab w:val="left" w:pos="425"/>
              </w:tabs>
              <w:ind w:left="284" w:hanging="284"/>
              <w:contextualSpacing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</w:pPr>
            <w:r w:rsidRPr="00624414"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  <w:t>Kenntnisse/Erfahrungen</w:t>
            </w:r>
          </w:p>
        </w:tc>
      </w:tr>
      <w:tr w:rsidR="00624414" w:rsidRPr="00624414" w14:paraId="1E4997DB" w14:textId="77777777" w:rsidTr="000818D4">
        <w:tc>
          <w:tcPr>
            <w:tcW w:w="9493" w:type="dxa"/>
            <w:gridSpan w:val="2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053D5DF1" w14:textId="77777777" w:rsidR="00624414" w:rsidRPr="00624414" w:rsidRDefault="00624414" w:rsidP="00624414">
            <w:pPr>
              <w:numPr>
                <w:ilvl w:val="0"/>
                <w:numId w:val="11"/>
              </w:numPr>
              <w:ind w:left="284" w:hanging="284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624414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Fachspezifische Verfahren wie:</w:t>
            </w:r>
          </w:p>
        </w:tc>
      </w:tr>
      <w:tr w:rsidR="00624414" w:rsidRPr="00624414" w14:paraId="0494A88B" w14:textId="77777777" w:rsidTr="000818D4">
        <w:tc>
          <w:tcPr>
            <w:tcW w:w="9493" w:type="dxa"/>
            <w:gridSpan w:val="2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085373F8" w14:textId="77777777" w:rsidR="00624414" w:rsidRPr="00624414" w:rsidRDefault="00624414" w:rsidP="00624414">
            <w:pPr>
              <w:numPr>
                <w:ilvl w:val="0"/>
                <w:numId w:val="23"/>
              </w:numPr>
              <w:ind w:left="709" w:hanging="285"/>
              <w:contextualSpacing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624414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de-DE" w:eastAsia="de-DE"/>
              </w:rPr>
              <w:t xml:space="preserve">Schirmer-Test </w:t>
            </w:r>
          </w:p>
        </w:tc>
      </w:tr>
      <w:tr w:rsidR="00624414" w:rsidRPr="00624414" w14:paraId="238B79B7" w14:textId="77777777" w:rsidTr="000818D4">
        <w:tc>
          <w:tcPr>
            <w:tcW w:w="9493" w:type="dxa"/>
            <w:gridSpan w:val="2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56129FDB" w14:textId="77777777" w:rsidR="00624414" w:rsidRPr="00624414" w:rsidRDefault="00624414" w:rsidP="00624414">
            <w:pPr>
              <w:numPr>
                <w:ilvl w:val="0"/>
                <w:numId w:val="19"/>
              </w:numPr>
              <w:ind w:left="709" w:hanging="285"/>
              <w:contextualSpacing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624414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Amsler-Gittertest </w:t>
            </w:r>
          </w:p>
        </w:tc>
      </w:tr>
      <w:tr w:rsidR="00624414" w:rsidRPr="00624414" w14:paraId="1671FE74" w14:textId="77777777" w:rsidTr="000818D4">
        <w:tc>
          <w:tcPr>
            <w:tcW w:w="9493" w:type="dxa"/>
            <w:gridSpan w:val="2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38C91D33" w14:textId="77777777" w:rsidR="00624414" w:rsidRPr="00624414" w:rsidRDefault="00624414" w:rsidP="00624414">
            <w:pPr>
              <w:numPr>
                <w:ilvl w:val="0"/>
                <w:numId w:val="23"/>
              </w:numPr>
              <w:ind w:left="709" w:hanging="285"/>
              <w:contextualSpacing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de-DE" w:eastAsia="de-DE"/>
              </w:rPr>
            </w:pPr>
            <w:r w:rsidRPr="00624414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de-DE" w:eastAsia="de-DE"/>
              </w:rPr>
              <w:t>Brückner-Test</w:t>
            </w:r>
          </w:p>
        </w:tc>
      </w:tr>
      <w:tr w:rsidR="00624414" w:rsidRPr="00624414" w14:paraId="373382B1" w14:textId="77777777" w:rsidTr="000818D4">
        <w:tc>
          <w:tcPr>
            <w:tcW w:w="9493" w:type="dxa"/>
            <w:gridSpan w:val="2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2E3B6236" w14:textId="77777777" w:rsidR="00624414" w:rsidRPr="00624414" w:rsidRDefault="00624414" w:rsidP="00624414">
            <w:pPr>
              <w:numPr>
                <w:ilvl w:val="0"/>
                <w:numId w:val="23"/>
              </w:numPr>
              <w:ind w:left="709" w:hanging="285"/>
              <w:contextualSpacing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624414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de-DE" w:eastAsia="de-DE"/>
              </w:rPr>
              <w:t xml:space="preserve">Tonometrie </w:t>
            </w:r>
          </w:p>
        </w:tc>
      </w:tr>
      <w:tr w:rsidR="00624414" w:rsidRPr="00624414" w14:paraId="2A5F0788" w14:textId="77777777" w:rsidTr="000818D4">
        <w:tc>
          <w:tcPr>
            <w:tcW w:w="9493" w:type="dxa"/>
            <w:gridSpan w:val="2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4E29884E" w14:textId="77777777" w:rsidR="00624414" w:rsidRPr="00624414" w:rsidRDefault="00624414" w:rsidP="00624414">
            <w:pPr>
              <w:numPr>
                <w:ilvl w:val="0"/>
                <w:numId w:val="23"/>
              </w:numPr>
              <w:ind w:left="709" w:hanging="285"/>
              <w:contextualSpacing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624414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de-DE" w:eastAsia="de-DE"/>
              </w:rPr>
              <w:t>Fingerperimetrie</w:t>
            </w:r>
          </w:p>
        </w:tc>
      </w:tr>
      <w:tr w:rsidR="00624414" w:rsidRPr="00624414" w14:paraId="0822CE0C" w14:textId="77777777" w:rsidTr="000818D4">
        <w:tc>
          <w:tcPr>
            <w:tcW w:w="9493" w:type="dxa"/>
            <w:gridSpan w:val="2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1AB0B52A" w14:textId="77777777" w:rsidR="00624414" w:rsidRPr="00624414" w:rsidRDefault="00624414" w:rsidP="00624414">
            <w:pPr>
              <w:numPr>
                <w:ilvl w:val="0"/>
                <w:numId w:val="23"/>
              </w:numPr>
              <w:ind w:left="709" w:hanging="285"/>
              <w:contextualSpacing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624414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de-DE" w:eastAsia="de-DE"/>
              </w:rPr>
              <w:t xml:space="preserve">Ophthalmoskopie </w:t>
            </w:r>
          </w:p>
        </w:tc>
      </w:tr>
      <w:tr w:rsidR="00624414" w:rsidRPr="00624414" w14:paraId="6077E499" w14:textId="77777777" w:rsidTr="000818D4">
        <w:tc>
          <w:tcPr>
            <w:tcW w:w="9493" w:type="dxa"/>
            <w:gridSpan w:val="2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3A476845" w14:textId="77777777" w:rsidR="00624414" w:rsidRPr="00624414" w:rsidRDefault="00624414" w:rsidP="00624414">
            <w:pPr>
              <w:numPr>
                <w:ilvl w:val="0"/>
                <w:numId w:val="23"/>
              </w:numPr>
              <w:ind w:left="709" w:hanging="285"/>
              <w:contextualSpacing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624414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de-DE" w:eastAsia="de-DE"/>
              </w:rPr>
              <w:t xml:space="preserve">Spaltlampenuntersuchung </w:t>
            </w:r>
          </w:p>
        </w:tc>
      </w:tr>
      <w:tr w:rsidR="00624414" w:rsidRPr="00624414" w14:paraId="27582AAA" w14:textId="77777777" w:rsidTr="000818D4">
        <w:tc>
          <w:tcPr>
            <w:tcW w:w="9493" w:type="dxa"/>
            <w:gridSpan w:val="2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7289B0FF" w14:textId="77777777" w:rsidR="00624414" w:rsidRPr="00624414" w:rsidRDefault="00624414" w:rsidP="00624414">
            <w:pPr>
              <w:numPr>
                <w:ilvl w:val="0"/>
                <w:numId w:val="11"/>
              </w:numPr>
              <w:ind w:left="284" w:hanging="285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624414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Umgang mit speziellen Hilfsmitteln wie:</w:t>
            </w:r>
          </w:p>
        </w:tc>
      </w:tr>
      <w:tr w:rsidR="00624414" w:rsidRPr="00624414" w14:paraId="742D9ED8" w14:textId="77777777" w:rsidTr="000818D4">
        <w:tc>
          <w:tcPr>
            <w:tcW w:w="9493" w:type="dxa"/>
            <w:gridSpan w:val="2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7C697154" w14:textId="77777777" w:rsidR="00624414" w:rsidRPr="00624414" w:rsidRDefault="00624414" w:rsidP="00624414">
            <w:pPr>
              <w:numPr>
                <w:ilvl w:val="0"/>
                <w:numId w:val="24"/>
              </w:numPr>
              <w:ind w:left="709" w:hanging="285"/>
              <w:contextualSpacing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624414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de-DE" w:eastAsia="de-DE"/>
              </w:rPr>
              <w:t xml:space="preserve">Sehhilfen und Spezialbrillen </w:t>
            </w:r>
          </w:p>
        </w:tc>
      </w:tr>
      <w:tr w:rsidR="00624414" w:rsidRPr="00624414" w14:paraId="7DF5CD43" w14:textId="77777777" w:rsidTr="000818D4">
        <w:tc>
          <w:tcPr>
            <w:tcW w:w="9493" w:type="dxa"/>
            <w:gridSpan w:val="2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1533C413" w14:textId="77777777" w:rsidR="00624414" w:rsidRPr="00624414" w:rsidRDefault="00624414" w:rsidP="00624414">
            <w:pPr>
              <w:numPr>
                <w:ilvl w:val="0"/>
                <w:numId w:val="24"/>
              </w:numPr>
              <w:ind w:left="709" w:hanging="285"/>
              <w:contextualSpacing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624414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de-DE" w:eastAsia="de-DE"/>
              </w:rPr>
              <w:t>Kontaktlinsen</w:t>
            </w:r>
          </w:p>
        </w:tc>
      </w:tr>
      <w:tr w:rsidR="00624414" w:rsidRPr="00624414" w14:paraId="2F7E5B61" w14:textId="77777777" w:rsidTr="000818D4">
        <w:tc>
          <w:tcPr>
            <w:tcW w:w="9493" w:type="dxa"/>
            <w:gridSpan w:val="2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59D084AA" w14:textId="77777777" w:rsidR="00624414" w:rsidRPr="00624414" w:rsidRDefault="00624414" w:rsidP="00624414">
            <w:pPr>
              <w:numPr>
                <w:ilvl w:val="0"/>
                <w:numId w:val="11"/>
              </w:numPr>
              <w:ind w:left="284" w:hanging="284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624414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Möglichkeiten, Indikation und Grenzen fachspezifischer diagnostischer Verfahren: </w:t>
            </w:r>
          </w:p>
        </w:tc>
      </w:tr>
      <w:tr w:rsidR="00624414" w:rsidRPr="00624414" w14:paraId="7B9AEC22" w14:textId="77777777" w:rsidTr="000818D4">
        <w:tc>
          <w:tcPr>
            <w:tcW w:w="9493" w:type="dxa"/>
            <w:gridSpan w:val="2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1D84681D" w14:textId="77777777" w:rsidR="00624414" w:rsidRPr="00624414" w:rsidRDefault="00624414" w:rsidP="00624414">
            <w:pPr>
              <w:numPr>
                <w:ilvl w:val="0"/>
                <w:numId w:val="25"/>
              </w:numPr>
              <w:tabs>
                <w:tab w:val="left" w:pos="720"/>
              </w:tabs>
              <w:ind w:hanging="296"/>
              <w:contextualSpacing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de-DE" w:eastAsia="de-DE"/>
              </w:rPr>
            </w:pPr>
            <w:r w:rsidRPr="00624414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de-DE" w:eastAsia="de-DE"/>
              </w:rPr>
              <w:t>Fluoreszenzangiographie</w:t>
            </w:r>
          </w:p>
        </w:tc>
      </w:tr>
      <w:tr w:rsidR="00624414" w:rsidRPr="00624414" w14:paraId="22B96B06" w14:textId="77777777" w:rsidTr="000818D4">
        <w:tc>
          <w:tcPr>
            <w:tcW w:w="9493" w:type="dxa"/>
            <w:gridSpan w:val="2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0161DF1F" w14:textId="77777777" w:rsidR="00624414" w:rsidRPr="00624414" w:rsidRDefault="00624414" w:rsidP="00624414">
            <w:pPr>
              <w:numPr>
                <w:ilvl w:val="0"/>
                <w:numId w:val="25"/>
              </w:numPr>
              <w:tabs>
                <w:tab w:val="left" w:pos="720"/>
              </w:tabs>
              <w:ind w:hanging="296"/>
              <w:contextualSpacing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624414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de-DE" w:eastAsia="de-DE"/>
              </w:rPr>
              <w:t>Sonographie</w:t>
            </w:r>
          </w:p>
        </w:tc>
      </w:tr>
      <w:tr w:rsidR="00624414" w:rsidRPr="00624414" w14:paraId="75378A76" w14:textId="77777777" w:rsidTr="000818D4">
        <w:tc>
          <w:tcPr>
            <w:tcW w:w="9493" w:type="dxa"/>
            <w:gridSpan w:val="2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3E4B98F3" w14:textId="77777777" w:rsidR="00624414" w:rsidRPr="00624414" w:rsidRDefault="00624414" w:rsidP="00624414">
            <w:pPr>
              <w:numPr>
                <w:ilvl w:val="0"/>
                <w:numId w:val="25"/>
              </w:numPr>
              <w:tabs>
                <w:tab w:val="left" w:pos="720"/>
              </w:tabs>
              <w:ind w:hanging="296"/>
              <w:contextualSpacing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624414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de-DE" w:eastAsia="de-DE"/>
              </w:rPr>
              <w:t>Retina-Tomographie (optische Kohärenz-Tomographie – OCT)</w:t>
            </w:r>
          </w:p>
        </w:tc>
      </w:tr>
      <w:tr w:rsidR="00624414" w:rsidRPr="00624414" w14:paraId="0316CC6E" w14:textId="77777777" w:rsidTr="000818D4">
        <w:tc>
          <w:tcPr>
            <w:tcW w:w="9493" w:type="dxa"/>
            <w:gridSpan w:val="2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6EC7D3D7" w14:textId="77777777" w:rsidR="00624414" w:rsidRPr="00624414" w:rsidRDefault="00624414" w:rsidP="00624414">
            <w:pPr>
              <w:numPr>
                <w:ilvl w:val="0"/>
                <w:numId w:val="11"/>
              </w:numPr>
              <w:ind w:left="284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624414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Information und Kommunikation mit Patientinnen und Patienten über fachspezifische Erkrankungen, Untersuchungen, Behandlungen und Risiken:</w:t>
            </w:r>
          </w:p>
        </w:tc>
      </w:tr>
      <w:tr w:rsidR="00624414" w:rsidRPr="00624414" w14:paraId="3F4AD854" w14:textId="77777777" w:rsidTr="000818D4">
        <w:tc>
          <w:tcPr>
            <w:tcW w:w="9493" w:type="dxa"/>
            <w:gridSpan w:val="2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1CAD4C0A" w14:textId="77777777" w:rsidR="00624414" w:rsidRPr="00624414" w:rsidRDefault="00624414" w:rsidP="00624414">
            <w:pPr>
              <w:numPr>
                <w:ilvl w:val="0"/>
                <w:numId w:val="26"/>
              </w:numPr>
              <w:ind w:left="709" w:hanging="285"/>
              <w:contextualSpacing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de-DE" w:eastAsia="de-DE"/>
              </w:rPr>
            </w:pPr>
            <w:r w:rsidRPr="00624414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de-DE" w:eastAsia="de-DE"/>
              </w:rPr>
              <w:t>Katarakt</w:t>
            </w:r>
          </w:p>
        </w:tc>
      </w:tr>
      <w:tr w:rsidR="00624414" w:rsidRPr="00624414" w14:paraId="53A42EB5" w14:textId="77777777" w:rsidTr="000818D4">
        <w:tc>
          <w:tcPr>
            <w:tcW w:w="9493" w:type="dxa"/>
            <w:gridSpan w:val="2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3559DDF1" w14:textId="77777777" w:rsidR="00624414" w:rsidRPr="00624414" w:rsidRDefault="00624414" w:rsidP="00624414">
            <w:pPr>
              <w:numPr>
                <w:ilvl w:val="0"/>
                <w:numId w:val="26"/>
              </w:numPr>
              <w:ind w:left="709" w:hanging="285"/>
              <w:contextualSpacing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de-DE" w:eastAsia="de-DE"/>
              </w:rPr>
            </w:pPr>
            <w:r w:rsidRPr="00624414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de-DE" w:eastAsia="de-DE"/>
              </w:rPr>
              <w:t>Glaukom</w:t>
            </w:r>
          </w:p>
        </w:tc>
      </w:tr>
      <w:tr w:rsidR="00624414" w:rsidRPr="00624414" w14:paraId="1B075132" w14:textId="77777777" w:rsidTr="000818D4">
        <w:tc>
          <w:tcPr>
            <w:tcW w:w="9493" w:type="dxa"/>
            <w:gridSpan w:val="2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5CA0AC85" w14:textId="77777777" w:rsidR="00624414" w:rsidRPr="00624414" w:rsidRDefault="00624414" w:rsidP="00624414">
            <w:pPr>
              <w:numPr>
                <w:ilvl w:val="0"/>
                <w:numId w:val="26"/>
              </w:numPr>
              <w:ind w:left="709" w:hanging="285"/>
              <w:contextualSpacing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de-DE" w:eastAsia="de-DE"/>
              </w:rPr>
            </w:pPr>
            <w:r w:rsidRPr="00624414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de-DE" w:eastAsia="de-DE"/>
              </w:rPr>
              <w:t>Keratoplastik</w:t>
            </w:r>
          </w:p>
        </w:tc>
      </w:tr>
      <w:tr w:rsidR="00624414" w:rsidRPr="00624414" w14:paraId="018E9142" w14:textId="77777777" w:rsidTr="000818D4">
        <w:tc>
          <w:tcPr>
            <w:tcW w:w="9493" w:type="dxa"/>
            <w:gridSpan w:val="2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02C2ADB4" w14:textId="77777777" w:rsidR="00624414" w:rsidRPr="00624414" w:rsidRDefault="00624414" w:rsidP="00624414">
            <w:pPr>
              <w:numPr>
                <w:ilvl w:val="0"/>
                <w:numId w:val="26"/>
              </w:numPr>
              <w:ind w:left="709" w:hanging="285"/>
              <w:contextualSpacing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de-DE" w:eastAsia="de-DE"/>
              </w:rPr>
            </w:pPr>
            <w:r w:rsidRPr="00624414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de-DE" w:eastAsia="de-DE"/>
              </w:rPr>
              <w:t>Glaskörperchirurgie</w:t>
            </w:r>
          </w:p>
        </w:tc>
      </w:tr>
      <w:tr w:rsidR="00624414" w:rsidRPr="00624414" w14:paraId="7801848E" w14:textId="77777777" w:rsidTr="000818D4">
        <w:tc>
          <w:tcPr>
            <w:tcW w:w="9493" w:type="dxa"/>
            <w:gridSpan w:val="2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556753AA" w14:textId="77777777" w:rsidR="00624414" w:rsidRPr="00624414" w:rsidRDefault="00624414" w:rsidP="00624414">
            <w:pPr>
              <w:numPr>
                <w:ilvl w:val="0"/>
                <w:numId w:val="26"/>
              </w:numPr>
              <w:ind w:left="709" w:hanging="285"/>
              <w:contextualSpacing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de-DE" w:eastAsia="de-DE"/>
              </w:rPr>
            </w:pPr>
            <w:r w:rsidRPr="00624414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de-DE" w:eastAsia="de-DE"/>
              </w:rPr>
              <w:t>Schielen</w:t>
            </w:r>
          </w:p>
        </w:tc>
      </w:tr>
      <w:tr w:rsidR="00624414" w:rsidRPr="00624414" w14:paraId="5DA00AA7" w14:textId="77777777" w:rsidTr="000818D4">
        <w:tc>
          <w:tcPr>
            <w:tcW w:w="9493" w:type="dxa"/>
            <w:gridSpan w:val="2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6D472695" w14:textId="77777777" w:rsidR="00624414" w:rsidRPr="00624414" w:rsidRDefault="00624414" w:rsidP="00624414">
            <w:pPr>
              <w:numPr>
                <w:ilvl w:val="0"/>
                <w:numId w:val="26"/>
              </w:numPr>
              <w:ind w:left="709" w:hanging="285"/>
              <w:contextualSpacing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de-DE" w:eastAsia="de-DE"/>
              </w:rPr>
            </w:pPr>
            <w:r w:rsidRPr="00624414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de-DE" w:eastAsia="de-DE"/>
              </w:rPr>
              <w:t>refraktive Chirurgie</w:t>
            </w:r>
          </w:p>
        </w:tc>
      </w:tr>
      <w:tr w:rsidR="00624414" w:rsidRPr="00624414" w14:paraId="396B6D09" w14:textId="77777777" w:rsidTr="000818D4">
        <w:tc>
          <w:tcPr>
            <w:tcW w:w="9493" w:type="dxa"/>
            <w:gridSpan w:val="2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5FC5917E" w14:textId="77777777" w:rsidR="00624414" w:rsidRPr="00624414" w:rsidRDefault="00624414" w:rsidP="00624414">
            <w:pPr>
              <w:numPr>
                <w:ilvl w:val="0"/>
                <w:numId w:val="26"/>
              </w:numPr>
              <w:ind w:left="709" w:hanging="285"/>
              <w:contextualSpacing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de-DE" w:eastAsia="de-DE"/>
              </w:rPr>
            </w:pPr>
            <w:r w:rsidRPr="00624414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de-DE" w:eastAsia="de-DE"/>
              </w:rPr>
              <w:t>diabetische Retinopathie</w:t>
            </w:r>
          </w:p>
        </w:tc>
      </w:tr>
      <w:tr w:rsidR="00624414" w:rsidRPr="00624414" w14:paraId="3FC300B1" w14:textId="77777777" w:rsidTr="000818D4">
        <w:tc>
          <w:tcPr>
            <w:tcW w:w="9493" w:type="dxa"/>
            <w:gridSpan w:val="2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6942B913" w14:textId="77777777" w:rsidR="00624414" w:rsidRPr="00624414" w:rsidRDefault="00624414" w:rsidP="00624414">
            <w:pPr>
              <w:numPr>
                <w:ilvl w:val="0"/>
                <w:numId w:val="26"/>
              </w:numPr>
              <w:ind w:left="709" w:hanging="285"/>
              <w:contextualSpacing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de-DE" w:eastAsia="de-DE"/>
              </w:rPr>
            </w:pPr>
            <w:r w:rsidRPr="00624414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de-DE" w:eastAsia="de-DE"/>
              </w:rPr>
              <w:t>Makulaerkrankungen</w:t>
            </w:r>
          </w:p>
        </w:tc>
      </w:tr>
      <w:tr w:rsidR="00624414" w:rsidRPr="00624414" w14:paraId="594D84A5" w14:textId="77777777" w:rsidTr="000818D4">
        <w:tc>
          <w:tcPr>
            <w:tcW w:w="9493" w:type="dxa"/>
            <w:gridSpan w:val="2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36FE6AA1" w14:textId="77777777" w:rsidR="00624414" w:rsidRPr="00624414" w:rsidRDefault="00624414" w:rsidP="00624414">
            <w:pPr>
              <w:numPr>
                <w:ilvl w:val="0"/>
                <w:numId w:val="26"/>
              </w:numPr>
              <w:ind w:left="709" w:hanging="285"/>
              <w:contextualSpacing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de-DE" w:eastAsia="de-DE"/>
              </w:rPr>
            </w:pPr>
            <w:r w:rsidRPr="00624414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de-DE" w:eastAsia="de-DE"/>
              </w:rPr>
              <w:t>Liderkrankungen</w:t>
            </w:r>
          </w:p>
        </w:tc>
      </w:tr>
      <w:tr w:rsidR="00624414" w:rsidRPr="00624414" w14:paraId="75250FBF" w14:textId="77777777" w:rsidTr="000818D4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0DE685D6" w14:textId="77777777" w:rsidR="00624414" w:rsidRPr="00624414" w:rsidRDefault="00624414" w:rsidP="00624414">
            <w:pPr>
              <w:numPr>
                <w:ilvl w:val="0"/>
                <w:numId w:val="22"/>
              </w:numPr>
              <w:tabs>
                <w:tab w:val="left" w:pos="425"/>
              </w:tabs>
              <w:ind w:left="284" w:hanging="285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</w:pPr>
            <w:r w:rsidRPr="00624414"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  <w:t>Fertigkeiten</w:t>
            </w:r>
          </w:p>
        </w:tc>
        <w:tc>
          <w:tcPr>
            <w:tcW w:w="1411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5FA918B0" w14:textId="77777777" w:rsidR="00624414" w:rsidRPr="00624414" w:rsidRDefault="00624414" w:rsidP="00624414">
            <w:pPr>
              <w:jc w:val="center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</w:pPr>
            <w:r w:rsidRPr="00624414"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  <w:t>Richtzahl</w:t>
            </w:r>
          </w:p>
        </w:tc>
      </w:tr>
      <w:tr w:rsidR="00624414" w:rsidRPr="00624414" w14:paraId="3F117D56" w14:textId="77777777" w:rsidTr="000818D4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29D9FD3C" w14:textId="77777777" w:rsidR="00624414" w:rsidRPr="00624414" w:rsidRDefault="00624414" w:rsidP="00624414">
            <w:pPr>
              <w:numPr>
                <w:ilvl w:val="0"/>
                <w:numId w:val="12"/>
              </w:numPr>
              <w:ind w:left="284" w:hanging="285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624414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Fachspezifische Verfahren wie:</w:t>
            </w:r>
          </w:p>
        </w:tc>
        <w:tc>
          <w:tcPr>
            <w:tcW w:w="1411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2AD4C189" w14:textId="77777777" w:rsidR="00624414" w:rsidRPr="00624414" w:rsidRDefault="00624414" w:rsidP="00624414">
            <w:pPr>
              <w:ind w:left="284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</w:p>
        </w:tc>
      </w:tr>
      <w:tr w:rsidR="00624414" w:rsidRPr="00624414" w14:paraId="2EF14134" w14:textId="77777777" w:rsidTr="000818D4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1D021A8B" w14:textId="77777777" w:rsidR="00624414" w:rsidRPr="00624414" w:rsidRDefault="00624414" w:rsidP="00624414">
            <w:pPr>
              <w:numPr>
                <w:ilvl w:val="0"/>
                <w:numId w:val="3"/>
              </w:numPr>
              <w:ind w:hanging="296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624414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de-DE" w:eastAsia="de-DE"/>
              </w:rPr>
              <w:t>Fingerperimetrie</w:t>
            </w:r>
          </w:p>
        </w:tc>
        <w:tc>
          <w:tcPr>
            <w:tcW w:w="1411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74C11937" w14:textId="77777777" w:rsidR="00624414" w:rsidRPr="00624414" w:rsidRDefault="00624414" w:rsidP="00624414">
            <w:pPr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</w:p>
        </w:tc>
      </w:tr>
      <w:tr w:rsidR="00624414" w:rsidRPr="00624414" w14:paraId="6458CCE5" w14:textId="77777777" w:rsidTr="000818D4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785F22DB" w14:textId="77777777" w:rsidR="00624414" w:rsidRPr="00624414" w:rsidRDefault="00624414" w:rsidP="00624414">
            <w:pPr>
              <w:numPr>
                <w:ilvl w:val="0"/>
                <w:numId w:val="3"/>
              </w:numPr>
              <w:ind w:hanging="296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624414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de-DE" w:eastAsia="de-DE"/>
              </w:rPr>
              <w:t>Ophthalmoskopie</w:t>
            </w:r>
          </w:p>
        </w:tc>
        <w:tc>
          <w:tcPr>
            <w:tcW w:w="1411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74C929E3" w14:textId="77777777" w:rsidR="00624414" w:rsidRPr="00624414" w:rsidRDefault="00624414" w:rsidP="00624414">
            <w:pPr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</w:p>
        </w:tc>
      </w:tr>
    </w:tbl>
    <w:p w14:paraId="5A9C1AE5" w14:textId="6116F483" w:rsidR="00624414" w:rsidRDefault="00624414" w:rsidP="00624414">
      <w:pPr>
        <w:rPr>
          <w:rFonts w:ascii="Times New Roman" w:eastAsia="PMingLiU" w:hAnsi="Times New Roman" w:cs="Times New Roman"/>
          <w:snapToGrid w:val="0"/>
          <w:color w:val="000000"/>
          <w:sz w:val="20"/>
          <w:szCs w:val="20"/>
          <w:lang w:val="en-US" w:eastAsia="de-DE"/>
        </w:rPr>
      </w:pPr>
    </w:p>
    <w:p w14:paraId="48AF3FCC" w14:textId="77777777" w:rsidR="00624414" w:rsidRDefault="00624414">
      <w:pPr>
        <w:rPr>
          <w:rFonts w:ascii="Times New Roman" w:eastAsia="PMingLiU" w:hAnsi="Times New Roman" w:cs="Times New Roman"/>
          <w:snapToGrid w:val="0"/>
          <w:color w:val="000000"/>
          <w:sz w:val="20"/>
          <w:szCs w:val="20"/>
          <w:lang w:val="en-US" w:eastAsia="de-DE"/>
        </w:rPr>
      </w:pPr>
      <w:r>
        <w:rPr>
          <w:rFonts w:ascii="Times New Roman" w:eastAsia="PMingLiU" w:hAnsi="Times New Roman" w:cs="Times New Roman"/>
          <w:snapToGrid w:val="0"/>
          <w:color w:val="000000"/>
          <w:sz w:val="20"/>
          <w:szCs w:val="20"/>
          <w:lang w:val="en-US" w:eastAsia="de-DE"/>
        </w:rPr>
        <w:br w:type="page"/>
      </w:r>
    </w:p>
    <w:tbl>
      <w:tblPr>
        <w:tblW w:w="94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498"/>
      </w:tblGrid>
      <w:tr w:rsidR="00624414" w:rsidRPr="00624414" w14:paraId="5A367FF8" w14:textId="77777777" w:rsidTr="000818D4">
        <w:tc>
          <w:tcPr>
            <w:tcW w:w="949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08204CFF" w14:textId="77777777" w:rsidR="00624414" w:rsidRPr="00624414" w:rsidRDefault="00624414" w:rsidP="00624414">
            <w:pPr>
              <w:tabs>
                <w:tab w:val="left" w:pos="425"/>
              </w:tabs>
              <w:ind w:left="282" w:hanging="282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</w:pPr>
            <w:r w:rsidRPr="00624414"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  <w:lastRenderedPageBreak/>
              <w:t>4.</w:t>
            </w:r>
            <w:r w:rsidRPr="00624414"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  <w:tab/>
              <w:t>Geriatrie</w:t>
            </w:r>
          </w:p>
        </w:tc>
      </w:tr>
      <w:tr w:rsidR="00624414" w:rsidRPr="00624414" w14:paraId="39BC579C" w14:textId="77777777" w:rsidTr="000818D4">
        <w:tc>
          <w:tcPr>
            <w:tcW w:w="949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77D822CF" w14:textId="77777777" w:rsidR="00624414" w:rsidRPr="00624414" w:rsidRDefault="00624414" w:rsidP="00624414">
            <w:pPr>
              <w:numPr>
                <w:ilvl w:val="0"/>
                <w:numId w:val="27"/>
              </w:numPr>
              <w:tabs>
                <w:tab w:val="left" w:pos="425"/>
              </w:tabs>
              <w:ind w:left="282" w:hanging="282"/>
              <w:contextualSpacing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</w:pPr>
            <w:r w:rsidRPr="00624414"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  <w:t>Kenntnisse/Erfahrungen</w:t>
            </w:r>
          </w:p>
        </w:tc>
      </w:tr>
      <w:tr w:rsidR="00624414" w:rsidRPr="00624414" w14:paraId="216B5AFD" w14:textId="77777777" w:rsidTr="000818D4">
        <w:tc>
          <w:tcPr>
            <w:tcW w:w="949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0979D19E" w14:textId="77777777" w:rsidR="00624414" w:rsidRPr="00624414" w:rsidRDefault="00624414" w:rsidP="00624414">
            <w:pPr>
              <w:numPr>
                <w:ilvl w:val="0"/>
                <w:numId w:val="13"/>
              </w:numPr>
              <w:ind w:left="282" w:hanging="282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624414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Betreuung geriatrischer Patientinnen und Patienten während und nach fachspezifischen Behandlungen:</w:t>
            </w:r>
          </w:p>
        </w:tc>
      </w:tr>
      <w:tr w:rsidR="00624414" w:rsidRPr="00624414" w14:paraId="27D5749E" w14:textId="77777777" w:rsidTr="000818D4">
        <w:tc>
          <w:tcPr>
            <w:tcW w:w="949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2E8E656B" w14:textId="77777777" w:rsidR="00624414" w:rsidRPr="00624414" w:rsidRDefault="00624414" w:rsidP="00624414">
            <w:pPr>
              <w:numPr>
                <w:ilvl w:val="0"/>
                <w:numId w:val="4"/>
              </w:numPr>
              <w:ind w:left="709" w:hanging="285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624414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de-DE" w:eastAsia="de-DE"/>
              </w:rPr>
              <w:t xml:space="preserve">Kataraktoperation </w:t>
            </w:r>
          </w:p>
        </w:tc>
      </w:tr>
      <w:tr w:rsidR="00624414" w:rsidRPr="00624414" w14:paraId="49373C26" w14:textId="77777777" w:rsidTr="000818D4">
        <w:tc>
          <w:tcPr>
            <w:tcW w:w="949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42E79476" w14:textId="77777777" w:rsidR="00624414" w:rsidRPr="00624414" w:rsidRDefault="00624414" w:rsidP="00624414">
            <w:pPr>
              <w:numPr>
                <w:ilvl w:val="0"/>
                <w:numId w:val="4"/>
              </w:numPr>
              <w:ind w:left="709" w:hanging="285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624414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de-DE" w:eastAsia="de-DE"/>
              </w:rPr>
              <w:t xml:space="preserve">Vitrektomie </w:t>
            </w:r>
          </w:p>
        </w:tc>
      </w:tr>
      <w:tr w:rsidR="00624414" w:rsidRPr="00624414" w14:paraId="3722FE27" w14:textId="77777777" w:rsidTr="000818D4">
        <w:tc>
          <w:tcPr>
            <w:tcW w:w="949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670B4A01" w14:textId="77777777" w:rsidR="00624414" w:rsidRPr="00624414" w:rsidRDefault="00624414" w:rsidP="00624414">
            <w:pPr>
              <w:numPr>
                <w:ilvl w:val="0"/>
                <w:numId w:val="5"/>
              </w:numPr>
              <w:ind w:left="709" w:hanging="285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624414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de-DE" w:eastAsia="de-DE"/>
              </w:rPr>
              <w:t>Glaukombehandlung</w:t>
            </w:r>
            <w:proofErr w:type="spellEnd"/>
          </w:p>
        </w:tc>
      </w:tr>
      <w:tr w:rsidR="00624414" w:rsidRPr="00624414" w14:paraId="569CD4EB" w14:textId="77777777" w:rsidTr="000818D4">
        <w:tc>
          <w:tcPr>
            <w:tcW w:w="949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547CE653" w14:textId="77777777" w:rsidR="00624414" w:rsidRPr="00624414" w:rsidRDefault="00624414" w:rsidP="00624414">
            <w:pPr>
              <w:numPr>
                <w:ilvl w:val="0"/>
                <w:numId w:val="5"/>
              </w:numPr>
              <w:ind w:left="709" w:hanging="285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de-DE" w:eastAsia="de-DE"/>
              </w:rPr>
            </w:pPr>
            <w:proofErr w:type="spellStart"/>
            <w:r w:rsidRPr="00624414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de-DE" w:eastAsia="de-DE"/>
              </w:rPr>
              <w:t>okuloplastische</w:t>
            </w:r>
            <w:proofErr w:type="spellEnd"/>
            <w:r w:rsidRPr="00624414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de-DE" w:eastAsia="de-DE"/>
              </w:rPr>
              <w:t xml:space="preserve"> Operationen</w:t>
            </w:r>
          </w:p>
        </w:tc>
      </w:tr>
    </w:tbl>
    <w:p w14:paraId="59A1223F" w14:textId="77777777" w:rsidR="00624414" w:rsidRPr="00624414" w:rsidRDefault="00624414" w:rsidP="00624414">
      <w:pPr>
        <w:ind w:left="720"/>
        <w:contextualSpacing/>
        <w:rPr>
          <w:rFonts w:ascii="Times New Roman" w:eastAsia="PMingLiU" w:hAnsi="Times New Roman" w:cs="Times New Roman"/>
          <w:b/>
          <w:bCs/>
          <w:snapToGrid w:val="0"/>
          <w:color w:val="000000"/>
          <w:sz w:val="20"/>
          <w:szCs w:val="20"/>
          <w:lang w:eastAsia="de-DE"/>
        </w:rPr>
      </w:pPr>
    </w:p>
    <w:tbl>
      <w:tblPr>
        <w:tblW w:w="94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498"/>
      </w:tblGrid>
      <w:tr w:rsidR="00624414" w:rsidRPr="00624414" w14:paraId="771D0B3F" w14:textId="77777777" w:rsidTr="000818D4">
        <w:tc>
          <w:tcPr>
            <w:tcW w:w="949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15ABB3CA" w14:textId="77777777" w:rsidR="00624414" w:rsidRPr="00624414" w:rsidRDefault="00624414" w:rsidP="00624414">
            <w:pPr>
              <w:tabs>
                <w:tab w:val="left" w:pos="425"/>
              </w:tabs>
              <w:ind w:left="282" w:hanging="282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</w:pPr>
            <w:r w:rsidRPr="00624414"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  <w:t>5.</w:t>
            </w:r>
            <w:r w:rsidRPr="00624414"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  <w:tab/>
              <w:t>Evidenzbasierte Vorsorge</w:t>
            </w:r>
          </w:p>
        </w:tc>
      </w:tr>
      <w:tr w:rsidR="00624414" w:rsidRPr="00624414" w14:paraId="6F71BC23" w14:textId="77777777" w:rsidTr="000818D4">
        <w:tc>
          <w:tcPr>
            <w:tcW w:w="949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304558F0" w14:textId="77777777" w:rsidR="00624414" w:rsidRPr="00624414" w:rsidRDefault="00624414" w:rsidP="00624414">
            <w:pPr>
              <w:numPr>
                <w:ilvl w:val="0"/>
                <w:numId w:val="30"/>
              </w:numPr>
              <w:ind w:left="282" w:hanging="283"/>
              <w:contextualSpacing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</w:pPr>
            <w:r w:rsidRPr="00624414"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  <w:t>Kenntnisse/Erfahrungen</w:t>
            </w:r>
          </w:p>
        </w:tc>
      </w:tr>
      <w:tr w:rsidR="00624414" w:rsidRPr="00624414" w14:paraId="5F7F6953" w14:textId="77777777" w:rsidTr="000818D4">
        <w:tc>
          <w:tcPr>
            <w:tcW w:w="949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794B7975" w14:textId="77777777" w:rsidR="00624414" w:rsidRPr="00624414" w:rsidRDefault="00624414" w:rsidP="00624414">
            <w:pPr>
              <w:numPr>
                <w:ilvl w:val="0"/>
                <w:numId w:val="29"/>
              </w:numPr>
              <w:ind w:left="282" w:hanging="283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624414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Notwendigkeit der augenärztlichen Eltern-Kind-Pass-Untersuchung und jährlicher Kontrollen im Kindergarten- und Volksschulalter zur </w:t>
            </w:r>
            <w:proofErr w:type="spellStart"/>
            <w:r w:rsidRPr="00624414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Amblyopieprophylaxe</w:t>
            </w:r>
            <w:proofErr w:type="spellEnd"/>
          </w:p>
        </w:tc>
      </w:tr>
      <w:tr w:rsidR="00624414" w:rsidRPr="00624414" w14:paraId="18FA3E9A" w14:textId="77777777" w:rsidTr="000818D4">
        <w:tc>
          <w:tcPr>
            <w:tcW w:w="949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35F87DAE" w14:textId="77777777" w:rsidR="00624414" w:rsidRPr="00624414" w:rsidRDefault="00624414" w:rsidP="00624414">
            <w:pPr>
              <w:numPr>
                <w:ilvl w:val="0"/>
                <w:numId w:val="29"/>
              </w:numPr>
              <w:ind w:left="282" w:hanging="283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624414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Notwendigkeit von regelmäßigen Augendruckmessungen zur </w:t>
            </w:r>
            <w:proofErr w:type="spellStart"/>
            <w:r w:rsidRPr="00624414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Glaukomfrüherkennung</w:t>
            </w:r>
            <w:proofErr w:type="spellEnd"/>
          </w:p>
        </w:tc>
      </w:tr>
      <w:tr w:rsidR="00624414" w:rsidRPr="00624414" w14:paraId="64853E4D" w14:textId="77777777" w:rsidTr="000818D4">
        <w:tc>
          <w:tcPr>
            <w:tcW w:w="949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53404ADF" w14:textId="77777777" w:rsidR="00624414" w:rsidRPr="00624414" w:rsidRDefault="00624414" w:rsidP="00624414">
            <w:pPr>
              <w:numPr>
                <w:ilvl w:val="0"/>
                <w:numId w:val="29"/>
              </w:numPr>
              <w:ind w:left="282" w:hanging="283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624414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Notwendigkeit augenärztlicher Kontrollen bei systematischen Erkrankungen wie z. B. Stoffwechselerkrankungen, Gefäßerkrankungen, entzündlicher und onkologischer Erkrankungen (z.B. Diabetes mellitus, arterieller Hypertonie; Sarkoidose) </w:t>
            </w:r>
          </w:p>
        </w:tc>
      </w:tr>
      <w:tr w:rsidR="00624414" w:rsidRPr="00624414" w14:paraId="22CC77D1" w14:textId="77777777" w:rsidTr="000818D4">
        <w:tc>
          <w:tcPr>
            <w:tcW w:w="949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66B40263" w14:textId="77777777" w:rsidR="00624414" w:rsidRPr="00624414" w:rsidRDefault="00624414" w:rsidP="00624414">
            <w:pPr>
              <w:numPr>
                <w:ilvl w:val="0"/>
                <w:numId w:val="29"/>
              </w:numPr>
              <w:ind w:left="282" w:hanging="283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624414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Unerwünschte Wirkungen häufiger systemisch verabreichter Medikamente am Auge (z.B. Chloroquin, immunmodulierende Substanzen)</w:t>
            </w:r>
          </w:p>
        </w:tc>
      </w:tr>
    </w:tbl>
    <w:p w14:paraId="191D5D54" w14:textId="77777777" w:rsidR="00624414" w:rsidRPr="00624414" w:rsidRDefault="00624414" w:rsidP="00624414">
      <w:pPr>
        <w:ind w:left="720"/>
        <w:contextualSpacing/>
        <w:rPr>
          <w:rFonts w:ascii="Times New Roman" w:eastAsia="PMingLiU" w:hAnsi="Times New Roman" w:cs="Times New Roman"/>
          <w:b/>
          <w:bCs/>
          <w:snapToGrid w:val="0"/>
          <w:color w:val="000000"/>
          <w:sz w:val="20"/>
          <w:szCs w:val="20"/>
          <w:lang w:eastAsia="de-DE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493"/>
      </w:tblGrid>
      <w:tr w:rsidR="00624414" w:rsidRPr="00624414" w14:paraId="7C5CD28A" w14:textId="77777777" w:rsidTr="000818D4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16920F2C" w14:textId="77777777" w:rsidR="00624414" w:rsidRPr="00624414" w:rsidRDefault="00624414" w:rsidP="00624414">
            <w:pPr>
              <w:ind w:left="282" w:hanging="283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</w:pPr>
            <w:r w:rsidRPr="00624414"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  <w:t>6.</w:t>
            </w:r>
            <w:r w:rsidRPr="00624414"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  <w:tab/>
              <w:t>Nachsorge</w:t>
            </w:r>
          </w:p>
        </w:tc>
      </w:tr>
      <w:tr w:rsidR="00624414" w:rsidRPr="00624414" w14:paraId="4D04105F" w14:textId="77777777" w:rsidTr="000818D4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1005E3E2" w14:textId="77777777" w:rsidR="00624414" w:rsidRPr="00624414" w:rsidRDefault="00624414" w:rsidP="00624414">
            <w:pPr>
              <w:numPr>
                <w:ilvl w:val="0"/>
                <w:numId w:val="15"/>
              </w:numPr>
              <w:tabs>
                <w:tab w:val="left" w:pos="425"/>
              </w:tabs>
              <w:ind w:left="284" w:hanging="284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</w:pPr>
            <w:r w:rsidRPr="00624414"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  <w:t>Kenntnisse/Erfahrungen</w:t>
            </w:r>
          </w:p>
        </w:tc>
      </w:tr>
      <w:tr w:rsidR="00624414" w:rsidRPr="00624414" w14:paraId="5F5B91B4" w14:textId="77777777" w:rsidTr="000818D4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2FF4D9FD" w14:textId="77777777" w:rsidR="00624414" w:rsidRPr="00624414" w:rsidRDefault="00624414" w:rsidP="00624414">
            <w:pPr>
              <w:numPr>
                <w:ilvl w:val="0"/>
                <w:numId w:val="14"/>
              </w:numPr>
              <w:ind w:left="284" w:hanging="284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624414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Komplikationen nach ophthalmologischen Eingriffen</w:t>
            </w:r>
          </w:p>
        </w:tc>
      </w:tr>
      <w:tr w:rsidR="00624414" w:rsidRPr="00624414" w14:paraId="0DEA59E8" w14:textId="77777777" w:rsidTr="000818D4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56F19B94" w14:textId="77777777" w:rsidR="00624414" w:rsidRPr="00624414" w:rsidRDefault="00624414" w:rsidP="00624414">
            <w:pPr>
              <w:numPr>
                <w:ilvl w:val="0"/>
                <w:numId w:val="14"/>
              </w:numPr>
              <w:ind w:left="284" w:hanging="284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624414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Nachsorgeschemata fachspezifischer Behandlungen: </w:t>
            </w:r>
          </w:p>
        </w:tc>
      </w:tr>
      <w:tr w:rsidR="00624414" w:rsidRPr="00624414" w14:paraId="5D822EC3" w14:textId="77777777" w:rsidTr="000818D4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7287C44A" w14:textId="77777777" w:rsidR="00624414" w:rsidRPr="00624414" w:rsidRDefault="00624414" w:rsidP="00624414">
            <w:pPr>
              <w:numPr>
                <w:ilvl w:val="0"/>
                <w:numId w:val="6"/>
              </w:numPr>
              <w:ind w:hanging="296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624414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nach Operationen </w:t>
            </w:r>
          </w:p>
        </w:tc>
      </w:tr>
      <w:tr w:rsidR="00624414" w:rsidRPr="00624414" w14:paraId="1205445A" w14:textId="77777777" w:rsidTr="000818D4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6648CD9F" w14:textId="77777777" w:rsidR="00624414" w:rsidRPr="00624414" w:rsidRDefault="00624414" w:rsidP="00624414">
            <w:pPr>
              <w:numPr>
                <w:ilvl w:val="0"/>
                <w:numId w:val="6"/>
              </w:numPr>
              <w:ind w:hanging="296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624414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nach intravitrealen Injektionen</w:t>
            </w:r>
          </w:p>
        </w:tc>
      </w:tr>
      <w:tr w:rsidR="00624414" w:rsidRPr="00624414" w14:paraId="1B77C462" w14:textId="77777777" w:rsidTr="000818D4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6F1BE046" w14:textId="77777777" w:rsidR="00624414" w:rsidRPr="00624414" w:rsidRDefault="00624414" w:rsidP="00624414">
            <w:pPr>
              <w:numPr>
                <w:ilvl w:val="0"/>
                <w:numId w:val="14"/>
              </w:numPr>
              <w:ind w:left="284" w:hanging="284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624414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Interdisziplinäre Organisation weiterbetreuender Einrichtungen (postoperativ)</w:t>
            </w:r>
          </w:p>
        </w:tc>
      </w:tr>
    </w:tbl>
    <w:p w14:paraId="5CB5AD41" w14:textId="77777777" w:rsidR="00624414" w:rsidRPr="00624414" w:rsidRDefault="00624414" w:rsidP="00624414">
      <w:pPr>
        <w:rPr>
          <w:rFonts w:ascii="Times New Roman" w:eastAsia="Times New Roman" w:hAnsi="Times New Roman" w:cs="Times New Roman"/>
          <w:snapToGrid w:val="0"/>
          <w:color w:val="000000"/>
          <w:sz w:val="20"/>
          <w:szCs w:val="20"/>
          <w:lang w:eastAsia="de-DE"/>
        </w:rPr>
      </w:pPr>
    </w:p>
    <w:p w14:paraId="40C485A8" w14:textId="77777777" w:rsidR="00624414" w:rsidRPr="00624414" w:rsidRDefault="00624414" w:rsidP="00624414">
      <w:pPr>
        <w:suppressAutoHyphens/>
        <w:spacing w:line="276" w:lineRule="auto"/>
        <w:jc w:val="center"/>
        <w:rPr>
          <w:rFonts w:ascii="Times New Roman" w:eastAsia="Calibri" w:hAnsi="Times New Roman" w:cs="Times New Roman"/>
          <w:b/>
          <w:snapToGrid w:val="0"/>
          <w:color w:val="000000"/>
          <w:sz w:val="20"/>
          <w:szCs w:val="20"/>
          <w:lang w:eastAsia="de-DE"/>
        </w:rPr>
      </w:pPr>
      <w:proofErr w:type="spellStart"/>
      <w:r w:rsidRPr="00624414">
        <w:rPr>
          <w:rFonts w:ascii="Times New Roman" w:eastAsia="Calibri" w:hAnsi="Times New Roman" w:cs="Times New Roman"/>
          <w:b/>
          <w:snapToGrid w:val="0"/>
          <w:color w:val="000000"/>
          <w:sz w:val="20"/>
          <w:szCs w:val="20"/>
          <w:lang w:eastAsia="de-DE"/>
        </w:rPr>
        <w:t>Entrustable</w:t>
      </w:r>
      <w:proofErr w:type="spellEnd"/>
      <w:r w:rsidRPr="00624414">
        <w:rPr>
          <w:rFonts w:ascii="Times New Roman" w:eastAsia="Calibri" w:hAnsi="Times New Roman" w:cs="Times New Roman"/>
          <w:b/>
          <w:snapToGrid w:val="0"/>
          <w:color w:val="000000"/>
          <w:sz w:val="20"/>
          <w:szCs w:val="20"/>
          <w:lang w:eastAsia="de-DE"/>
        </w:rPr>
        <w:t xml:space="preserve"> Professional </w:t>
      </w:r>
      <w:proofErr w:type="spellStart"/>
      <w:r w:rsidRPr="00624414">
        <w:rPr>
          <w:rFonts w:ascii="Times New Roman" w:eastAsia="Calibri" w:hAnsi="Times New Roman" w:cs="Times New Roman"/>
          <w:b/>
          <w:snapToGrid w:val="0"/>
          <w:color w:val="000000"/>
          <w:sz w:val="20"/>
          <w:szCs w:val="20"/>
          <w:lang w:eastAsia="de-DE"/>
        </w:rPr>
        <w:t>Activities</w:t>
      </w:r>
      <w:proofErr w:type="spellEnd"/>
      <w:r w:rsidRPr="00624414">
        <w:rPr>
          <w:rFonts w:ascii="Times New Roman" w:eastAsia="Calibri" w:hAnsi="Times New Roman" w:cs="Times New Roman"/>
          <w:b/>
          <w:snapToGrid w:val="0"/>
          <w:color w:val="000000"/>
          <w:sz w:val="20"/>
          <w:szCs w:val="20"/>
          <w:lang w:eastAsia="de-DE"/>
        </w:rPr>
        <w:t xml:space="preserve"> (EPAs)</w:t>
      </w:r>
    </w:p>
    <w:p w14:paraId="4E485F36" w14:textId="77777777" w:rsidR="00624414" w:rsidRPr="00624414" w:rsidRDefault="00624414" w:rsidP="00624414">
      <w:pPr>
        <w:suppressAutoHyphens/>
        <w:spacing w:line="276" w:lineRule="auto"/>
        <w:jc w:val="center"/>
        <w:rPr>
          <w:rFonts w:ascii="Times New Roman" w:eastAsia="Calibri" w:hAnsi="Times New Roman" w:cs="Times New Roman"/>
          <w:b/>
          <w:snapToGrid w:val="0"/>
          <w:color w:val="000000"/>
          <w:sz w:val="20"/>
          <w:szCs w:val="20"/>
          <w:lang w:eastAsia="de-DE"/>
        </w:rPr>
      </w:pPr>
    </w:p>
    <w:tbl>
      <w:tblPr>
        <w:tblStyle w:val="Tabellenraster459"/>
        <w:tblW w:w="9493" w:type="dxa"/>
        <w:tblLayout w:type="fixed"/>
        <w:tblLook w:val="04A0" w:firstRow="1" w:lastRow="0" w:firstColumn="1" w:lastColumn="0" w:noHBand="0" w:noVBand="1"/>
      </w:tblPr>
      <w:tblGrid>
        <w:gridCol w:w="9493"/>
      </w:tblGrid>
      <w:tr w:rsidR="00624414" w:rsidRPr="00624414" w14:paraId="56D6B73F" w14:textId="77777777" w:rsidTr="000818D4">
        <w:tc>
          <w:tcPr>
            <w:tcW w:w="9493" w:type="dxa"/>
          </w:tcPr>
          <w:p w14:paraId="49798B02" w14:textId="77777777" w:rsidR="00624414" w:rsidRPr="00624414" w:rsidRDefault="00624414" w:rsidP="00624414">
            <w:pPr>
              <w:spacing w:line="276" w:lineRule="auto"/>
              <w:rPr>
                <w:rFonts w:eastAsia="Calibri"/>
                <w:b/>
                <w:snapToGrid w:val="0"/>
                <w:color w:val="000000"/>
                <w:sz w:val="20"/>
                <w:szCs w:val="20"/>
                <w:lang w:val="de-DE" w:eastAsia="de-DE"/>
              </w:rPr>
            </w:pPr>
            <w:r w:rsidRPr="00624414">
              <w:rPr>
                <w:rFonts w:eastAsia="Calibri"/>
                <w:b/>
                <w:snapToGrid w:val="0"/>
                <w:color w:val="000000"/>
                <w:sz w:val="20"/>
                <w:szCs w:val="20"/>
                <w:lang w:val="de-DE" w:eastAsia="de-DE"/>
              </w:rPr>
              <w:t xml:space="preserve">Kompetenzbereich: </w:t>
            </w:r>
            <w:r w:rsidRPr="00624414">
              <w:rPr>
                <w:rFonts w:eastAsia="Times New Roman"/>
                <w:b/>
                <w:snapToGrid w:val="0"/>
                <w:color w:val="000000"/>
                <w:sz w:val="20"/>
                <w:szCs w:val="20"/>
                <w:lang w:val="de-DE" w:eastAsia="de-DE"/>
              </w:rPr>
              <w:t>Erkennen und Vorgehen bei akut bedrohlichen Situationen, Sofortmaßnahmen und Erstversorgung</w:t>
            </w:r>
          </w:p>
        </w:tc>
      </w:tr>
      <w:tr w:rsidR="00624414" w:rsidRPr="00624414" w14:paraId="01B136EC" w14:textId="77777777" w:rsidTr="000818D4">
        <w:tc>
          <w:tcPr>
            <w:tcW w:w="9493" w:type="dxa"/>
          </w:tcPr>
          <w:p w14:paraId="0640DED5" w14:textId="77777777" w:rsidR="00624414" w:rsidRPr="00624414" w:rsidRDefault="00624414" w:rsidP="00624414">
            <w:pPr>
              <w:numPr>
                <w:ilvl w:val="0"/>
                <w:numId w:val="6"/>
              </w:numPr>
              <w:ind w:hanging="296"/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624414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>Glaukomanfall</w:t>
            </w:r>
            <w:proofErr w:type="spellEnd"/>
            <w:r w:rsidRPr="00624414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 </w:t>
            </w:r>
            <w:r w:rsidRPr="00624414">
              <w:rPr>
                <w:rFonts w:eastAsia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  <w:t>[4]</w:t>
            </w:r>
          </w:p>
        </w:tc>
      </w:tr>
      <w:tr w:rsidR="00624414" w:rsidRPr="00624414" w14:paraId="11155C2A" w14:textId="77777777" w:rsidTr="000818D4">
        <w:tc>
          <w:tcPr>
            <w:tcW w:w="9493" w:type="dxa"/>
          </w:tcPr>
          <w:p w14:paraId="0694AF4A" w14:textId="77777777" w:rsidR="00624414" w:rsidRPr="00624414" w:rsidRDefault="00624414" w:rsidP="00624414">
            <w:pPr>
              <w:numPr>
                <w:ilvl w:val="0"/>
                <w:numId w:val="6"/>
              </w:numPr>
              <w:ind w:hanging="296"/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624414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>Augenverletzungen</w:t>
            </w:r>
            <w:proofErr w:type="spellEnd"/>
            <w:r w:rsidRPr="00624414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 und -</w:t>
            </w:r>
            <w:proofErr w:type="spellStart"/>
            <w:r w:rsidRPr="00624414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>verätzungen</w:t>
            </w:r>
            <w:proofErr w:type="spellEnd"/>
            <w:r w:rsidRPr="00624414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 </w:t>
            </w:r>
            <w:r w:rsidRPr="00624414">
              <w:rPr>
                <w:rFonts w:eastAsia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  <w:t>[4]</w:t>
            </w:r>
          </w:p>
        </w:tc>
      </w:tr>
      <w:tr w:rsidR="00624414" w:rsidRPr="00624414" w14:paraId="1837442F" w14:textId="77777777" w:rsidTr="000818D4">
        <w:tc>
          <w:tcPr>
            <w:tcW w:w="9493" w:type="dxa"/>
          </w:tcPr>
          <w:p w14:paraId="7B7D7D27" w14:textId="77777777" w:rsidR="00624414" w:rsidRPr="00624414" w:rsidRDefault="00624414" w:rsidP="00624414">
            <w:pPr>
              <w:numPr>
                <w:ilvl w:val="0"/>
                <w:numId w:val="6"/>
              </w:numPr>
              <w:ind w:hanging="296"/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624414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>plötzliche</w:t>
            </w:r>
            <w:proofErr w:type="spellEnd"/>
            <w:r w:rsidRPr="00624414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624414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>Visusminderung</w:t>
            </w:r>
            <w:proofErr w:type="spellEnd"/>
            <w:r w:rsidRPr="00624414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>/-</w:t>
            </w:r>
            <w:proofErr w:type="spellStart"/>
            <w:r w:rsidRPr="00624414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>verlust</w:t>
            </w:r>
            <w:proofErr w:type="spellEnd"/>
            <w:r w:rsidRPr="00624414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 </w:t>
            </w:r>
            <w:r w:rsidRPr="00624414">
              <w:rPr>
                <w:rFonts w:eastAsia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  <w:t>[4]</w:t>
            </w:r>
          </w:p>
        </w:tc>
      </w:tr>
      <w:tr w:rsidR="00624414" w:rsidRPr="00624414" w14:paraId="6CAFD62B" w14:textId="77777777" w:rsidTr="000818D4">
        <w:tc>
          <w:tcPr>
            <w:tcW w:w="9493" w:type="dxa"/>
          </w:tcPr>
          <w:p w14:paraId="1B3F7673" w14:textId="77777777" w:rsidR="00624414" w:rsidRPr="00624414" w:rsidRDefault="00624414" w:rsidP="00624414">
            <w:pPr>
              <w:numPr>
                <w:ilvl w:val="0"/>
                <w:numId w:val="6"/>
              </w:numPr>
              <w:ind w:hanging="296"/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624414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>entzündliche</w:t>
            </w:r>
            <w:proofErr w:type="spellEnd"/>
            <w:r w:rsidRPr="00624414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624414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>Augenerkrankungen</w:t>
            </w:r>
            <w:proofErr w:type="spellEnd"/>
            <w:r w:rsidRPr="00624414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 </w:t>
            </w:r>
            <w:r w:rsidRPr="00624414">
              <w:rPr>
                <w:rFonts w:eastAsia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  <w:t>[4]</w:t>
            </w:r>
          </w:p>
        </w:tc>
      </w:tr>
    </w:tbl>
    <w:p w14:paraId="30B818E6" w14:textId="77777777" w:rsidR="00624414" w:rsidRPr="00624414" w:rsidRDefault="00624414" w:rsidP="00624414">
      <w:pPr>
        <w:rPr>
          <w:rFonts w:ascii="Times New Roman" w:eastAsia="Times New Roman" w:hAnsi="Times New Roman" w:cs="Times New Roman"/>
          <w:snapToGrid w:val="0"/>
          <w:color w:val="000000"/>
          <w:sz w:val="20"/>
          <w:szCs w:val="20"/>
          <w:lang w:eastAsia="de-DE"/>
        </w:rPr>
      </w:pPr>
    </w:p>
    <w:tbl>
      <w:tblPr>
        <w:tblStyle w:val="Tabellenraster459"/>
        <w:tblW w:w="9493" w:type="dxa"/>
        <w:tblLayout w:type="fixed"/>
        <w:tblLook w:val="04A0" w:firstRow="1" w:lastRow="0" w:firstColumn="1" w:lastColumn="0" w:noHBand="0" w:noVBand="1"/>
      </w:tblPr>
      <w:tblGrid>
        <w:gridCol w:w="9493"/>
      </w:tblGrid>
      <w:tr w:rsidR="00624414" w:rsidRPr="00624414" w14:paraId="0F062DDF" w14:textId="77777777" w:rsidTr="000818D4">
        <w:tc>
          <w:tcPr>
            <w:tcW w:w="9493" w:type="dxa"/>
          </w:tcPr>
          <w:p w14:paraId="219FEAFA" w14:textId="77777777" w:rsidR="00624414" w:rsidRPr="00624414" w:rsidRDefault="00624414" w:rsidP="00624414">
            <w:pPr>
              <w:spacing w:line="276" w:lineRule="auto"/>
              <w:rPr>
                <w:rFonts w:eastAsia="Calibri"/>
                <w:b/>
                <w:snapToGrid w:val="0"/>
                <w:color w:val="000000"/>
                <w:sz w:val="20"/>
                <w:szCs w:val="20"/>
                <w:lang w:val="de-DE" w:eastAsia="de-DE"/>
              </w:rPr>
            </w:pPr>
            <w:r w:rsidRPr="00624414">
              <w:rPr>
                <w:rFonts w:eastAsia="Calibri"/>
                <w:b/>
                <w:snapToGrid w:val="0"/>
                <w:color w:val="000000"/>
                <w:sz w:val="20"/>
                <w:szCs w:val="20"/>
                <w:lang w:val="de-DE" w:eastAsia="de-DE"/>
              </w:rPr>
              <w:t xml:space="preserve">Kompetenzbereich: </w:t>
            </w:r>
            <w:r w:rsidRPr="00624414">
              <w:rPr>
                <w:rFonts w:eastAsia="Times New Roman"/>
                <w:b/>
                <w:snapToGrid w:val="0"/>
                <w:color w:val="000000"/>
                <w:sz w:val="20"/>
                <w:szCs w:val="20"/>
                <w:lang w:val="de-DE" w:eastAsia="de-DE"/>
              </w:rPr>
              <w:t xml:space="preserve">Anamnese, Befunderhebung, Diagnostik und Therapie häufiger Erkrankungen </w:t>
            </w:r>
          </w:p>
        </w:tc>
      </w:tr>
      <w:tr w:rsidR="00624414" w:rsidRPr="00624414" w14:paraId="44DC2040" w14:textId="77777777" w:rsidTr="000818D4">
        <w:tc>
          <w:tcPr>
            <w:tcW w:w="9493" w:type="dxa"/>
          </w:tcPr>
          <w:p w14:paraId="7B1A8E90" w14:textId="77777777" w:rsidR="00624414" w:rsidRPr="00624414" w:rsidRDefault="00624414" w:rsidP="00624414">
            <w:pPr>
              <w:numPr>
                <w:ilvl w:val="0"/>
                <w:numId w:val="6"/>
              </w:numPr>
              <w:ind w:hanging="296"/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624414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>Visusminderung</w:t>
            </w:r>
            <w:proofErr w:type="spellEnd"/>
            <w:r w:rsidRPr="00624414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 und </w:t>
            </w:r>
            <w:proofErr w:type="spellStart"/>
            <w:r w:rsidRPr="00624414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>Fehlsichtigkeit</w:t>
            </w:r>
            <w:proofErr w:type="spellEnd"/>
            <w:r w:rsidRPr="00624414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 </w:t>
            </w:r>
            <w:r w:rsidRPr="00624414">
              <w:rPr>
                <w:rFonts w:eastAsia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  <w:t>[3]</w:t>
            </w:r>
          </w:p>
        </w:tc>
      </w:tr>
      <w:tr w:rsidR="00624414" w:rsidRPr="00624414" w14:paraId="3AE8773C" w14:textId="77777777" w:rsidTr="000818D4">
        <w:tc>
          <w:tcPr>
            <w:tcW w:w="9493" w:type="dxa"/>
          </w:tcPr>
          <w:p w14:paraId="4BCE0D7E" w14:textId="77777777" w:rsidR="00624414" w:rsidRPr="00624414" w:rsidRDefault="00624414" w:rsidP="00624414">
            <w:pPr>
              <w:numPr>
                <w:ilvl w:val="0"/>
                <w:numId w:val="6"/>
              </w:numPr>
              <w:ind w:hanging="296"/>
              <w:rPr>
                <w:rFonts w:eastAsia="Times New Roman"/>
                <w:snapToGrid w:val="0"/>
                <w:color w:val="000000"/>
                <w:sz w:val="20"/>
                <w:szCs w:val="20"/>
                <w:lang w:val="de-DE" w:eastAsia="de-DE"/>
              </w:rPr>
            </w:pPr>
            <w:r w:rsidRPr="00624414">
              <w:rPr>
                <w:rFonts w:eastAsia="Times New Roman"/>
                <w:snapToGrid w:val="0"/>
                <w:color w:val="000000"/>
                <w:sz w:val="20"/>
                <w:szCs w:val="20"/>
                <w:lang w:val="de-DE" w:eastAsia="de-DE"/>
              </w:rPr>
              <w:t xml:space="preserve">entzündliche Erkrankungen des Auges und der Lider </w:t>
            </w:r>
            <w:r w:rsidRPr="00624414">
              <w:rPr>
                <w:rFonts w:eastAsia="Times New Roman"/>
                <w:b/>
                <w:snapToGrid w:val="0"/>
                <w:color w:val="000000"/>
                <w:sz w:val="20"/>
                <w:szCs w:val="20"/>
                <w:lang w:val="de-DE" w:eastAsia="de-DE"/>
              </w:rPr>
              <w:t>[4]</w:t>
            </w:r>
          </w:p>
        </w:tc>
      </w:tr>
      <w:tr w:rsidR="00624414" w:rsidRPr="00624414" w14:paraId="5A337F51" w14:textId="77777777" w:rsidTr="000818D4">
        <w:tc>
          <w:tcPr>
            <w:tcW w:w="9493" w:type="dxa"/>
          </w:tcPr>
          <w:p w14:paraId="0333182F" w14:textId="77777777" w:rsidR="00624414" w:rsidRPr="00624414" w:rsidRDefault="00624414" w:rsidP="00624414">
            <w:pPr>
              <w:numPr>
                <w:ilvl w:val="0"/>
                <w:numId w:val="6"/>
              </w:numPr>
              <w:ind w:hanging="296"/>
              <w:rPr>
                <w:rFonts w:eastAsia="Times New Roman"/>
                <w:snapToGrid w:val="0"/>
                <w:color w:val="000000"/>
                <w:sz w:val="20"/>
                <w:szCs w:val="20"/>
                <w:lang w:val="de-DE" w:eastAsia="de-DE"/>
              </w:rPr>
            </w:pPr>
            <w:r w:rsidRPr="00624414">
              <w:rPr>
                <w:rFonts w:eastAsia="Times New Roman"/>
                <w:snapToGrid w:val="0"/>
                <w:color w:val="000000"/>
                <w:sz w:val="20"/>
                <w:szCs w:val="20"/>
                <w:lang w:val="de-DE" w:eastAsia="de-DE"/>
              </w:rPr>
              <w:t xml:space="preserve">Augensymptome als Zeichen systemischer Erkrankungen (diabetische Retinopathie) </w:t>
            </w:r>
            <w:r w:rsidRPr="00624414">
              <w:rPr>
                <w:rFonts w:eastAsia="Times New Roman"/>
                <w:b/>
                <w:snapToGrid w:val="0"/>
                <w:color w:val="000000"/>
                <w:sz w:val="20"/>
                <w:szCs w:val="20"/>
                <w:lang w:val="de-DE" w:eastAsia="de-DE"/>
              </w:rPr>
              <w:t>[3]</w:t>
            </w:r>
          </w:p>
        </w:tc>
      </w:tr>
      <w:tr w:rsidR="00624414" w:rsidRPr="00624414" w14:paraId="412436CB" w14:textId="77777777" w:rsidTr="000818D4">
        <w:tc>
          <w:tcPr>
            <w:tcW w:w="9493" w:type="dxa"/>
          </w:tcPr>
          <w:p w14:paraId="04A821C5" w14:textId="77777777" w:rsidR="00624414" w:rsidRPr="00624414" w:rsidRDefault="00624414" w:rsidP="00624414">
            <w:pPr>
              <w:numPr>
                <w:ilvl w:val="0"/>
                <w:numId w:val="6"/>
              </w:numPr>
              <w:ind w:hanging="296"/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624414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>Glaukom</w:t>
            </w:r>
            <w:proofErr w:type="spellEnd"/>
            <w:r w:rsidRPr="00624414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 </w:t>
            </w:r>
            <w:r w:rsidRPr="00624414">
              <w:rPr>
                <w:rFonts w:eastAsia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  <w:t>[2]</w:t>
            </w:r>
          </w:p>
        </w:tc>
      </w:tr>
      <w:tr w:rsidR="00624414" w:rsidRPr="00624414" w14:paraId="0F1E3D6C" w14:textId="77777777" w:rsidTr="000818D4">
        <w:tc>
          <w:tcPr>
            <w:tcW w:w="9493" w:type="dxa"/>
          </w:tcPr>
          <w:p w14:paraId="2556D460" w14:textId="77777777" w:rsidR="00624414" w:rsidRPr="00624414" w:rsidRDefault="00624414" w:rsidP="00624414">
            <w:pPr>
              <w:numPr>
                <w:ilvl w:val="0"/>
                <w:numId w:val="6"/>
              </w:numPr>
              <w:ind w:hanging="296"/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624414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>Makulaerkrankungen</w:t>
            </w:r>
            <w:proofErr w:type="spellEnd"/>
            <w:r w:rsidRPr="00624414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 </w:t>
            </w:r>
            <w:r w:rsidRPr="00624414">
              <w:rPr>
                <w:rFonts w:eastAsia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  <w:t>[2]</w:t>
            </w:r>
          </w:p>
        </w:tc>
      </w:tr>
      <w:tr w:rsidR="00624414" w:rsidRPr="00624414" w14:paraId="71CB445E" w14:textId="77777777" w:rsidTr="000818D4">
        <w:tc>
          <w:tcPr>
            <w:tcW w:w="9493" w:type="dxa"/>
          </w:tcPr>
          <w:p w14:paraId="162703D8" w14:textId="77777777" w:rsidR="00624414" w:rsidRPr="00624414" w:rsidRDefault="00624414" w:rsidP="00624414">
            <w:pPr>
              <w:numPr>
                <w:ilvl w:val="0"/>
                <w:numId w:val="6"/>
              </w:numPr>
              <w:ind w:hanging="296"/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624414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lastRenderedPageBreak/>
              <w:t>Katarakt</w:t>
            </w:r>
            <w:proofErr w:type="spellEnd"/>
            <w:r w:rsidRPr="00624414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 </w:t>
            </w:r>
            <w:r w:rsidRPr="00624414">
              <w:rPr>
                <w:rFonts w:eastAsia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  <w:t>[2]</w:t>
            </w:r>
          </w:p>
        </w:tc>
      </w:tr>
      <w:tr w:rsidR="00624414" w:rsidRPr="00624414" w14:paraId="1ACBC0DE" w14:textId="77777777" w:rsidTr="000818D4">
        <w:tc>
          <w:tcPr>
            <w:tcW w:w="9493" w:type="dxa"/>
          </w:tcPr>
          <w:p w14:paraId="1E0AAE41" w14:textId="77777777" w:rsidR="00624414" w:rsidRPr="00624414" w:rsidRDefault="00624414" w:rsidP="00624414">
            <w:pPr>
              <w:numPr>
                <w:ilvl w:val="0"/>
                <w:numId w:val="6"/>
              </w:numPr>
              <w:ind w:hanging="296"/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624414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>Verletzungen</w:t>
            </w:r>
            <w:proofErr w:type="spellEnd"/>
            <w:r w:rsidRPr="00624414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 </w:t>
            </w:r>
            <w:r w:rsidRPr="00624414">
              <w:rPr>
                <w:rFonts w:eastAsia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  <w:t>[3]</w:t>
            </w:r>
          </w:p>
        </w:tc>
      </w:tr>
      <w:tr w:rsidR="00624414" w:rsidRPr="00624414" w14:paraId="05DE0353" w14:textId="77777777" w:rsidTr="000818D4">
        <w:tc>
          <w:tcPr>
            <w:tcW w:w="9493" w:type="dxa"/>
          </w:tcPr>
          <w:p w14:paraId="15B2C28B" w14:textId="77777777" w:rsidR="00624414" w:rsidRPr="00624414" w:rsidRDefault="00624414" w:rsidP="00624414">
            <w:pPr>
              <w:numPr>
                <w:ilvl w:val="0"/>
                <w:numId w:val="6"/>
              </w:numPr>
              <w:ind w:hanging="296"/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624414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>Fremdkörper</w:t>
            </w:r>
            <w:proofErr w:type="spellEnd"/>
            <w:r w:rsidRPr="00624414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 </w:t>
            </w:r>
            <w:r w:rsidRPr="00624414">
              <w:rPr>
                <w:rFonts w:eastAsia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  <w:t>[3]</w:t>
            </w:r>
          </w:p>
        </w:tc>
      </w:tr>
    </w:tbl>
    <w:p w14:paraId="31323CCD" w14:textId="77777777" w:rsidR="00624414" w:rsidRPr="00624414" w:rsidRDefault="00624414" w:rsidP="00624414">
      <w:pPr>
        <w:rPr>
          <w:rFonts w:ascii="Times New Roman" w:eastAsia="Times New Roman" w:hAnsi="Times New Roman" w:cs="Times New Roman"/>
          <w:snapToGrid w:val="0"/>
          <w:color w:val="000000"/>
          <w:sz w:val="20"/>
          <w:szCs w:val="20"/>
          <w:lang w:eastAsia="de-DE"/>
        </w:rPr>
      </w:pPr>
    </w:p>
    <w:tbl>
      <w:tblPr>
        <w:tblStyle w:val="Tabellenraster459"/>
        <w:tblW w:w="9493" w:type="dxa"/>
        <w:tblLayout w:type="fixed"/>
        <w:tblLook w:val="04A0" w:firstRow="1" w:lastRow="0" w:firstColumn="1" w:lastColumn="0" w:noHBand="0" w:noVBand="1"/>
      </w:tblPr>
      <w:tblGrid>
        <w:gridCol w:w="9493"/>
      </w:tblGrid>
      <w:tr w:rsidR="00624414" w:rsidRPr="00624414" w14:paraId="6CA6711C" w14:textId="77777777" w:rsidTr="000818D4">
        <w:tc>
          <w:tcPr>
            <w:tcW w:w="9493" w:type="dxa"/>
          </w:tcPr>
          <w:p w14:paraId="6F536068" w14:textId="77777777" w:rsidR="00624414" w:rsidRPr="00624414" w:rsidRDefault="00624414" w:rsidP="00624414">
            <w:pPr>
              <w:spacing w:line="276" w:lineRule="auto"/>
              <w:rPr>
                <w:rFonts w:eastAsia="Calibri"/>
                <w:b/>
                <w:snapToGrid w:val="0"/>
                <w:color w:val="000000"/>
                <w:sz w:val="20"/>
                <w:szCs w:val="20"/>
                <w:lang w:val="de-DE" w:eastAsia="de-DE"/>
              </w:rPr>
            </w:pPr>
            <w:r w:rsidRPr="00624414">
              <w:rPr>
                <w:rFonts w:eastAsia="Calibri"/>
                <w:b/>
                <w:snapToGrid w:val="0"/>
                <w:color w:val="000000"/>
                <w:sz w:val="20"/>
                <w:szCs w:val="20"/>
                <w:lang w:val="de-DE" w:eastAsia="de-DE"/>
              </w:rPr>
              <w:t xml:space="preserve">Kompetenzbereich: </w:t>
            </w:r>
            <w:r w:rsidRPr="00624414">
              <w:rPr>
                <w:rFonts w:eastAsia="Times New Roman"/>
                <w:b/>
                <w:snapToGrid w:val="0"/>
                <w:color w:val="000000"/>
                <w:sz w:val="20"/>
                <w:szCs w:val="20"/>
                <w:lang w:val="de-DE" w:eastAsia="de-DE"/>
              </w:rPr>
              <w:t>Erlernen von Indikation, Interpretation bzw. Anwendung folgender diagnostischer und therapeutischer Verfahren</w:t>
            </w:r>
          </w:p>
        </w:tc>
      </w:tr>
      <w:tr w:rsidR="00624414" w:rsidRPr="00624414" w14:paraId="7CCB18A7" w14:textId="77777777" w:rsidTr="000818D4">
        <w:tc>
          <w:tcPr>
            <w:tcW w:w="9493" w:type="dxa"/>
          </w:tcPr>
          <w:p w14:paraId="484E3EC6" w14:textId="77777777" w:rsidR="00624414" w:rsidRPr="00624414" w:rsidRDefault="00624414" w:rsidP="00624414">
            <w:pPr>
              <w:numPr>
                <w:ilvl w:val="0"/>
                <w:numId w:val="6"/>
              </w:numPr>
              <w:ind w:hanging="296"/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624414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>Visus</w:t>
            </w:r>
            <w:proofErr w:type="spellEnd"/>
            <w:r w:rsidRPr="00624414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 </w:t>
            </w:r>
            <w:r w:rsidRPr="00624414">
              <w:rPr>
                <w:rFonts w:eastAsia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  <w:t>[4]</w:t>
            </w:r>
          </w:p>
        </w:tc>
      </w:tr>
      <w:tr w:rsidR="00624414" w:rsidRPr="00624414" w14:paraId="713B60E4" w14:textId="77777777" w:rsidTr="000818D4">
        <w:tc>
          <w:tcPr>
            <w:tcW w:w="9493" w:type="dxa"/>
          </w:tcPr>
          <w:p w14:paraId="167DBFFF" w14:textId="77777777" w:rsidR="00624414" w:rsidRPr="00624414" w:rsidRDefault="00624414" w:rsidP="00624414">
            <w:pPr>
              <w:numPr>
                <w:ilvl w:val="0"/>
                <w:numId w:val="6"/>
              </w:numPr>
              <w:ind w:hanging="296"/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624414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>Pupillenlichtreflex</w:t>
            </w:r>
            <w:proofErr w:type="spellEnd"/>
            <w:r w:rsidRPr="00624414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 (PLR) </w:t>
            </w:r>
            <w:r w:rsidRPr="00624414">
              <w:rPr>
                <w:rFonts w:eastAsia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  <w:t>[4]</w:t>
            </w:r>
          </w:p>
        </w:tc>
      </w:tr>
      <w:tr w:rsidR="00624414" w:rsidRPr="00624414" w14:paraId="5792B4ED" w14:textId="77777777" w:rsidTr="000818D4">
        <w:tc>
          <w:tcPr>
            <w:tcW w:w="9493" w:type="dxa"/>
          </w:tcPr>
          <w:p w14:paraId="0E010111" w14:textId="77777777" w:rsidR="00624414" w:rsidRPr="00624414" w:rsidRDefault="00624414" w:rsidP="00624414">
            <w:pPr>
              <w:numPr>
                <w:ilvl w:val="0"/>
                <w:numId w:val="6"/>
              </w:numPr>
              <w:ind w:hanging="296"/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624414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>Fingerperimetrie</w:t>
            </w:r>
            <w:proofErr w:type="spellEnd"/>
            <w:r w:rsidRPr="00624414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 (</w:t>
            </w:r>
            <w:proofErr w:type="spellStart"/>
            <w:r w:rsidRPr="00624414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>Gesichtsfeld</w:t>
            </w:r>
            <w:proofErr w:type="spellEnd"/>
            <w:r w:rsidRPr="00624414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) </w:t>
            </w:r>
            <w:r w:rsidRPr="00624414">
              <w:rPr>
                <w:rFonts w:eastAsia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  <w:t>[4]</w:t>
            </w:r>
          </w:p>
        </w:tc>
      </w:tr>
      <w:tr w:rsidR="00624414" w:rsidRPr="00624414" w14:paraId="0A4FDB93" w14:textId="77777777" w:rsidTr="000818D4">
        <w:tc>
          <w:tcPr>
            <w:tcW w:w="9493" w:type="dxa"/>
          </w:tcPr>
          <w:p w14:paraId="3233DA70" w14:textId="77777777" w:rsidR="00624414" w:rsidRPr="00624414" w:rsidRDefault="00624414" w:rsidP="00624414">
            <w:pPr>
              <w:numPr>
                <w:ilvl w:val="0"/>
                <w:numId w:val="6"/>
              </w:numPr>
              <w:ind w:hanging="296"/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624414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>Brückner</w:t>
            </w:r>
            <w:proofErr w:type="spellEnd"/>
            <w:r w:rsidRPr="00624414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-Test (Licht) </w:t>
            </w:r>
            <w:r w:rsidRPr="00624414">
              <w:rPr>
                <w:rFonts w:eastAsia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  <w:t>[3]</w:t>
            </w:r>
          </w:p>
        </w:tc>
      </w:tr>
      <w:tr w:rsidR="00624414" w:rsidRPr="00624414" w14:paraId="0FFDF798" w14:textId="77777777" w:rsidTr="000818D4">
        <w:tc>
          <w:tcPr>
            <w:tcW w:w="9493" w:type="dxa"/>
          </w:tcPr>
          <w:p w14:paraId="34A7448F" w14:textId="77777777" w:rsidR="00624414" w:rsidRPr="00624414" w:rsidRDefault="00624414" w:rsidP="00624414">
            <w:pPr>
              <w:numPr>
                <w:ilvl w:val="0"/>
                <w:numId w:val="6"/>
              </w:numPr>
              <w:ind w:hanging="296"/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624414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>Amsler-Gittertest</w:t>
            </w:r>
            <w:proofErr w:type="spellEnd"/>
            <w:r w:rsidRPr="00624414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 (</w:t>
            </w:r>
            <w:proofErr w:type="spellStart"/>
            <w:r w:rsidRPr="00624414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>Netzhautdiagnostik</w:t>
            </w:r>
            <w:proofErr w:type="spellEnd"/>
            <w:r w:rsidRPr="00624414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) </w:t>
            </w:r>
            <w:r w:rsidRPr="00624414">
              <w:rPr>
                <w:rFonts w:eastAsia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  <w:t>[3]</w:t>
            </w:r>
          </w:p>
        </w:tc>
      </w:tr>
      <w:tr w:rsidR="00624414" w:rsidRPr="00624414" w14:paraId="1572369A" w14:textId="77777777" w:rsidTr="000818D4">
        <w:tc>
          <w:tcPr>
            <w:tcW w:w="9493" w:type="dxa"/>
          </w:tcPr>
          <w:p w14:paraId="1D104D4D" w14:textId="77777777" w:rsidR="00624414" w:rsidRPr="00624414" w:rsidRDefault="00624414" w:rsidP="00624414">
            <w:pPr>
              <w:numPr>
                <w:ilvl w:val="0"/>
                <w:numId w:val="6"/>
              </w:numPr>
              <w:ind w:hanging="296"/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624414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>Schirmer-Test (</w:t>
            </w:r>
            <w:proofErr w:type="spellStart"/>
            <w:r w:rsidRPr="00624414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>Löschpapier</w:t>
            </w:r>
            <w:proofErr w:type="spellEnd"/>
            <w:r w:rsidRPr="00624414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) </w:t>
            </w:r>
            <w:r w:rsidRPr="00624414">
              <w:rPr>
                <w:rFonts w:eastAsia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  <w:t>[3]</w:t>
            </w:r>
          </w:p>
        </w:tc>
      </w:tr>
      <w:tr w:rsidR="00624414" w:rsidRPr="00624414" w14:paraId="3A0E07F3" w14:textId="77777777" w:rsidTr="000818D4">
        <w:tc>
          <w:tcPr>
            <w:tcW w:w="9493" w:type="dxa"/>
          </w:tcPr>
          <w:p w14:paraId="59A56B30" w14:textId="77777777" w:rsidR="00624414" w:rsidRPr="00624414" w:rsidRDefault="00624414" w:rsidP="00624414">
            <w:pPr>
              <w:numPr>
                <w:ilvl w:val="0"/>
                <w:numId w:val="6"/>
              </w:numPr>
              <w:ind w:hanging="296"/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624414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>Tonometrie</w:t>
            </w:r>
            <w:proofErr w:type="spellEnd"/>
            <w:r w:rsidRPr="00624414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 </w:t>
            </w:r>
            <w:r w:rsidRPr="00624414">
              <w:rPr>
                <w:rFonts w:eastAsia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  <w:t>[2]</w:t>
            </w:r>
          </w:p>
        </w:tc>
      </w:tr>
      <w:tr w:rsidR="00624414" w:rsidRPr="00624414" w14:paraId="739CB652" w14:textId="77777777" w:rsidTr="000818D4">
        <w:tc>
          <w:tcPr>
            <w:tcW w:w="9493" w:type="dxa"/>
          </w:tcPr>
          <w:p w14:paraId="4753C440" w14:textId="77777777" w:rsidR="00624414" w:rsidRPr="00624414" w:rsidRDefault="00624414" w:rsidP="00624414">
            <w:pPr>
              <w:numPr>
                <w:ilvl w:val="0"/>
                <w:numId w:val="6"/>
              </w:numPr>
              <w:ind w:hanging="296"/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624414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>Ophthalmoskopie</w:t>
            </w:r>
            <w:proofErr w:type="spellEnd"/>
            <w:r w:rsidRPr="00624414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 </w:t>
            </w:r>
            <w:r w:rsidRPr="00624414">
              <w:rPr>
                <w:rFonts w:eastAsia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  <w:t>[2]</w:t>
            </w:r>
          </w:p>
        </w:tc>
      </w:tr>
    </w:tbl>
    <w:p w14:paraId="1231BCEB" w14:textId="60C99825" w:rsidR="005E3F52" w:rsidRPr="00624414" w:rsidRDefault="005E3F52" w:rsidP="00624414"/>
    <w:sectPr w:rsidR="005E3F52" w:rsidRPr="00624414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D234D"/>
    <w:multiLevelType w:val="hybridMultilevel"/>
    <w:tmpl w:val="D3DAD336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F13FDA"/>
    <w:multiLevelType w:val="hybridMultilevel"/>
    <w:tmpl w:val="D3DAD336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F74CF5"/>
    <w:multiLevelType w:val="hybridMultilevel"/>
    <w:tmpl w:val="123E1FC0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022CF2"/>
    <w:multiLevelType w:val="hybridMultilevel"/>
    <w:tmpl w:val="123E1FC0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806DFB"/>
    <w:multiLevelType w:val="hybridMultilevel"/>
    <w:tmpl w:val="FE04974C"/>
    <w:lvl w:ilvl="0" w:tplc="0C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C390A89"/>
    <w:multiLevelType w:val="hybridMultilevel"/>
    <w:tmpl w:val="851AACE4"/>
    <w:lvl w:ilvl="0" w:tplc="B3EE65A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0D7F1A"/>
    <w:multiLevelType w:val="hybridMultilevel"/>
    <w:tmpl w:val="B5B094D8"/>
    <w:lvl w:ilvl="0" w:tplc="8A3CAB1E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871396"/>
    <w:multiLevelType w:val="hybridMultilevel"/>
    <w:tmpl w:val="31FC0E0A"/>
    <w:lvl w:ilvl="0" w:tplc="0C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4D86405"/>
    <w:multiLevelType w:val="hybridMultilevel"/>
    <w:tmpl w:val="CC8A79DA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AD34647"/>
    <w:multiLevelType w:val="hybridMultilevel"/>
    <w:tmpl w:val="901AD3FE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651DBB"/>
    <w:multiLevelType w:val="hybridMultilevel"/>
    <w:tmpl w:val="936ABED8"/>
    <w:lvl w:ilvl="0" w:tplc="0C07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1" w15:restartNumberingAfterBreak="0">
    <w:nsid w:val="266F20AA"/>
    <w:multiLevelType w:val="hybridMultilevel"/>
    <w:tmpl w:val="97EE26B2"/>
    <w:lvl w:ilvl="0" w:tplc="0C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8D23224"/>
    <w:multiLevelType w:val="hybridMultilevel"/>
    <w:tmpl w:val="5F465F06"/>
    <w:lvl w:ilvl="0" w:tplc="C952D8E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506FBC"/>
    <w:multiLevelType w:val="hybridMultilevel"/>
    <w:tmpl w:val="87C62EFE"/>
    <w:lvl w:ilvl="0" w:tplc="0C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2CEA39A2"/>
    <w:multiLevelType w:val="hybridMultilevel"/>
    <w:tmpl w:val="901AD3FE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F12935"/>
    <w:multiLevelType w:val="hybridMultilevel"/>
    <w:tmpl w:val="5F465F06"/>
    <w:lvl w:ilvl="0" w:tplc="C952D8E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0555E79"/>
    <w:multiLevelType w:val="hybridMultilevel"/>
    <w:tmpl w:val="08201C1A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5B10867"/>
    <w:multiLevelType w:val="hybridMultilevel"/>
    <w:tmpl w:val="0696265C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8E036A7"/>
    <w:multiLevelType w:val="hybridMultilevel"/>
    <w:tmpl w:val="ADFE699E"/>
    <w:lvl w:ilvl="0" w:tplc="0C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3B184CCD"/>
    <w:multiLevelType w:val="hybridMultilevel"/>
    <w:tmpl w:val="2AEC0B42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31F4301"/>
    <w:multiLevelType w:val="hybridMultilevel"/>
    <w:tmpl w:val="59C405C2"/>
    <w:lvl w:ilvl="0" w:tplc="C952D8E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6E03373"/>
    <w:multiLevelType w:val="hybridMultilevel"/>
    <w:tmpl w:val="AB8CBF5C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EEB654C"/>
    <w:multiLevelType w:val="hybridMultilevel"/>
    <w:tmpl w:val="D3DAD336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66121AD"/>
    <w:multiLevelType w:val="hybridMultilevel"/>
    <w:tmpl w:val="5EEAD288"/>
    <w:lvl w:ilvl="0" w:tplc="C952D8E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F784266"/>
    <w:multiLevelType w:val="hybridMultilevel"/>
    <w:tmpl w:val="08AC1A38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8677D25"/>
    <w:multiLevelType w:val="hybridMultilevel"/>
    <w:tmpl w:val="D3DAD336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2741B2D"/>
    <w:multiLevelType w:val="hybridMultilevel"/>
    <w:tmpl w:val="901AD3FE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48E41B8"/>
    <w:multiLevelType w:val="hybridMultilevel"/>
    <w:tmpl w:val="032AE176"/>
    <w:lvl w:ilvl="0" w:tplc="9C4C871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7C340D8"/>
    <w:multiLevelType w:val="hybridMultilevel"/>
    <w:tmpl w:val="D424143E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ACC2A0D"/>
    <w:multiLevelType w:val="hybridMultilevel"/>
    <w:tmpl w:val="F7869C20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9"/>
  </w:num>
  <w:num w:numId="2">
    <w:abstractNumId w:val="21"/>
  </w:num>
  <w:num w:numId="3">
    <w:abstractNumId w:val="28"/>
  </w:num>
  <w:num w:numId="4">
    <w:abstractNumId w:val="16"/>
  </w:num>
  <w:num w:numId="5">
    <w:abstractNumId w:val="19"/>
  </w:num>
  <w:num w:numId="6">
    <w:abstractNumId w:val="8"/>
  </w:num>
  <w:num w:numId="7">
    <w:abstractNumId w:val="3"/>
  </w:num>
  <w:num w:numId="8">
    <w:abstractNumId w:val="2"/>
  </w:num>
  <w:num w:numId="9">
    <w:abstractNumId w:val="25"/>
  </w:num>
  <w:num w:numId="10">
    <w:abstractNumId w:val="0"/>
  </w:num>
  <w:num w:numId="11">
    <w:abstractNumId w:val="1"/>
  </w:num>
  <w:num w:numId="12">
    <w:abstractNumId w:val="22"/>
  </w:num>
  <w:num w:numId="13">
    <w:abstractNumId w:val="14"/>
  </w:num>
  <w:num w:numId="14">
    <w:abstractNumId w:val="9"/>
  </w:num>
  <w:num w:numId="15">
    <w:abstractNumId w:val="27"/>
  </w:num>
  <w:num w:numId="16">
    <w:abstractNumId w:val="24"/>
  </w:num>
  <w:num w:numId="17">
    <w:abstractNumId w:val="5"/>
  </w:num>
  <w:num w:numId="18">
    <w:abstractNumId w:val="23"/>
  </w:num>
  <w:num w:numId="19">
    <w:abstractNumId w:val="7"/>
  </w:num>
  <w:num w:numId="20">
    <w:abstractNumId w:val="18"/>
  </w:num>
  <w:num w:numId="21">
    <w:abstractNumId w:val="10"/>
  </w:num>
  <w:num w:numId="22">
    <w:abstractNumId w:val="20"/>
  </w:num>
  <w:num w:numId="23">
    <w:abstractNumId w:val="4"/>
  </w:num>
  <w:num w:numId="24">
    <w:abstractNumId w:val="13"/>
  </w:num>
  <w:num w:numId="25">
    <w:abstractNumId w:val="17"/>
  </w:num>
  <w:num w:numId="26">
    <w:abstractNumId w:val="11"/>
  </w:num>
  <w:num w:numId="27">
    <w:abstractNumId w:val="12"/>
  </w:num>
  <w:num w:numId="28">
    <w:abstractNumId w:val="6"/>
  </w:num>
  <w:num w:numId="29">
    <w:abstractNumId w:val="26"/>
  </w:num>
  <w:num w:numId="30">
    <w:abstractNumId w:val="15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3260"/>
    <w:rsid w:val="001568E1"/>
    <w:rsid w:val="0029137B"/>
    <w:rsid w:val="002C079D"/>
    <w:rsid w:val="0034213F"/>
    <w:rsid w:val="00426505"/>
    <w:rsid w:val="005E3F52"/>
    <w:rsid w:val="00624414"/>
    <w:rsid w:val="007A4F1B"/>
    <w:rsid w:val="007F1BCE"/>
    <w:rsid w:val="00884CC9"/>
    <w:rsid w:val="00CF21A7"/>
    <w:rsid w:val="00E63698"/>
    <w:rsid w:val="00E94F46"/>
    <w:rsid w:val="00EC3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C80064"/>
  <w15:chartTrackingRefBased/>
  <w15:docId w15:val="{F2D51253-86A1-4294-894E-1DAA8BBC7A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sz w:val="22"/>
        <w:szCs w:val="22"/>
        <w:lang w:val="de-A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qFormat/>
    <w:rsid w:val="00E63698"/>
    <w:rPr>
      <w:color w:val="0070C0"/>
      <w:u w:val="single"/>
    </w:rPr>
  </w:style>
  <w:style w:type="table" w:customStyle="1" w:styleId="Tabellenraster45">
    <w:name w:val="Tabellenraster45"/>
    <w:basedOn w:val="NormaleTabelle"/>
    <w:next w:val="Tabellenraster"/>
    <w:uiPriority w:val="59"/>
    <w:locked/>
    <w:rsid w:val="00EC3260"/>
    <w:rPr>
      <w:rFonts w:ascii="Times New Roman" w:eastAsia="PMingLiU" w:hAnsi="Times New Roman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Mar>
        <w:top w:w="57" w:type="dxa"/>
        <w:left w:w="284" w:type="dxa"/>
        <w:bottom w:w="57" w:type="dxa"/>
      </w:tcMar>
    </w:tcPr>
  </w:style>
  <w:style w:type="table" w:styleId="Tabellenraster">
    <w:name w:val="Table Grid"/>
    <w:basedOn w:val="NormaleTabelle"/>
    <w:uiPriority w:val="39"/>
    <w:rsid w:val="00EC32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451">
    <w:name w:val="Tabellenraster451"/>
    <w:basedOn w:val="NormaleTabelle"/>
    <w:next w:val="Tabellenraster"/>
    <w:uiPriority w:val="59"/>
    <w:locked/>
    <w:rsid w:val="001568E1"/>
    <w:rPr>
      <w:rFonts w:ascii="Times New Roman" w:eastAsia="PMingLiU" w:hAnsi="Times New Roman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Mar>
        <w:top w:w="57" w:type="dxa"/>
        <w:left w:w="284" w:type="dxa"/>
        <w:bottom w:w="57" w:type="dxa"/>
      </w:tcMar>
    </w:tcPr>
  </w:style>
  <w:style w:type="table" w:customStyle="1" w:styleId="Tabellenraster452">
    <w:name w:val="Tabellenraster452"/>
    <w:basedOn w:val="NormaleTabelle"/>
    <w:next w:val="Tabellenraster"/>
    <w:uiPriority w:val="59"/>
    <w:locked/>
    <w:rsid w:val="0034213F"/>
    <w:rPr>
      <w:rFonts w:ascii="Times New Roman" w:eastAsia="PMingLiU" w:hAnsi="Times New Roman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Mar>
        <w:top w:w="57" w:type="dxa"/>
        <w:left w:w="284" w:type="dxa"/>
        <w:bottom w:w="57" w:type="dxa"/>
      </w:tcMar>
    </w:tcPr>
  </w:style>
  <w:style w:type="table" w:customStyle="1" w:styleId="Tabellenraster453">
    <w:name w:val="Tabellenraster453"/>
    <w:basedOn w:val="NormaleTabelle"/>
    <w:next w:val="Tabellenraster"/>
    <w:uiPriority w:val="59"/>
    <w:locked/>
    <w:rsid w:val="007A4F1B"/>
    <w:rPr>
      <w:rFonts w:ascii="Times New Roman" w:eastAsia="PMingLiU" w:hAnsi="Times New Roman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Mar>
        <w:top w:w="57" w:type="dxa"/>
        <w:left w:w="284" w:type="dxa"/>
        <w:bottom w:w="57" w:type="dxa"/>
      </w:tcMar>
    </w:tcPr>
  </w:style>
  <w:style w:type="table" w:customStyle="1" w:styleId="Tabellenraster454">
    <w:name w:val="Tabellenraster454"/>
    <w:basedOn w:val="NormaleTabelle"/>
    <w:next w:val="Tabellenraster"/>
    <w:uiPriority w:val="59"/>
    <w:locked/>
    <w:rsid w:val="002C079D"/>
    <w:rPr>
      <w:rFonts w:ascii="Times New Roman" w:eastAsia="PMingLiU" w:hAnsi="Times New Roman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Mar>
        <w:top w:w="57" w:type="dxa"/>
        <w:left w:w="284" w:type="dxa"/>
        <w:bottom w:w="57" w:type="dxa"/>
      </w:tcMar>
    </w:tcPr>
  </w:style>
  <w:style w:type="table" w:customStyle="1" w:styleId="Tabellenraster455">
    <w:name w:val="Tabellenraster455"/>
    <w:basedOn w:val="NormaleTabelle"/>
    <w:next w:val="Tabellenraster"/>
    <w:uiPriority w:val="59"/>
    <w:locked/>
    <w:rsid w:val="00426505"/>
    <w:rPr>
      <w:rFonts w:ascii="Times New Roman" w:eastAsia="PMingLiU" w:hAnsi="Times New Roman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Mar>
        <w:top w:w="57" w:type="dxa"/>
        <w:left w:w="284" w:type="dxa"/>
        <w:bottom w:w="57" w:type="dxa"/>
      </w:tcMar>
    </w:tcPr>
  </w:style>
  <w:style w:type="table" w:customStyle="1" w:styleId="Tabellenraster456">
    <w:name w:val="Tabellenraster456"/>
    <w:basedOn w:val="NormaleTabelle"/>
    <w:next w:val="Tabellenraster"/>
    <w:uiPriority w:val="59"/>
    <w:locked/>
    <w:rsid w:val="0029137B"/>
    <w:rPr>
      <w:rFonts w:ascii="Times New Roman" w:eastAsia="PMingLiU" w:hAnsi="Times New Roman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Mar>
        <w:top w:w="57" w:type="dxa"/>
        <w:left w:w="284" w:type="dxa"/>
        <w:bottom w:w="57" w:type="dxa"/>
      </w:tcMar>
    </w:tcPr>
  </w:style>
  <w:style w:type="table" w:customStyle="1" w:styleId="Tabellenraster457">
    <w:name w:val="Tabellenraster457"/>
    <w:basedOn w:val="NormaleTabelle"/>
    <w:next w:val="Tabellenraster"/>
    <w:uiPriority w:val="59"/>
    <w:locked/>
    <w:rsid w:val="00E94F46"/>
    <w:rPr>
      <w:rFonts w:ascii="Times New Roman" w:eastAsia="PMingLiU" w:hAnsi="Times New Roman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Mar>
        <w:top w:w="57" w:type="dxa"/>
        <w:left w:w="284" w:type="dxa"/>
        <w:bottom w:w="57" w:type="dxa"/>
      </w:tcMar>
    </w:tcPr>
  </w:style>
  <w:style w:type="table" w:customStyle="1" w:styleId="Tabellenraster458">
    <w:name w:val="Tabellenraster458"/>
    <w:basedOn w:val="NormaleTabelle"/>
    <w:next w:val="Tabellenraster"/>
    <w:uiPriority w:val="59"/>
    <w:locked/>
    <w:rsid w:val="00CF21A7"/>
    <w:rPr>
      <w:rFonts w:ascii="Times New Roman" w:eastAsia="PMingLiU" w:hAnsi="Times New Roman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Mar>
        <w:top w:w="57" w:type="dxa"/>
        <w:left w:w="284" w:type="dxa"/>
        <w:bottom w:w="57" w:type="dxa"/>
      </w:tcMar>
    </w:tcPr>
  </w:style>
  <w:style w:type="table" w:customStyle="1" w:styleId="Tabellenraster459">
    <w:name w:val="Tabellenraster459"/>
    <w:basedOn w:val="NormaleTabelle"/>
    <w:next w:val="Tabellenraster"/>
    <w:uiPriority w:val="59"/>
    <w:locked/>
    <w:rsid w:val="00624414"/>
    <w:rPr>
      <w:rFonts w:ascii="Times New Roman" w:eastAsia="PMingLiU" w:hAnsi="Times New Roman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Mar>
        <w:top w:w="57" w:type="dxa"/>
        <w:left w:w="284" w:type="dxa"/>
        <w:bottom w:w="57" w:type="dxa"/>
      </w:tcMar>
    </w:tc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564</Words>
  <Characters>3959</Characters>
  <Application>Microsoft Office Word</Application>
  <DocSecurity>0</DocSecurity>
  <Lines>84</Lines>
  <Paragraphs>57</Paragraphs>
  <ScaleCrop>false</ScaleCrop>
  <Company/>
  <LinksUpToDate>false</LinksUpToDate>
  <CharactersWithSpaces>4466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Grafl Stefan</dc:creator>
  <cp:keywords/>
  <dc:description/>
  <cp:lastModifiedBy>Grafl Stefan</cp:lastModifiedBy>
  <cp:revision>2</cp:revision>
  <dcterms:created xsi:type="dcterms:W3CDTF">2026-06-22T08:47:00Z</dcterms:created>
  <dcterms:modified xsi:type="dcterms:W3CDTF">2026-06-22T08:47:00Z</dcterms:modified>
</cp:coreProperties>
</file>