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3F6E" w14:textId="77777777" w:rsidR="0097111D" w:rsidRPr="0097111D" w:rsidRDefault="0097111D" w:rsidP="0097111D">
      <w:pPr>
        <w:spacing w:before="160" w:line="220" w:lineRule="exact"/>
        <w:jc w:val="right"/>
        <w:outlineLvl w:val="0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97111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1.B.2.2.3</w:t>
      </w:r>
    </w:p>
    <w:p w14:paraId="32A53534" w14:textId="77777777" w:rsidR="0097111D" w:rsidRPr="0097111D" w:rsidRDefault="0097111D" w:rsidP="0097111D">
      <w:pPr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</w:p>
    <w:p w14:paraId="06F6E85B" w14:textId="77777777" w:rsidR="0097111D" w:rsidRPr="0097111D" w:rsidRDefault="0097111D" w:rsidP="0097111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97111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493CA414" w14:textId="77777777" w:rsidR="0097111D" w:rsidRPr="0097111D" w:rsidRDefault="0097111D" w:rsidP="0097111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97111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366F75DF" w14:textId="77777777" w:rsidR="0097111D" w:rsidRPr="0097111D" w:rsidRDefault="0097111D" w:rsidP="0097111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D09C759" w14:textId="77777777" w:rsidR="0097111D" w:rsidRPr="0097111D" w:rsidRDefault="0097111D" w:rsidP="0097111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97111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2B318B48" w14:textId="77777777" w:rsidR="0097111D" w:rsidRPr="0097111D" w:rsidRDefault="0097111D" w:rsidP="0097111D">
      <w:pPr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6B91D01" w14:textId="77777777" w:rsidR="0097111D" w:rsidRPr="0097111D" w:rsidRDefault="0097111D" w:rsidP="0097111D">
      <w:pPr>
        <w:spacing w:line="276" w:lineRule="auto"/>
        <w:jc w:val="center"/>
        <w:outlineLvl w:val="0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97111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Allgemein- und Viszeralchirurgie  </w:t>
      </w:r>
    </w:p>
    <w:p w14:paraId="269A6CA8" w14:textId="77777777" w:rsidR="0097111D" w:rsidRPr="0097111D" w:rsidRDefault="0097111D" w:rsidP="0097111D">
      <w:pPr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</w:p>
    <w:p w14:paraId="0D4732D7" w14:textId="77777777" w:rsidR="0097111D" w:rsidRPr="0097111D" w:rsidRDefault="0097111D" w:rsidP="0097111D">
      <w:pPr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97111D" w:rsidRPr="0097111D" w14:paraId="6FAB2C5C" w14:textId="77777777" w:rsidTr="000818D4">
        <w:tc>
          <w:tcPr>
            <w:tcW w:w="9493" w:type="dxa"/>
          </w:tcPr>
          <w:p w14:paraId="7F76125B" w14:textId="77777777" w:rsidR="0097111D" w:rsidRPr="0097111D" w:rsidRDefault="0097111D" w:rsidP="0097111D">
            <w:pPr>
              <w:numPr>
                <w:ilvl w:val="0"/>
                <w:numId w:val="39"/>
              </w:numPr>
              <w:spacing w:line="276" w:lineRule="auto"/>
              <w:ind w:left="279" w:hanging="279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Akut- und Notfallmedizin  </w:t>
            </w:r>
          </w:p>
        </w:tc>
      </w:tr>
      <w:tr w:rsidR="0097111D" w:rsidRPr="0097111D" w14:paraId="4C5876BD" w14:textId="77777777" w:rsidTr="000818D4">
        <w:tc>
          <w:tcPr>
            <w:tcW w:w="9493" w:type="dxa"/>
          </w:tcPr>
          <w:p w14:paraId="14D1B6A4" w14:textId="77777777" w:rsidR="0097111D" w:rsidRPr="0097111D" w:rsidRDefault="0097111D" w:rsidP="0097111D">
            <w:pPr>
              <w:numPr>
                <w:ilvl w:val="0"/>
                <w:numId w:val="40"/>
              </w:numPr>
              <w:spacing w:line="276" w:lineRule="auto"/>
              <w:ind w:left="279" w:hanging="279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Kenntnisse/Erfahrungen</w:t>
            </w:r>
          </w:p>
        </w:tc>
      </w:tr>
      <w:tr w:rsidR="0097111D" w:rsidRPr="0097111D" w14:paraId="5E32D910" w14:textId="77777777" w:rsidTr="000818D4">
        <w:tc>
          <w:tcPr>
            <w:tcW w:w="9493" w:type="dxa"/>
          </w:tcPr>
          <w:p w14:paraId="78CFFD3C" w14:textId="77777777" w:rsidR="0097111D" w:rsidRPr="0097111D" w:rsidRDefault="0097111D" w:rsidP="0097111D">
            <w:pPr>
              <w:numPr>
                <w:ilvl w:val="0"/>
                <w:numId w:val="41"/>
              </w:numPr>
              <w:ind w:left="284" w:hanging="284"/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 bei:</w:t>
            </w:r>
          </w:p>
        </w:tc>
      </w:tr>
      <w:tr w:rsidR="0097111D" w:rsidRPr="0097111D" w14:paraId="1A30DC15" w14:textId="77777777" w:rsidTr="000818D4">
        <w:tc>
          <w:tcPr>
            <w:tcW w:w="9493" w:type="dxa"/>
          </w:tcPr>
          <w:p w14:paraId="5FBE14CD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akutem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Abdomen und Ileus</w:t>
            </w:r>
          </w:p>
        </w:tc>
      </w:tr>
      <w:tr w:rsidR="0097111D" w:rsidRPr="0097111D" w14:paraId="1543BB45" w14:textId="77777777" w:rsidTr="000818D4">
        <w:tc>
          <w:tcPr>
            <w:tcW w:w="9493" w:type="dxa"/>
          </w:tcPr>
          <w:p w14:paraId="5F77E2C6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gastrointestinalen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Blutungen</w:t>
            </w:r>
            <w:proofErr w:type="spellEnd"/>
          </w:p>
        </w:tc>
      </w:tr>
      <w:tr w:rsidR="0097111D" w:rsidRPr="0097111D" w14:paraId="18CE3D6D" w14:textId="77777777" w:rsidTr="000818D4">
        <w:tc>
          <w:tcPr>
            <w:tcW w:w="9493" w:type="dxa"/>
          </w:tcPr>
          <w:p w14:paraId="62740AC6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Gefäßverschlüssen</w:t>
            </w:r>
            <w:proofErr w:type="spellEnd"/>
          </w:p>
        </w:tc>
      </w:tr>
      <w:tr w:rsidR="0097111D" w:rsidRPr="0097111D" w14:paraId="0586C1F5" w14:textId="77777777" w:rsidTr="000818D4">
        <w:tc>
          <w:tcPr>
            <w:tcW w:w="9493" w:type="dxa"/>
          </w:tcPr>
          <w:p w14:paraId="3B173CDD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Sepsis</w:t>
            </w:r>
          </w:p>
        </w:tc>
      </w:tr>
      <w:tr w:rsidR="0097111D" w:rsidRPr="0097111D" w14:paraId="21562B2C" w14:textId="77777777" w:rsidTr="000818D4">
        <w:tc>
          <w:tcPr>
            <w:tcW w:w="9493" w:type="dxa"/>
          </w:tcPr>
          <w:p w14:paraId="1DCB750D" w14:textId="77777777" w:rsidR="0097111D" w:rsidRPr="0097111D" w:rsidRDefault="0097111D" w:rsidP="0097111D">
            <w:pPr>
              <w:numPr>
                <w:ilvl w:val="0"/>
                <w:numId w:val="41"/>
              </w:numPr>
              <w:ind w:left="284" w:hanging="284"/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Beratung von Angehörigen und Kommunikation mit Dritten in dringenden Fällen</w:t>
            </w:r>
          </w:p>
        </w:tc>
      </w:tr>
    </w:tbl>
    <w:p w14:paraId="01C2FA59" w14:textId="77777777" w:rsidR="0097111D" w:rsidRPr="0097111D" w:rsidRDefault="0097111D" w:rsidP="0097111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97111D" w:rsidRPr="0097111D" w14:paraId="289C81E5" w14:textId="77777777" w:rsidTr="000818D4">
        <w:tc>
          <w:tcPr>
            <w:tcW w:w="8082" w:type="dxa"/>
          </w:tcPr>
          <w:p w14:paraId="300AE720" w14:textId="77777777" w:rsidR="0097111D" w:rsidRPr="0097111D" w:rsidRDefault="0097111D" w:rsidP="0097111D">
            <w:pPr>
              <w:numPr>
                <w:ilvl w:val="0"/>
                <w:numId w:val="40"/>
              </w:numPr>
              <w:ind w:left="284" w:hanging="284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Fertigkeiten </w:t>
            </w:r>
          </w:p>
        </w:tc>
        <w:tc>
          <w:tcPr>
            <w:tcW w:w="1411" w:type="dxa"/>
          </w:tcPr>
          <w:p w14:paraId="2D517259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97111D" w:rsidRPr="0097111D" w14:paraId="6F5D1CC3" w14:textId="77777777" w:rsidTr="000818D4">
        <w:tc>
          <w:tcPr>
            <w:tcW w:w="8082" w:type="dxa"/>
          </w:tcPr>
          <w:p w14:paraId="17300590" w14:textId="77777777" w:rsidR="0097111D" w:rsidRPr="0097111D" w:rsidRDefault="0097111D" w:rsidP="0097111D">
            <w:pPr>
              <w:numPr>
                <w:ilvl w:val="0"/>
                <w:numId w:val="42"/>
              </w:numPr>
              <w:ind w:left="284" w:hanging="284"/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  <w:t>Erkennen (inkl. Point-</w:t>
            </w:r>
            <w:proofErr w:type="spellStart"/>
            <w:r w:rsidRPr="0097111D"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  <w:t>of</w:t>
            </w:r>
            <w:proofErr w:type="spellEnd"/>
            <w:r w:rsidRPr="0097111D"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  <w:t>-Care Sonographie) und Vorgehen bei akut bedrohlichen Situationen, Sofortmaßnahmen und Erstversorgung bei:</w:t>
            </w:r>
          </w:p>
        </w:tc>
        <w:tc>
          <w:tcPr>
            <w:tcW w:w="1411" w:type="dxa"/>
          </w:tcPr>
          <w:p w14:paraId="285210D9" w14:textId="77777777" w:rsidR="0097111D" w:rsidRPr="0097111D" w:rsidRDefault="0097111D" w:rsidP="0097111D">
            <w:pPr>
              <w:spacing w:line="276" w:lineRule="auto"/>
              <w:ind w:left="-142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7111D" w:rsidRPr="0097111D" w14:paraId="42FD845F" w14:textId="77777777" w:rsidTr="000818D4">
        <w:tc>
          <w:tcPr>
            <w:tcW w:w="8082" w:type="dxa"/>
          </w:tcPr>
          <w:p w14:paraId="62254D10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akutem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Abdomen</w:t>
            </w:r>
          </w:p>
        </w:tc>
        <w:tc>
          <w:tcPr>
            <w:tcW w:w="1411" w:type="dxa"/>
          </w:tcPr>
          <w:p w14:paraId="4C0A5220" w14:textId="77777777" w:rsidR="0097111D" w:rsidRPr="0097111D" w:rsidRDefault="0097111D" w:rsidP="0097111D">
            <w:pPr>
              <w:spacing w:line="276" w:lineRule="auto"/>
              <w:ind w:left="-142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  <w:tr w:rsidR="0097111D" w:rsidRPr="0097111D" w14:paraId="2F75C97F" w14:textId="77777777" w:rsidTr="000818D4">
        <w:tc>
          <w:tcPr>
            <w:tcW w:w="8082" w:type="dxa"/>
          </w:tcPr>
          <w:p w14:paraId="12CBF5D3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gastrointestinalen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Blutungen</w:t>
            </w:r>
            <w:proofErr w:type="spellEnd"/>
          </w:p>
        </w:tc>
        <w:tc>
          <w:tcPr>
            <w:tcW w:w="1411" w:type="dxa"/>
          </w:tcPr>
          <w:p w14:paraId="35A253CE" w14:textId="77777777" w:rsidR="0097111D" w:rsidRPr="0097111D" w:rsidRDefault="0097111D" w:rsidP="0097111D">
            <w:pPr>
              <w:spacing w:line="276" w:lineRule="auto"/>
              <w:ind w:left="-142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7111D" w:rsidRPr="0097111D" w14:paraId="019405F7" w14:textId="77777777" w:rsidTr="000818D4">
        <w:tc>
          <w:tcPr>
            <w:tcW w:w="8082" w:type="dxa"/>
          </w:tcPr>
          <w:p w14:paraId="54BFE7CD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Gefäßverschlüssen</w:t>
            </w:r>
            <w:proofErr w:type="spellEnd"/>
          </w:p>
        </w:tc>
        <w:tc>
          <w:tcPr>
            <w:tcW w:w="1411" w:type="dxa"/>
          </w:tcPr>
          <w:p w14:paraId="612C7511" w14:textId="77777777" w:rsidR="0097111D" w:rsidRPr="0097111D" w:rsidRDefault="0097111D" w:rsidP="0097111D">
            <w:pPr>
              <w:spacing w:line="276" w:lineRule="auto"/>
              <w:ind w:left="-142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7111D" w:rsidRPr="0097111D" w14:paraId="54F54DEC" w14:textId="77777777" w:rsidTr="000818D4">
        <w:tc>
          <w:tcPr>
            <w:tcW w:w="8082" w:type="dxa"/>
          </w:tcPr>
          <w:p w14:paraId="26B580B7" w14:textId="77777777" w:rsidR="0097111D" w:rsidRPr="0097111D" w:rsidRDefault="0097111D" w:rsidP="0097111D">
            <w:pPr>
              <w:numPr>
                <w:ilvl w:val="0"/>
                <w:numId w:val="42"/>
              </w:numPr>
              <w:ind w:left="284" w:hanging="284"/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</w:tcPr>
          <w:p w14:paraId="1C17B7DD" w14:textId="77777777" w:rsidR="0097111D" w:rsidRPr="0097111D" w:rsidRDefault="0097111D" w:rsidP="0097111D">
            <w:pPr>
              <w:spacing w:line="276" w:lineRule="auto"/>
              <w:ind w:left="-142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</w:tbl>
    <w:p w14:paraId="61BB3481" w14:textId="77777777" w:rsidR="0097111D" w:rsidRPr="0097111D" w:rsidRDefault="0097111D" w:rsidP="0097111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97111D" w:rsidRPr="0097111D" w14:paraId="7EC67E9D" w14:textId="77777777" w:rsidTr="000818D4">
        <w:tc>
          <w:tcPr>
            <w:tcW w:w="9493" w:type="dxa"/>
            <w:gridSpan w:val="2"/>
          </w:tcPr>
          <w:p w14:paraId="65DA323F" w14:textId="77777777" w:rsidR="0097111D" w:rsidRPr="0097111D" w:rsidRDefault="0097111D" w:rsidP="0097111D">
            <w:pPr>
              <w:numPr>
                <w:ilvl w:val="0"/>
                <w:numId w:val="39"/>
              </w:numPr>
              <w:tabs>
                <w:tab w:val="left" w:pos="425"/>
              </w:tabs>
              <w:spacing w:line="276" w:lineRule="auto"/>
              <w:ind w:left="284" w:hanging="285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Basismedizin  </w:t>
            </w:r>
          </w:p>
        </w:tc>
      </w:tr>
      <w:tr w:rsidR="0097111D" w:rsidRPr="0097111D" w14:paraId="78E81EA1" w14:textId="77777777" w:rsidTr="000818D4">
        <w:tc>
          <w:tcPr>
            <w:tcW w:w="9493" w:type="dxa"/>
            <w:gridSpan w:val="2"/>
          </w:tcPr>
          <w:p w14:paraId="1FF4442C" w14:textId="77777777" w:rsidR="0097111D" w:rsidRPr="0097111D" w:rsidRDefault="0097111D" w:rsidP="0097111D">
            <w:pPr>
              <w:numPr>
                <w:ilvl w:val="0"/>
                <w:numId w:val="43"/>
              </w:numPr>
              <w:ind w:left="279" w:hanging="279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Kenntnisse/Erfahrungen</w:t>
            </w:r>
          </w:p>
        </w:tc>
      </w:tr>
      <w:tr w:rsidR="0097111D" w:rsidRPr="0097111D" w14:paraId="250C5131" w14:textId="77777777" w:rsidTr="000818D4">
        <w:tc>
          <w:tcPr>
            <w:tcW w:w="9493" w:type="dxa"/>
            <w:gridSpan w:val="2"/>
          </w:tcPr>
          <w:p w14:paraId="7BEBEDBC" w14:textId="77777777" w:rsidR="0097111D" w:rsidRPr="0097111D" w:rsidRDefault="0097111D" w:rsidP="0097111D">
            <w:pPr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Anamnese, Statuserhebung, Diagnostik und Behandlung bei:</w:t>
            </w:r>
          </w:p>
        </w:tc>
      </w:tr>
      <w:tr w:rsidR="0097111D" w:rsidRPr="0097111D" w14:paraId="09320531" w14:textId="77777777" w:rsidTr="000818D4">
        <w:tc>
          <w:tcPr>
            <w:tcW w:w="9493" w:type="dxa"/>
            <w:gridSpan w:val="2"/>
          </w:tcPr>
          <w:p w14:paraId="64937D12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kolikartigen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Schmerzen (z.B. Cholezystolithiasis),</w:t>
            </w:r>
          </w:p>
        </w:tc>
      </w:tr>
      <w:tr w:rsidR="0097111D" w:rsidRPr="0097111D" w14:paraId="4C9F19F7" w14:textId="77777777" w:rsidTr="000818D4">
        <w:tc>
          <w:tcPr>
            <w:tcW w:w="9493" w:type="dxa"/>
            <w:gridSpan w:val="2"/>
          </w:tcPr>
          <w:p w14:paraId="5EFDE09F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entzündlichen Erkrankungen (z.B. Cholezystitis, Appendizitis)</w:t>
            </w:r>
          </w:p>
        </w:tc>
      </w:tr>
      <w:tr w:rsidR="0097111D" w:rsidRPr="0097111D" w14:paraId="27092CC0" w14:textId="77777777" w:rsidTr="000818D4">
        <w:tc>
          <w:tcPr>
            <w:tcW w:w="9493" w:type="dxa"/>
            <w:gridSpan w:val="2"/>
          </w:tcPr>
          <w:p w14:paraId="0EB3E948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stenosierenden Erkrankungen (z.B. Ileus)</w:t>
            </w:r>
          </w:p>
        </w:tc>
      </w:tr>
      <w:tr w:rsidR="0097111D" w:rsidRPr="0097111D" w14:paraId="62922F4F" w14:textId="77777777" w:rsidTr="000818D4">
        <w:tc>
          <w:tcPr>
            <w:tcW w:w="9493" w:type="dxa"/>
            <w:gridSpan w:val="2"/>
          </w:tcPr>
          <w:p w14:paraId="26068111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Hernien</w:t>
            </w:r>
            <w:proofErr w:type="spellEnd"/>
          </w:p>
        </w:tc>
      </w:tr>
      <w:tr w:rsidR="0097111D" w:rsidRPr="0097111D" w14:paraId="7FCA55C4" w14:textId="77777777" w:rsidTr="000818D4">
        <w:tc>
          <w:tcPr>
            <w:tcW w:w="9493" w:type="dxa"/>
            <w:gridSpan w:val="2"/>
          </w:tcPr>
          <w:p w14:paraId="1D2DC424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des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Anorektalkanals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(z.B. Hämorrhoiden, perianale Thrombosen, Fissuren)</w:t>
            </w:r>
          </w:p>
        </w:tc>
      </w:tr>
      <w:tr w:rsidR="0097111D" w:rsidRPr="0097111D" w14:paraId="65F65EFE" w14:textId="77777777" w:rsidTr="000818D4">
        <w:tc>
          <w:tcPr>
            <w:tcW w:w="9493" w:type="dxa"/>
            <w:gridSpan w:val="2"/>
          </w:tcPr>
          <w:p w14:paraId="1049455B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Abszessen</w:t>
            </w:r>
            <w:proofErr w:type="spellEnd"/>
          </w:p>
        </w:tc>
      </w:tr>
      <w:tr w:rsidR="0097111D" w:rsidRPr="0097111D" w14:paraId="1F97D4E8" w14:textId="77777777" w:rsidTr="000818D4">
        <w:tc>
          <w:tcPr>
            <w:tcW w:w="9493" w:type="dxa"/>
            <w:gridSpan w:val="2"/>
          </w:tcPr>
          <w:p w14:paraId="37A7132F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chirurgischen Behandlungen von Wunden und Hautveränderungen (z.B. Lipome, Fibrome)</w:t>
            </w:r>
          </w:p>
        </w:tc>
      </w:tr>
      <w:tr w:rsidR="0097111D" w:rsidRPr="0097111D" w14:paraId="1C270C7C" w14:textId="77777777" w:rsidTr="000818D4">
        <w:tc>
          <w:tcPr>
            <w:tcW w:w="9493" w:type="dxa"/>
            <w:gridSpan w:val="2"/>
          </w:tcPr>
          <w:p w14:paraId="1ECF922A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Thromboseprophylaxe</w:t>
            </w:r>
            <w:proofErr w:type="spellEnd"/>
          </w:p>
        </w:tc>
      </w:tr>
      <w:tr w:rsidR="0097111D" w:rsidRPr="0097111D" w14:paraId="7BF1E303" w14:textId="77777777" w:rsidTr="000818D4">
        <w:tc>
          <w:tcPr>
            <w:tcW w:w="9493" w:type="dxa"/>
            <w:gridSpan w:val="2"/>
          </w:tcPr>
          <w:p w14:paraId="21169F81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Setzen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einer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Magensonde</w:t>
            </w:r>
            <w:proofErr w:type="spellEnd"/>
          </w:p>
        </w:tc>
      </w:tr>
      <w:tr w:rsidR="0097111D" w:rsidRPr="0097111D" w14:paraId="31A024C8" w14:textId="77777777" w:rsidTr="000818D4">
        <w:tc>
          <w:tcPr>
            <w:tcW w:w="9493" w:type="dxa"/>
            <w:gridSpan w:val="2"/>
          </w:tcPr>
          <w:p w14:paraId="099EF16A" w14:textId="77777777" w:rsidR="0097111D" w:rsidRPr="0097111D" w:rsidRDefault="0097111D" w:rsidP="0097111D">
            <w:pPr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Einfache Anästhesieverfahren (z.B. Lokal- und periphere Leitungsanästhesie/</w:t>
            </w:r>
            <w:proofErr w:type="spellStart"/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Oberst'sche</w:t>
            </w:r>
            <w:proofErr w:type="spellEnd"/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Leitungsanästhesie)</w:t>
            </w:r>
          </w:p>
        </w:tc>
      </w:tr>
      <w:tr w:rsidR="0097111D" w:rsidRPr="0097111D" w14:paraId="5E7E4F63" w14:textId="77777777" w:rsidTr="000818D4">
        <w:tc>
          <w:tcPr>
            <w:tcW w:w="8082" w:type="dxa"/>
          </w:tcPr>
          <w:p w14:paraId="67AFEC1D" w14:textId="77777777" w:rsidR="0097111D" w:rsidRPr="0097111D" w:rsidRDefault="0097111D" w:rsidP="0097111D">
            <w:pPr>
              <w:numPr>
                <w:ilvl w:val="0"/>
                <w:numId w:val="43"/>
              </w:numPr>
              <w:ind w:left="279" w:hanging="279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Fertigkeiten</w:t>
            </w:r>
          </w:p>
        </w:tc>
        <w:tc>
          <w:tcPr>
            <w:tcW w:w="1411" w:type="dxa"/>
          </w:tcPr>
          <w:p w14:paraId="6301FE1B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97111D" w:rsidRPr="0097111D" w14:paraId="27C13690" w14:textId="77777777" w:rsidTr="000818D4">
        <w:tc>
          <w:tcPr>
            <w:tcW w:w="8082" w:type="dxa"/>
          </w:tcPr>
          <w:p w14:paraId="2EB8734A" w14:textId="77777777" w:rsidR="0097111D" w:rsidRPr="0097111D" w:rsidRDefault="0097111D" w:rsidP="0097111D">
            <w:pPr>
              <w:numPr>
                <w:ilvl w:val="0"/>
                <w:numId w:val="45"/>
              </w:numPr>
              <w:spacing w:line="276" w:lineRule="auto"/>
              <w:ind w:left="282" w:hanging="283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Anamnese, Statuserhebung, Diagnostik und Behandlung bei:</w:t>
            </w:r>
          </w:p>
        </w:tc>
        <w:tc>
          <w:tcPr>
            <w:tcW w:w="1411" w:type="dxa"/>
          </w:tcPr>
          <w:p w14:paraId="752BAE0E" w14:textId="77777777" w:rsidR="0097111D" w:rsidRPr="0097111D" w:rsidRDefault="0097111D" w:rsidP="0097111D">
            <w:pPr>
              <w:spacing w:line="276" w:lineRule="auto"/>
              <w:ind w:left="-12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7111D" w:rsidRPr="0097111D" w14:paraId="22CA9F06" w14:textId="77777777" w:rsidTr="000818D4">
        <w:tc>
          <w:tcPr>
            <w:tcW w:w="8082" w:type="dxa"/>
            <w:tcBorders>
              <w:right w:val="single" w:sz="4" w:space="0" w:color="auto"/>
            </w:tcBorders>
          </w:tcPr>
          <w:p w14:paraId="3A57064F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lastRenderedPageBreak/>
              <w:t>kolikartigen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Schmerzen (z.B. Cholezystolithiasis, Nephrolithiasis)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3799CFEE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  <w:tr w:rsidR="0097111D" w:rsidRPr="0097111D" w14:paraId="67387668" w14:textId="77777777" w:rsidTr="000818D4">
        <w:tc>
          <w:tcPr>
            <w:tcW w:w="8082" w:type="dxa"/>
            <w:tcBorders>
              <w:right w:val="single" w:sz="4" w:space="0" w:color="auto"/>
            </w:tcBorders>
          </w:tcPr>
          <w:p w14:paraId="5243808C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entzündlichen Erkrankungen (z.B. Cholezystitis, Appendizitis)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02A74CC3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  <w:tr w:rsidR="0097111D" w:rsidRPr="0097111D" w14:paraId="1ABDC518" w14:textId="77777777" w:rsidTr="000818D4">
        <w:tc>
          <w:tcPr>
            <w:tcW w:w="8082" w:type="dxa"/>
            <w:tcBorders>
              <w:right w:val="single" w:sz="4" w:space="0" w:color="auto"/>
            </w:tcBorders>
          </w:tcPr>
          <w:p w14:paraId="7C235C01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stenosierenden Erkrankungen (z.B. Ileus)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738D9C9A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3</w:t>
            </w:r>
          </w:p>
        </w:tc>
      </w:tr>
      <w:tr w:rsidR="0097111D" w:rsidRPr="0097111D" w14:paraId="0944C39F" w14:textId="77777777" w:rsidTr="000818D4">
        <w:tc>
          <w:tcPr>
            <w:tcW w:w="8082" w:type="dxa"/>
          </w:tcPr>
          <w:p w14:paraId="7D3EFB03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Hernien</w:t>
            </w:r>
            <w:proofErr w:type="spellEnd"/>
          </w:p>
        </w:tc>
        <w:tc>
          <w:tcPr>
            <w:tcW w:w="1411" w:type="dxa"/>
          </w:tcPr>
          <w:p w14:paraId="7430A55D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  <w:tr w:rsidR="0097111D" w:rsidRPr="0097111D" w14:paraId="023DE2F4" w14:textId="77777777" w:rsidTr="000818D4">
        <w:tc>
          <w:tcPr>
            <w:tcW w:w="8082" w:type="dxa"/>
          </w:tcPr>
          <w:p w14:paraId="2E114E5B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des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Anorektalkanals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(z.B. Hämorrhoiden, perianale Thrombosen, Fissuren)</w:t>
            </w:r>
          </w:p>
        </w:tc>
        <w:tc>
          <w:tcPr>
            <w:tcW w:w="1411" w:type="dxa"/>
            <w:shd w:val="clear" w:color="auto" w:fill="auto"/>
          </w:tcPr>
          <w:p w14:paraId="68F7B73F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  <w:tr w:rsidR="0097111D" w:rsidRPr="0097111D" w14:paraId="5A6BAE50" w14:textId="77777777" w:rsidTr="000818D4">
        <w:tc>
          <w:tcPr>
            <w:tcW w:w="8082" w:type="dxa"/>
          </w:tcPr>
          <w:p w14:paraId="1B384FCF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Abszessen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Inzision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Drainage)</w:t>
            </w:r>
          </w:p>
        </w:tc>
        <w:tc>
          <w:tcPr>
            <w:tcW w:w="1411" w:type="dxa"/>
            <w:shd w:val="clear" w:color="auto" w:fill="auto"/>
          </w:tcPr>
          <w:p w14:paraId="5A5A6F46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  <w:tr w:rsidR="0097111D" w:rsidRPr="0097111D" w14:paraId="7C4561F8" w14:textId="77777777" w:rsidTr="000818D4">
        <w:tc>
          <w:tcPr>
            <w:tcW w:w="8082" w:type="dxa"/>
          </w:tcPr>
          <w:p w14:paraId="700B23C1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chirurgischen Behandlungen von Wunden und Hautveränderungen (z.B. Lipome, Fibrome)</w:t>
            </w:r>
          </w:p>
        </w:tc>
        <w:tc>
          <w:tcPr>
            <w:tcW w:w="1411" w:type="dxa"/>
            <w:shd w:val="clear" w:color="auto" w:fill="auto"/>
          </w:tcPr>
          <w:p w14:paraId="76678424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  <w:tr w:rsidR="0097111D" w:rsidRPr="0097111D" w14:paraId="547DDB4A" w14:textId="77777777" w:rsidTr="000818D4">
        <w:tc>
          <w:tcPr>
            <w:tcW w:w="8082" w:type="dxa"/>
          </w:tcPr>
          <w:p w14:paraId="0CCC61E8" w14:textId="77777777" w:rsidR="0097111D" w:rsidRPr="0097111D" w:rsidRDefault="0097111D" w:rsidP="0097111D">
            <w:pPr>
              <w:numPr>
                <w:ilvl w:val="0"/>
                <w:numId w:val="45"/>
              </w:numPr>
              <w:spacing w:line="276" w:lineRule="auto"/>
              <w:ind w:left="282" w:hanging="283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Einfache Anästhesieverfahren (z.B. Lokal- und periphere Leitungsanästhesie/</w:t>
            </w:r>
            <w:proofErr w:type="spellStart"/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Oberst'sche</w:t>
            </w:r>
            <w:proofErr w:type="spellEnd"/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Leitungsanästhesie)</w:t>
            </w:r>
          </w:p>
        </w:tc>
        <w:tc>
          <w:tcPr>
            <w:tcW w:w="1411" w:type="dxa"/>
          </w:tcPr>
          <w:p w14:paraId="17D4A9AC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trike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20</w:t>
            </w:r>
          </w:p>
        </w:tc>
      </w:tr>
      <w:tr w:rsidR="0097111D" w:rsidRPr="0097111D" w14:paraId="7DF96C77" w14:textId="77777777" w:rsidTr="000818D4">
        <w:tc>
          <w:tcPr>
            <w:tcW w:w="8082" w:type="dxa"/>
          </w:tcPr>
          <w:p w14:paraId="7B527B5F" w14:textId="77777777" w:rsidR="0097111D" w:rsidRPr="0097111D" w:rsidRDefault="0097111D" w:rsidP="0097111D">
            <w:pPr>
              <w:numPr>
                <w:ilvl w:val="0"/>
                <w:numId w:val="45"/>
              </w:numPr>
              <w:spacing w:line="276" w:lineRule="auto"/>
              <w:ind w:left="282" w:hanging="283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Thromboseprohylaxe</w:t>
            </w:r>
            <w:proofErr w:type="spellEnd"/>
          </w:p>
        </w:tc>
        <w:tc>
          <w:tcPr>
            <w:tcW w:w="1411" w:type="dxa"/>
          </w:tcPr>
          <w:p w14:paraId="2653F562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7111D" w:rsidRPr="0097111D" w14:paraId="0020A672" w14:textId="77777777" w:rsidTr="000818D4">
        <w:tc>
          <w:tcPr>
            <w:tcW w:w="8082" w:type="dxa"/>
          </w:tcPr>
          <w:p w14:paraId="64C31673" w14:textId="77777777" w:rsidR="0097111D" w:rsidRPr="0097111D" w:rsidRDefault="0097111D" w:rsidP="0097111D">
            <w:pPr>
              <w:numPr>
                <w:ilvl w:val="0"/>
                <w:numId w:val="45"/>
              </w:numPr>
              <w:spacing w:line="276" w:lineRule="auto"/>
              <w:ind w:left="282" w:hanging="283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Setzen einer Magensonde</w:t>
            </w:r>
          </w:p>
        </w:tc>
        <w:tc>
          <w:tcPr>
            <w:tcW w:w="1411" w:type="dxa"/>
          </w:tcPr>
          <w:p w14:paraId="2B41387C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</w:tbl>
    <w:p w14:paraId="7F9E1C22" w14:textId="77777777" w:rsidR="0097111D" w:rsidRPr="0097111D" w:rsidRDefault="0097111D" w:rsidP="0097111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97111D" w:rsidRPr="0097111D" w14:paraId="6F37DC9F" w14:textId="77777777" w:rsidTr="000818D4">
        <w:tc>
          <w:tcPr>
            <w:tcW w:w="9493" w:type="dxa"/>
          </w:tcPr>
          <w:p w14:paraId="6FAA3172" w14:textId="77777777" w:rsidR="0097111D" w:rsidRPr="0097111D" w:rsidRDefault="0097111D" w:rsidP="0097111D">
            <w:pPr>
              <w:numPr>
                <w:ilvl w:val="0"/>
                <w:numId w:val="39"/>
              </w:numPr>
              <w:tabs>
                <w:tab w:val="left" w:pos="425"/>
              </w:tabs>
              <w:spacing w:line="276" w:lineRule="auto"/>
              <w:ind w:left="284" w:hanging="285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Fachspezifische Medizin </w:t>
            </w:r>
          </w:p>
        </w:tc>
      </w:tr>
      <w:tr w:rsidR="0097111D" w:rsidRPr="0097111D" w14:paraId="1EE7E9A0" w14:textId="77777777" w:rsidTr="000818D4">
        <w:tc>
          <w:tcPr>
            <w:tcW w:w="9493" w:type="dxa"/>
          </w:tcPr>
          <w:p w14:paraId="4D17A37E" w14:textId="77777777" w:rsidR="0097111D" w:rsidRPr="0097111D" w:rsidRDefault="0097111D" w:rsidP="0097111D">
            <w:pPr>
              <w:numPr>
                <w:ilvl w:val="0"/>
                <w:numId w:val="31"/>
              </w:numPr>
              <w:tabs>
                <w:tab w:val="left" w:pos="284"/>
              </w:tabs>
              <w:spacing w:line="276" w:lineRule="auto"/>
              <w:ind w:left="284" w:hanging="285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Kenntnisse/Erfahrungen</w:t>
            </w:r>
          </w:p>
        </w:tc>
      </w:tr>
      <w:tr w:rsidR="0097111D" w:rsidRPr="0097111D" w14:paraId="3B315044" w14:textId="77777777" w:rsidTr="000818D4">
        <w:tc>
          <w:tcPr>
            <w:tcW w:w="9493" w:type="dxa"/>
          </w:tcPr>
          <w:p w14:paraId="41FA523A" w14:textId="77777777" w:rsidR="0097111D" w:rsidRPr="0097111D" w:rsidRDefault="0097111D" w:rsidP="0097111D">
            <w:pPr>
              <w:numPr>
                <w:ilvl w:val="0"/>
                <w:numId w:val="32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Fachspezifische Techniken in Diagnostik und Therapie:</w:t>
            </w:r>
          </w:p>
        </w:tc>
      </w:tr>
      <w:tr w:rsidR="0097111D" w:rsidRPr="0097111D" w14:paraId="6D099797" w14:textId="77777777" w:rsidTr="000818D4">
        <w:tc>
          <w:tcPr>
            <w:tcW w:w="9493" w:type="dxa"/>
          </w:tcPr>
          <w:p w14:paraId="6DE10855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Abdomens</w:t>
            </w:r>
          </w:p>
        </w:tc>
      </w:tr>
      <w:tr w:rsidR="0097111D" w:rsidRPr="0097111D" w14:paraId="1B7316FE" w14:textId="77777777" w:rsidTr="000818D4">
        <w:tc>
          <w:tcPr>
            <w:tcW w:w="9493" w:type="dxa"/>
          </w:tcPr>
          <w:p w14:paraId="24097FA8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Analkanals</w:t>
            </w:r>
            <w:proofErr w:type="spellEnd"/>
          </w:p>
        </w:tc>
      </w:tr>
      <w:tr w:rsidR="0097111D" w:rsidRPr="0097111D" w14:paraId="743AD384" w14:textId="77777777" w:rsidTr="000818D4">
        <w:tc>
          <w:tcPr>
            <w:tcW w:w="9493" w:type="dxa"/>
          </w:tcPr>
          <w:p w14:paraId="2945C246" w14:textId="77777777" w:rsidR="0097111D" w:rsidRPr="0097111D" w:rsidRDefault="0097111D" w:rsidP="0097111D">
            <w:pPr>
              <w:numPr>
                <w:ilvl w:val="0"/>
                <w:numId w:val="32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Bewertung und Beurteilung von Indikation und Nutzen allgemeinchirurgischer Verfahren</w:t>
            </w:r>
          </w:p>
        </w:tc>
      </w:tr>
      <w:tr w:rsidR="0097111D" w:rsidRPr="0097111D" w14:paraId="6C3E35C4" w14:textId="77777777" w:rsidTr="000818D4">
        <w:tc>
          <w:tcPr>
            <w:tcW w:w="9493" w:type="dxa"/>
          </w:tcPr>
          <w:p w14:paraId="0FD151DD" w14:textId="77777777" w:rsidR="0097111D" w:rsidRPr="0097111D" w:rsidRDefault="0097111D" w:rsidP="0097111D">
            <w:pPr>
              <w:numPr>
                <w:ilvl w:val="0"/>
                <w:numId w:val="32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Häufige allgemeinchirurgische Eingriffe und deren Komplikationen</w:t>
            </w:r>
          </w:p>
        </w:tc>
      </w:tr>
      <w:tr w:rsidR="0097111D" w:rsidRPr="0097111D" w14:paraId="38852840" w14:textId="77777777" w:rsidTr="000818D4">
        <w:tc>
          <w:tcPr>
            <w:tcW w:w="9493" w:type="dxa"/>
          </w:tcPr>
          <w:p w14:paraId="29A1A008" w14:textId="77777777" w:rsidR="0097111D" w:rsidRPr="0097111D" w:rsidRDefault="0097111D" w:rsidP="0097111D">
            <w:pPr>
              <w:numPr>
                <w:ilvl w:val="0"/>
                <w:numId w:val="32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Chirurgische Onkologie </w:t>
            </w:r>
          </w:p>
        </w:tc>
      </w:tr>
      <w:tr w:rsidR="0097111D" w:rsidRPr="0097111D" w14:paraId="4D6DE066" w14:textId="77777777" w:rsidTr="000818D4">
        <w:tc>
          <w:tcPr>
            <w:tcW w:w="9493" w:type="dxa"/>
          </w:tcPr>
          <w:p w14:paraId="6765F4D1" w14:textId="77777777" w:rsidR="0097111D" w:rsidRPr="0097111D" w:rsidRDefault="0097111D" w:rsidP="0097111D">
            <w:pPr>
              <w:numPr>
                <w:ilvl w:val="0"/>
                <w:numId w:val="32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Wundheilungsstörungen</w:t>
            </w:r>
          </w:p>
        </w:tc>
      </w:tr>
      <w:tr w:rsidR="0097111D" w:rsidRPr="0097111D" w14:paraId="2BBC357E" w14:textId="77777777" w:rsidTr="000818D4">
        <w:tc>
          <w:tcPr>
            <w:tcW w:w="9493" w:type="dxa"/>
          </w:tcPr>
          <w:p w14:paraId="0B46872B" w14:textId="77777777" w:rsidR="0097111D" w:rsidRPr="0097111D" w:rsidRDefault="0097111D" w:rsidP="0097111D">
            <w:pPr>
              <w:numPr>
                <w:ilvl w:val="0"/>
                <w:numId w:val="32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Spezielle Eingriffe:</w:t>
            </w:r>
          </w:p>
        </w:tc>
      </w:tr>
      <w:tr w:rsidR="0097111D" w:rsidRPr="0097111D" w14:paraId="7F8D8DA0" w14:textId="77777777" w:rsidTr="000818D4">
        <w:tc>
          <w:tcPr>
            <w:tcW w:w="9493" w:type="dxa"/>
          </w:tcPr>
          <w:p w14:paraId="6E5CF771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zentralvenöse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Zugänge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inkl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.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Portsysteme</w:t>
            </w:r>
            <w:proofErr w:type="spellEnd"/>
          </w:p>
        </w:tc>
      </w:tr>
      <w:tr w:rsidR="0097111D" w:rsidRPr="0097111D" w14:paraId="5131149F" w14:textId="77777777" w:rsidTr="000818D4">
        <w:tc>
          <w:tcPr>
            <w:tcW w:w="9493" w:type="dxa"/>
          </w:tcPr>
          <w:p w14:paraId="747F42C2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intestinales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Stoma</w:t>
            </w:r>
          </w:p>
        </w:tc>
      </w:tr>
      <w:tr w:rsidR="0097111D" w:rsidRPr="0097111D" w14:paraId="50B0AFC5" w14:textId="77777777" w:rsidTr="000818D4">
        <w:tc>
          <w:tcPr>
            <w:tcW w:w="9493" w:type="dxa"/>
          </w:tcPr>
          <w:p w14:paraId="62F0F33F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PEG-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Sonden</w:t>
            </w:r>
            <w:proofErr w:type="spellEnd"/>
          </w:p>
        </w:tc>
      </w:tr>
      <w:tr w:rsidR="0097111D" w:rsidRPr="0097111D" w14:paraId="241F2812" w14:textId="77777777" w:rsidTr="000818D4">
        <w:tc>
          <w:tcPr>
            <w:tcW w:w="9493" w:type="dxa"/>
          </w:tcPr>
          <w:p w14:paraId="25540A62" w14:textId="77777777" w:rsidR="0097111D" w:rsidRPr="0097111D" w:rsidRDefault="0097111D" w:rsidP="0097111D">
            <w:pPr>
              <w:numPr>
                <w:ilvl w:val="0"/>
                <w:numId w:val="32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Indikation, Grenzen und Risiken fachspezifischer Verfahren:</w:t>
            </w:r>
          </w:p>
        </w:tc>
      </w:tr>
      <w:tr w:rsidR="0097111D" w:rsidRPr="0097111D" w14:paraId="714E7884" w14:textId="77777777" w:rsidTr="000818D4">
        <w:tc>
          <w:tcPr>
            <w:tcW w:w="9493" w:type="dxa"/>
          </w:tcPr>
          <w:p w14:paraId="5A51058A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fachspezifische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</w:p>
        </w:tc>
      </w:tr>
      <w:tr w:rsidR="0097111D" w:rsidRPr="0097111D" w14:paraId="3C9B616C" w14:textId="77777777" w:rsidTr="000818D4">
        <w:tc>
          <w:tcPr>
            <w:tcW w:w="9493" w:type="dxa"/>
          </w:tcPr>
          <w:p w14:paraId="6A7243AE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Röntgen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, CT, MRI</w:t>
            </w:r>
          </w:p>
        </w:tc>
      </w:tr>
      <w:tr w:rsidR="0097111D" w:rsidRPr="0097111D" w14:paraId="6F7FB938" w14:textId="77777777" w:rsidTr="000818D4">
        <w:tc>
          <w:tcPr>
            <w:tcW w:w="9493" w:type="dxa"/>
          </w:tcPr>
          <w:p w14:paraId="2FF545B3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Endoskopie</w:t>
            </w:r>
            <w:proofErr w:type="spellEnd"/>
          </w:p>
        </w:tc>
      </w:tr>
      <w:tr w:rsidR="0097111D" w:rsidRPr="0097111D" w14:paraId="79E1E0F4" w14:textId="77777777" w:rsidTr="000818D4">
        <w:tc>
          <w:tcPr>
            <w:tcW w:w="9493" w:type="dxa"/>
          </w:tcPr>
          <w:p w14:paraId="11F18757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Szintigraphie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, SPECT/CT und PET/CT</w:t>
            </w:r>
          </w:p>
        </w:tc>
      </w:tr>
      <w:tr w:rsidR="0097111D" w:rsidRPr="0097111D" w14:paraId="6CCE7A36" w14:textId="77777777" w:rsidTr="000818D4">
        <w:tc>
          <w:tcPr>
            <w:tcW w:w="9493" w:type="dxa"/>
          </w:tcPr>
          <w:p w14:paraId="697FF45D" w14:textId="77777777" w:rsidR="0097111D" w:rsidRPr="0097111D" w:rsidRDefault="0097111D" w:rsidP="0097111D">
            <w:pPr>
              <w:numPr>
                <w:ilvl w:val="0"/>
                <w:numId w:val="32"/>
              </w:numPr>
              <w:spacing w:line="276" w:lineRule="auto"/>
              <w:ind w:left="282" w:hanging="282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Früherkennung und Intervention bei Gewalt:</w:t>
            </w:r>
          </w:p>
        </w:tc>
      </w:tr>
      <w:tr w:rsidR="0097111D" w:rsidRPr="0097111D" w14:paraId="736D3D47" w14:textId="77777777" w:rsidTr="000818D4">
        <w:tc>
          <w:tcPr>
            <w:tcW w:w="9493" w:type="dxa"/>
          </w:tcPr>
          <w:p w14:paraId="48334F12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Fähigkeit zur Früherkennung von Gewaltformen, speziell im sozialen Umfeld inkl. spezifischer Gesprächsführung</w:t>
            </w:r>
          </w:p>
        </w:tc>
      </w:tr>
      <w:tr w:rsidR="0097111D" w:rsidRPr="0097111D" w14:paraId="3D11583F" w14:textId="77777777" w:rsidTr="000818D4">
        <w:tc>
          <w:tcPr>
            <w:tcW w:w="9493" w:type="dxa"/>
          </w:tcPr>
          <w:p w14:paraId="40D4C188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geeignete Interventionsmaßnahmen inkl. Dokumentation und Weiterverweisung an spezialisierte Hilfsangebote</w:t>
            </w:r>
          </w:p>
        </w:tc>
      </w:tr>
    </w:tbl>
    <w:p w14:paraId="5D733A8F" w14:textId="77777777" w:rsidR="0097111D" w:rsidRPr="0097111D" w:rsidRDefault="0097111D" w:rsidP="0097111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97111D" w:rsidRPr="0097111D" w14:paraId="055EB323" w14:textId="77777777" w:rsidTr="000818D4">
        <w:tc>
          <w:tcPr>
            <w:tcW w:w="8082" w:type="dxa"/>
          </w:tcPr>
          <w:p w14:paraId="289A5957" w14:textId="77777777" w:rsidR="0097111D" w:rsidRPr="0097111D" w:rsidRDefault="0097111D" w:rsidP="0097111D">
            <w:pPr>
              <w:numPr>
                <w:ilvl w:val="0"/>
                <w:numId w:val="31"/>
              </w:numPr>
              <w:spacing w:line="276" w:lineRule="auto"/>
              <w:ind w:left="284" w:hanging="285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Fertigkeiten</w:t>
            </w:r>
          </w:p>
        </w:tc>
        <w:tc>
          <w:tcPr>
            <w:tcW w:w="1411" w:type="dxa"/>
          </w:tcPr>
          <w:p w14:paraId="44622CD5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97111D" w:rsidRPr="0097111D" w14:paraId="6D17DB92" w14:textId="77777777" w:rsidTr="000818D4">
        <w:tc>
          <w:tcPr>
            <w:tcW w:w="8082" w:type="dxa"/>
          </w:tcPr>
          <w:p w14:paraId="1D0AEB55" w14:textId="77777777" w:rsidR="0097111D" w:rsidRPr="0097111D" w:rsidRDefault="0097111D" w:rsidP="0097111D">
            <w:pPr>
              <w:numPr>
                <w:ilvl w:val="0"/>
                <w:numId w:val="33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Fachspezifische Techniken in Diagnostik, Therapie und Versorgung:</w:t>
            </w:r>
          </w:p>
        </w:tc>
        <w:tc>
          <w:tcPr>
            <w:tcW w:w="1411" w:type="dxa"/>
          </w:tcPr>
          <w:p w14:paraId="46F2D666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20</w:t>
            </w:r>
          </w:p>
        </w:tc>
      </w:tr>
      <w:tr w:rsidR="0097111D" w:rsidRPr="0097111D" w14:paraId="4DEF298C" w14:textId="77777777" w:rsidTr="000818D4">
        <w:tc>
          <w:tcPr>
            <w:tcW w:w="8082" w:type="dxa"/>
          </w:tcPr>
          <w:p w14:paraId="474F6C0C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klinische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Abdomens</w:t>
            </w:r>
          </w:p>
        </w:tc>
        <w:tc>
          <w:tcPr>
            <w:tcW w:w="1411" w:type="dxa"/>
          </w:tcPr>
          <w:p w14:paraId="4CF0D383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7111D" w:rsidRPr="0097111D" w14:paraId="70BA9B02" w14:textId="77777777" w:rsidTr="000818D4">
        <w:tc>
          <w:tcPr>
            <w:tcW w:w="8082" w:type="dxa"/>
          </w:tcPr>
          <w:p w14:paraId="6B19BB58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Analkanals</w:t>
            </w:r>
            <w:proofErr w:type="spellEnd"/>
          </w:p>
        </w:tc>
        <w:tc>
          <w:tcPr>
            <w:tcW w:w="1411" w:type="dxa"/>
          </w:tcPr>
          <w:p w14:paraId="553516DA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7111D" w:rsidRPr="0097111D" w14:paraId="4C05D367" w14:textId="77777777" w:rsidTr="000818D4">
        <w:tc>
          <w:tcPr>
            <w:tcW w:w="8082" w:type="dxa"/>
          </w:tcPr>
          <w:p w14:paraId="41D9988F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Versorgung von zentralvenösen Zugängen inkl. Portsysteme</w:t>
            </w:r>
          </w:p>
        </w:tc>
        <w:tc>
          <w:tcPr>
            <w:tcW w:w="1411" w:type="dxa"/>
          </w:tcPr>
          <w:p w14:paraId="53BE711A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7111D" w:rsidRPr="0097111D" w14:paraId="5F60044A" w14:textId="77777777" w:rsidTr="000818D4">
        <w:tc>
          <w:tcPr>
            <w:tcW w:w="8082" w:type="dxa"/>
          </w:tcPr>
          <w:p w14:paraId="168BF1E9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Versorgung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von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intestinalen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Stomata</w:t>
            </w:r>
          </w:p>
        </w:tc>
        <w:tc>
          <w:tcPr>
            <w:tcW w:w="1411" w:type="dxa"/>
          </w:tcPr>
          <w:p w14:paraId="11CC22CE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7111D" w:rsidRPr="0097111D" w14:paraId="48FF9A0D" w14:textId="77777777" w:rsidTr="000818D4">
        <w:tc>
          <w:tcPr>
            <w:tcW w:w="8082" w:type="dxa"/>
          </w:tcPr>
          <w:p w14:paraId="0191615B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Versorgung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von PEG-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Sonden</w:t>
            </w:r>
            <w:proofErr w:type="spellEnd"/>
          </w:p>
        </w:tc>
        <w:tc>
          <w:tcPr>
            <w:tcW w:w="1411" w:type="dxa"/>
          </w:tcPr>
          <w:p w14:paraId="415084B3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7111D" w:rsidRPr="0097111D" w14:paraId="33C796C2" w14:textId="77777777" w:rsidTr="000818D4">
        <w:tc>
          <w:tcPr>
            <w:tcW w:w="8082" w:type="dxa"/>
          </w:tcPr>
          <w:p w14:paraId="10C5AD8E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fachspezifische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</w:p>
        </w:tc>
        <w:tc>
          <w:tcPr>
            <w:tcW w:w="1411" w:type="dxa"/>
          </w:tcPr>
          <w:p w14:paraId="0A9FE958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</w:tbl>
    <w:p w14:paraId="0AEF5663" w14:textId="77777777" w:rsidR="0097111D" w:rsidRPr="0097111D" w:rsidRDefault="0097111D" w:rsidP="0097111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97111D" w:rsidRPr="0097111D" w14:paraId="7F91CC8D" w14:textId="77777777" w:rsidTr="000818D4">
        <w:tc>
          <w:tcPr>
            <w:tcW w:w="9493" w:type="dxa"/>
          </w:tcPr>
          <w:p w14:paraId="1AD1D980" w14:textId="77777777" w:rsidR="0097111D" w:rsidRPr="0097111D" w:rsidRDefault="0097111D" w:rsidP="0097111D">
            <w:pPr>
              <w:numPr>
                <w:ilvl w:val="0"/>
                <w:numId w:val="39"/>
              </w:numPr>
              <w:tabs>
                <w:tab w:val="left" w:pos="425"/>
              </w:tabs>
              <w:spacing w:line="276" w:lineRule="auto"/>
              <w:ind w:left="284" w:hanging="284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Geriatrie und Wundmanagement </w:t>
            </w:r>
          </w:p>
        </w:tc>
      </w:tr>
      <w:tr w:rsidR="0097111D" w:rsidRPr="0097111D" w14:paraId="0910E9D4" w14:textId="77777777" w:rsidTr="000818D4">
        <w:tc>
          <w:tcPr>
            <w:tcW w:w="9493" w:type="dxa"/>
          </w:tcPr>
          <w:p w14:paraId="17614140" w14:textId="77777777" w:rsidR="0097111D" w:rsidRPr="0097111D" w:rsidRDefault="0097111D" w:rsidP="0097111D">
            <w:pPr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Kenntnisse/Erfahrungen</w:t>
            </w:r>
          </w:p>
        </w:tc>
      </w:tr>
      <w:tr w:rsidR="0097111D" w:rsidRPr="0097111D" w14:paraId="04A864DB" w14:textId="77777777" w:rsidTr="000818D4">
        <w:tc>
          <w:tcPr>
            <w:tcW w:w="9493" w:type="dxa"/>
          </w:tcPr>
          <w:p w14:paraId="68E7189E" w14:textId="77777777" w:rsidR="0097111D" w:rsidRPr="0097111D" w:rsidRDefault="0097111D" w:rsidP="0097111D">
            <w:pPr>
              <w:numPr>
                <w:ilvl w:val="0"/>
                <w:numId w:val="35"/>
              </w:numPr>
              <w:spacing w:line="276" w:lineRule="auto"/>
              <w:ind w:left="284" w:hanging="284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Betreuung geriatrischer Patientinnen und Patienten bei: </w:t>
            </w:r>
          </w:p>
        </w:tc>
      </w:tr>
      <w:tr w:rsidR="0097111D" w:rsidRPr="0097111D" w14:paraId="5234E1E1" w14:textId="77777777" w:rsidTr="000818D4">
        <w:tc>
          <w:tcPr>
            <w:tcW w:w="9493" w:type="dxa"/>
          </w:tcPr>
          <w:p w14:paraId="4B31D7E9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Stuhlinkontinenz</w:t>
            </w:r>
            <w:proofErr w:type="spellEnd"/>
          </w:p>
        </w:tc>
      </w:tr>
      <w:tr w:rsidR="0097111D" w:rsidRPr="0097111D" w14:paraId="5CA7CDBC" w14:textId="77777777" w:rsidTr="000818D4">
        <w:tc>
          <w:tcPr>
            <w:tcW w:w="9493" w:type="dxa"/>
          </w:tcPr>
          <w:p w14:paraId="51CA6594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Obstipation</w:t>
            </w:r>
          </w:p>
        </w:tc>
      </w:tr>
      <w:tr w:rsidR="0097111D" w:rsidRPr="0097111D" w14:paraId="250492BE" w14:textId="77777777" w:rsidTr="000818D4">
        <w:tc>
          <w:tcPr>
            <w:tcW w:w="9493" w:type="dxa"/>
          </w:tcPr>
          <w:p w14:paraId="2C8C7F83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Dekubitusprophylaxe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Wundmanagement</w:t>
            </w:r>
            <w:proofErr w:type="spellEnd"/>
          </w:p>
        </w:tc>
      </w:tr>
      <w:tr w:rsidR="0097111D" w:rsidRPr="0097111D" w14:paraId="7695A04B" w14:textId="77777777" w:rsidTr="000818D4">
        <w:tc>
          <w:tcPr>
            <w:tcW w:w="9493" w:type="dxa"/>
          </w:tcPr>
          <w:p w14:paraId="3B7E47CF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Beratung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Rehabilitation</w:t>
            </w:r>
          </w:p>
        </w:tc>
      </w:tr>
    </w:tbl>
    <w:p w14:paraId="6533641D" w14:textId="77777777" w:rsidR="0097111D" w:rsidRPr="0097111D" w:rsidRDefault="0097111D" w:rsidP="0097111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97111D" w:rsidRPr="0097111D" w14:paraId="0080C90C" w14:textId="77777777" w:rsidTr="000818D4">
        <w:tc>
          <w:tcPr>
            <w:tcW w:w="8082" w:type="dxa"/>
          </w:tcPr>
          <w:p w14:paraId="7F94AAF0" w14:textId="77777777" w:rsidR="0097111D" w:rsidRPr="0097111D" w:rsidRDefault="0097111D" w:rsidP="0097111D">
            <w:pPr>
              <w:numPr>
                <w:ilvl w:val="0"/>
                <w:numId w:val="34"/>
              </w:numPr>
              <w:spacing w:line="276" w:lineRule="auto"/>
              <w:ind w:left="284" w:hanging="285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Fertigkeiten</w:t>
            </w:r>
          </w:p>
        </w:tc>
        <w:tc>
          <w:tcPr>
            <w:tcW w:w="1411" w:type="dxa"/>
          </w:tcPr>
          <w:p w14:paraId="056EA371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97111D" w:rsidRPr="0097111D" w14:paraId="4B531218" w14:textId="77777777" w:rsidTr="000818D4">
        <w:tc>
          <w:tcPr>
            <w:tcW w:w="8082" w:type="dxa"/>
          </w:tcPr>
          <w:p w14:paraId="67AD7E2A" w14:textId="77777777" w:rsidR="0097111D" w:rsidRPr="0097111D" w:rsidRDefault="0097111D" w:rsidP="0097111D">
            <w:pPr>
              <w:numPr>
                <w:ilvl w:val="0"/>
                <w:numId w:val="46"/>
              </w:numPr>
              <w:spacing w:line="276" w:lineRule="auto"/>
              <w:ind w:left="282" w:hanging="283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Betreuung geriatrischer Patientinnen und Patienten bei: </w:t>
            </w:r>
          </w:p>
        </w:tc>
        <w:tc>
          <w:tcPr>
            <w:tcW w:w="1411" w:type="dxa"/>
          </w:tcPr>
          <w:p w14:paraId="05CE02EE" w14:textId="77777777" w:rsidR="0097111D" w:rsidRPr="0097111D" w:rsidRDefault="0097111D" w:rsidP="0097111D">
            <w:pPr>
              <w:jc w:val="center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97111D" w:rsidRPr="0097111D" w14:paraId="330FC379" w14:textId="77777777" w:rsidTr="000818D4">
        <w:tc>
          <w:tcPr>
            <w:tcW w:w="8082" w:type="dxa"/>
          </w:tcPr>
          <w:p w14:paraId="4CE9EDF2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Stuhlinkontinenz</w:t>
            </w:r>
            <w:proofErr w:type="spellEnd"/>
          </w:p>
        </w:tc>
        <w:tc>
          <w:tcPr>
            <w:tcW w:w="1411" w:type="dxa"/>
          </w:tcPr>
          <w:p w14:paraId="455A44D7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7111D" w:rsidRPr="0097111D" w14:paraId="39C0D2A3" w14:textId="77777777" w:rsidTr="000818D4">
        <w:tc>
          <w:tcPr>
            <w:tcW w:w="8082" w:type="dxa"/>
          </w:tcPr>
          <w:p w14:paraId="7ECACADA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Obstipation</w:t>
            </w:r>
          </w:p>
        </w:tc>
        <w:tc>
          <w:tcPr>
            <w:tcW w:w="1411" w:type="dxa"/>
          </w:tcPr>
          <w:p w14:paraId="44D4FB7D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7111D" w:rsidRPr="0097111D" w14:paraId="4A3F37C8" w14:textId="77777777" w:rsidTr="000818D4">
        <w:tc>
          <w:tcPr>
            <w:tcW w:w="8082" w:type="dxa"/>
          </w:tcPr>
          <w:p w14:paraId="355D8418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Versorgung chronischer Wunden (inkl. Dekubitus)</w:t>
            </w:r>
          </w:p>
        </w:tc>
        <w:tc>
          <w:tcPr>
            <w:tcW w:w="1411" w:type="dxa"/>
            <w:shd w:val="clear" w:color="auto" w:fill="auto"/>
          </w:tcPr>
          <w:p w14:paraId="5FA14E21" w14:textId="77777777" w:rsidR="0097111D" w:rsidRPr="0097111D" w:rsidRDefault="0097111D" w:rsidP="0097111D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</w:tbl>
    <w:p w14:paraId="764BCDCB" w14:textId="77777777" w:rsidR="0097111D" w:rsidRPr="0097111D" w:rsidRDefault="0097111D" w:rsidP="0097111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97111D" w:rsidRPr="0097111D" w14:paraId="33EA504D" w14:textId="77777777" w:rsidTr="000818D4">
        <w:tc>
          <w:tcPr>
            <w:tcW w:w="9493" w:type="dxa"/>
          </w:tcPr>
          <w:p w14:paraId="5522D24A" w14:textId="77777777" w:rsidR="0097111D" w:rsidRPr="0097111D" w:rsidRDefault="0097111D" w:rsidP="0097111D">
            <w:pPr>
              <w:numPr>
                <w:ilvl w:val="0"/>
                <w:numId w:val="39"/>
              </w:numPr>
              <w:tabs>
                <w:tab w:val="left" w:pos="425"/>
              </w:tabs>
              <w:spacing w:line="276" w:lineRule="auto"/>
              <w:ind w:left="284" w:hanging="285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Vor- und Nachsorge</w:t>
            </w:r>
          </w:p>
        </w:tc>
      </w:tr>
      <w:tr w:rsidR="0097111D" w:rsidRPr="0097111D" w14:paraId="02555DA5" w14:textId="77777777" w:rsidTr="000818D4">
        <w:tc>
          <w:tcPr>
            <w:tcW w:w="9493" w:type="dxa"/>
          </w:tcPr>
          <w:p w14:paraId="3F1777A2" w14:textId="77777777" w:rsidR="0097111D" w:rsidRPr="0097111D" w:rsidRDefault="0097111D" w:rsidP="0097111D">
            <w:pPr>
              <w:numPr>
                <w:ilvl w:val="0"/>
                <w:numId w:val="36"/>
              </w:numPr>
              <w:tabs>
                <w:tab w:val="left" w:pos="284"/>
              </w:tabs>
              <w:spacing w:line="276" w:lineRule="auto"/>
              <w:ind w:left="284" w:hanging="285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Kenntnisse/Erfahrungen</w:t>
            </w:r>
          </w:p>
        </w:tc>
      </w:tr>
      <w:tr w:rsidR="0097111D" w:rsidRPr="0097111D" w14:paraId="40C0F902" w14:textId="77777777" w:rsidTr="000818D4">
        <w:tc>
          <w:tcPr>
            <w:tcW w:w="9493" w:type="dxa"/>
          </w:tcPr>
          <w:p w14:paraId="1FF6239D" w14:textId="77777777" w:rsidR="0097111D" w:rsidRPr="0097111D" w:rsidRDefault="0097111D" w:rsidP="0097111D">
            <w:pPr>
              <w:numPr>
                <w:ilvl w:val="0"/>
                <w:numId w:val="37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Fachspezifische evidenzbasierte Vorsorgeprogramme</w:t>
            </w:r>
          </w:p>
        </w:tc>
      </w:tr>
      <w:tr w:rsidR="0097111D" w:rsidRPr="0097111D" w14:paraId="7650B917" w14:textId="77777777" w:rsidTr="000818D4">
        <w:tc>
          <w:tcPr>
            <w:tcW w:w="9493" w:type="dxa"/>
          </w:tcPr>
          <w:p w14:paraId="461D8A55" w14:textId="77777777" w:rsidR="0097111D" w:rsidRPr="0097111D" w:rsidRDefault="0097111D" w:rsidP="0097111D">
            <w:pPr>
              <w:numPr>
                <w:ilvl w:val="0"/>
                <w:numId w:val="37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Vorsorgekoloskopie inkl. Aufklärung, Vorbereitung und Durchführung</w:t>
            </w:r>
          </w:p>
        </w:tc>
      </w:tr>
      <w:tr w:rsidR="0097111D" w:rsidRPr="0097111D" w14:paraId="643D7EDE" w14:textId="77777777" w:rsidTr="000818D4">
        <w:tc>
          <w:tcPr>
            <w:tcW w:w="9493" w:type="dxa"/>
          </w:tcPr>
          <w:p w14:paraId="11D99BDF" w14:textId="77777777" w:rsidR="0097111D" w:rsidRPr="0097111D" w:rsidRDefault="0097111D" w:rsidP="0097111D">
            <w:pPr>
              <w:numPr>
                <w:ilvl w:val="0"/>
                <w:numId w:val="37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Beurteilung von Hämatomen, Infektionen und Sensibilitätsstörungen nach allgemeinchirurgischen Verfahren</w:t>
            </w:r>
          </w:p>
        </w:tc>
      </w:tr>
      <w:tr w:rsidR="0097111D" w:rsidRPr="0097111D" w14:paraId="74F7C3A6" w14:textId="77777777" w:rsidTr="000818D4">
        <w:tc>
          <w:tcPr>
            <w:tcW w:w="9493" w:type="dxa"/>
            <w:tcBorders>
              <w:bottom w:val="single" w:sz="4" w:space="0" w:color="auto"/>
            </w:tcBorders>
          </w:tcPr>
          <w:p w14:paraId="26390815" w14:textId="77777777" w:rsidR="0097111D" w:rsidRPr="0097111D" w:rsidRDefault="0097111D" w:rsidP="0097111D">
            <w:pPr>
              <w:numPr>
                <w:ilvl w:val="0"/>
                <w:numId w:val="37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Verhaltensempfehlungen nach chirurgischen Eingriffen</w:t>
            </w:r>
          </w:p>
        </w:tc>
      </w:tr>
      <w:tr w:rsidR="0097111D" w:rsidRPr="0097111D" w14:paraId="556B2A5B" w14:textId="77777777" w:rsidTr="000818D4">
        <w:tc>
          <w:tcPr>
            <w:tcW w:w="9493" w:type="dxa"/>
            <w:tcBorders>
              <w:bottom w:val="single" w:sz="4" w:space="0" w:color="auto"/>
            </w:tcBorders>
          </w:tcPr>
          <w:p w14:paraId="6019B615" w14:textId="77777777" w:rsidR="0097111D" w:rsidRPr="0097111D" w:rsidRDefault="0097111D" w:rsidP="0097111D">
            <w:pPr>
              <w:numPr>
                <w:ilvl w:val="0"/>
                <w:numId w:val="37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Beratung über Rehabilitation</w:t>
            </w:r>
          </w:p>
        </w:tc>
      </w:tr>
      <w:tr w:rsidR="0097111D" w:rsidRPr="0097111D" w14:paraId="67876D49" w14:textId="77777777" w:rsidTr="000818D4">
        <w:tc>
          <w:tcPr>
            <w:tcW w:w="9493" w:type="dxa"/>
            <w:tcBorders>
              <w:top w:val="single" w:sz="4" w:space="0" w:color="auto"/>
            </w:tcBorders>
          </w:tcPr>
          <w:p w14:paraId="0B44C006" w14:textId="77777777" w:rsidR="0097111D" w:rsidRPr="0097111D" w:rsidRDefault="0097111D" w:rsidP="0097111D">
            <w:pPr>
              <w:numPr>
                <w:ilvl w:val="0"/>
                <w:numId w:val="37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Thromboseprophylaxe</w:t>
            </w:r>
          </w:p>
        </w:tc>
      </w:tr>
    </w:tbl>
    <w:p w14:paraId="517871D2" w14:textId="77777777" w:rsidR="0097111D" w:rsidRPr="0097111D" w:rsidRDefault="0097111D" w:rsidP="0097111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97111D" w:rsidRPr="0097111D" w14:paraId="2C838388" w14:textId="77777777" w:rsidTr="000818D4">
        <w:tc>
          <w:tcPr>
            <w:tcW w:w="8082" w:type="dxa"/>
          </w:tcPr>
          <w:p w14:paraId="14B35923" w14:textId="77777777" w:rsidR="0097111D" w:rsidRPr="0097111D" w:rsidRDefault="0097111D" w:rsidP="0097111D">
            <w:pPr>
              <w:numPr>
                <w:ilvl w:val="0"/>
                <w:numId w:val="36"/>
              </w:numPr>
              <w:spacing w:line="276" w:lineRule="auto"/>
              <w:ind w:left="282" w:hanging="283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Fertigkeiten</w:t>
            </w:r>
          </w:p>
        </w:tc>
        <w:tc>
          <w:tcPr>
            <w:tcW w:w="1411" w:type="dxa"/>
          </w:tcPr>
          <w:p w14:paraId="3F6F5102" w14:textId="77777777" w:rsidR="0097111D" w:rsidRPr="0097111D" w:rsidRDefault="0097111D" w:rsidP="0097111D">
            <w:pPr>
              <w:spacing w:line="276" w:lineRule="auto"/>
              <w:ind w:left="-147"/>
              <w:jc w:val="center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97111D" w:rsidRPr="0097111D" w14:paraId="2AC05A0B" w14:textId="77777777" w:rsidTr="000818D4">
        <w:tc>
          <w:tcPr>
            <w:tcW w:w="8082" w:type="dxa"/>
          </w:tcPr>
          <w:p w14:paraId="4C59CF06" w14:textId="77777777" w:rsidR="0097111D" w:rsidRPr="0097111D" w:rsidRDefault="0097111D" w:rsidP="0097111D">
            <w:pPr>
              <w:numPr>
                <w:ilvl w:val="0"/>
                <w:numId w:val="38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Beurteilung und Versorgung von Hämatomen, Infektionen und Sensibilitätsstörungen nach allgemeinchirurgischen Eingriffen</w:t>
            </w:r>
          </w:p>
        </w:tc>
        <w:tc>
          <w:tcPr>
            <w:tcW w:w="1411" w:type="dxa"/>
          </w:tcPr>
          <w:p w14:paraId="2C67F21F" w14:textId="77777777" w:rsidR="0097111D" w:rsidRPr="0097111D" w:rsidRDefault="0097111D" w:rsidP="0097111D">
            <w:pPr>
              <w:spacing w:line="276" w:lineRule="auto"/>
              <w:ind w:left="-147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eastAsia="de-DE"/>
              </w:rPr>
            </w:pPr>
            <w:r w:rsidRPr="0097111D">
              <w:rPr>
                <w:rFonts w:eastAsia="Calibri"/>
                <w:snapToGrid w:val="0"/>
                <w:color w:val="000000"/>
                <w:sz w:val="20"/>
                <w:szCs w:val="20"/>
                <w:lang w:eastAsia="de-DE"/>
              </w:rPr>
              <w:t>5</w:t>
            </w:r>
          </w:p>
        </w:tc>
      </w:tr>
    </w:tbl>
    <w:p w14:paraId="304B161D" w14:textId="77777777" w:rsidR="0097111D" w:rsidRPr="0097111D" w:rsidRDefault="0097111D" w:rsidP="0097111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4B9C2044" w14:textId="77777777" w:rsidR="0097111D" w:rsidRPr="0097111D" w:rsidRDefault="0097111D" w:rsidP="0097111D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proofErr w:type="spellStart"/>
      <w:r w:rsidRPr="0097111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Entrustable</w:t>
      </w:r>
      <w:proofErr w:type="spellEnd"/>
      <w:r w:rsidRPr="0097111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Professional </w:t>
      </w:r>
      <w:proofErr w:type="spellStart"/>
      <w:r w:rsidRPr="0097111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Activities</w:t>
      </w:r>
      <w:proofErr w:type="spellEnd"/>
      <w:r w:rsidRPr="0097111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(EPAs)</w:t>
      </w:r>
    </w:p>
    <w:p w14:paraId="3F8EA05A" w14:textId="77777777" w:rsidR="0097111D" w:rsidRPr="0097111D" w:rsidRDefault="0097111D" w:rsidP="0097111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97111D" w:rsidRPr="0097111D" w14:paraId="700DD1E1" w14:textId="77777777" w:rsidTr="000818D4">
        <w:tc>
          <w:tcPr>
            <w:tcW w:w="9493" w:type="dxa"/>
          </w:tcPr>
          <w:p w14:paraId="5DAA79C1" w14:textId="77777777" w:rsidR="0097111D" w:rsidRPr="0097111D" w:rsidRDefault="0097111D" w:rsidP="0097111D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Erkennen und Vorgehen bei akut bedrohlichen Situationen, Sofortmaßnahmen und Erstversorgung </w:t>
            </w:r>
          </w:p>
        </w:tc>
      </w:tr>
      <w:tr w:rsidR="0097111D" w:rsidRPr="0097111D" w14:paraId="03D90D00" w14:textId="77777777" w:rsidTr="000818D4">
        <w:tc>
          <w:tcPr>
            <w:tcW w:w="9493" w:type="dxa"/>
          </w:tcPr>
          <w:p w14:paraId="5D398CBD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akutes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Abdomen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97111D" w:rsidRPr="0097111D" w14:paraId="46838AD0" w14:textId="77777777" w:rsidTr="000818D4">
        <w:tc>
          <w:tcPr>
            <w:tcW w:w="9493" w:type="dxa"/>
          </w:tcPr>
          <w:p w14:paraId="38D4606A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gastrointestinale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Blutungen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97111D" w:rsidRPr="0097111D" w14:paraId="74A23956" w14:textId="77777777" w:rsidTr="000818D4">
        <w:tc>
          <w:tcPr>
            <w:tcW w:w="9493" w:type="dxa"/>
          </w:tcPr>
          <w:p w14:paraId="3F713244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akute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Ischämie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97111D" w:rsidRPr="0097111D" w14:paraId="2649E62A" w14:textId="77777777" w:rsidTr="000818D4">
        <w:tc>
          <w:tcPr>
            <w:tcW w:w="9493" w:type="dxa"/>
          </w:tcPr>
          <w:p w14:paraId="0E7E81E5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Sepsis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7C0FA708" w14:textId="77777777" w:rsidR="0097111D" w:rsidRPr="0097111D" w:rsidRDefault="0097111D" w:rsidP="0097111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97111D" w:rsidRPr="0097111D" w14:paraId="17C0082F" w14:textId="77777777" w:rsidTr="000818D4">
        <w:tc>
          <w:tcPr>
            <w:tcW w:w="9493" w:type="dxa"/>
          </w:tcPr>
          <w:p w14:paraId="7F87CC92" w14:textId="77777777" w:rsidR="0097111D" w:rsidRPr="0097111D" w:rsidRDefault="0097111D" w:rsidP="0097111D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Anamnese, Befunderhebung, Diagnostik und Therapie häufiger Erkrankungen</w:t>
            </w:r>
          </w:p>
        </w:tc>
      </w:tr>
      <w:tr w:rsidR="0097111D" w:rsidRPr="0097111D" w14:paraId="44F66C76" w14:textId="77777777" w:rsidTr="000818D4">
        <w:tc>
          <w:tcPr>
            <w:tcW w:w="9493" w:type="dxa"/>
          </w:tcPr>
          <w:p w14:paraId="3D06B264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kolikartige Schmerzen (z.B. Cholezystolithiasis, Nephrolithiasis)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[3]</w:t>
            </w:r>
          </w:p>
        </w:tc>
      </w:tr>
      <w:tr w:rsidR="0097111D" w:rsidRPr="0097111D" w14:paraId="24BD2465" w14:textId="77777777" w:rsidTr="000818D4">
        <w:tc>
          <w:tcPr>
            <w:tcW w:w="9493" w:type="dxa"/>
          </w:tcPr>
          <w:p w14:paraId="3CABC54E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entzündlichen Erkrankungen (z.B. Appendizitis, Divertikulitis, CED, Gastritis, Ulcus ventriculi et duodeni, Pankreatitis)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[3]</w:t>
            </w:r>
          </w:p>
        </w:tc>
      </w:tr>
      <w:tr w:rsidR="0097111D" w:rsidRPr="0097111D" w14:paraId="6EC6FCC1" w14:textId="77777777" w:rsidTr="000818D4">
        <w:tc>
          <w:tcPr>
            <w:tcW w:w="9493" w:type="dxa"/>
          </w:tcPr>
          <w:p w14:paraId="0729EF1E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obstruktive Symptomatik (z.B. Ileus, Obstipation)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[3]</w:t>
            </w:r>
          </w:p>
        </w:tc>
      </w:tr>
      <w:tr w:rsidR="0097111D" w:rsidRPr="0097111D" w14:paraId="180E13E6" w14:textId="77777777" w:rsidTr="000818D4">
        <w:tc>
          <w:tcPr>
            <w:tcW w:w="9493" w:type="dxa"/>
          </w:tcPr>
          <w:p w14:paraId="62DB746B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Hernien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97111D" w:rsidRPr="0097111D" w14:paraId="73FEFC87" w14:textId="77777777" w:rsidTr="000818D4">
        <w:tc>
          <w:tcPr>
            <w:tcW w:w="9493" w:type="dxa"/>
          </w:tcPr>
          <w:p w14:paraId="6F1E2F06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der Analregion (z.B. Hämorrhoiden, Thrombosen, Fissuren)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[3]</w:t>
            </w:r>
          </w:p>
        </w:tc>
      </w:tr>
      <w:tr w:rsidR="0097111D" w:rsidRPr="0097111D" w14:paraId="38D1F42C" w14:textId="77777777" w:rsidTr="000818D4">
        <w:tc>
          <w:tcPr>
            <w:tcW w:w="9493" w:type="dxa"/>
          </w:tcPr>
          <w:p w14:paraId="182AB0EB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Abszesse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97111D" w:rsidRPr="0097111D" w14:paraId="7F0A654B" w14:textId="77777777" w:rsidTr="000818D4">
        <w:tc>
          <w:tcPr>
            <w:tcW w:w="9493" w:type="dxa"/>
          </w:tcPr>
          <w:p w14:paraId="69911CCA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periphere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arterielle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Verschlusskrankheit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Durchblutungsstörung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97111D" w:rsidRPr="0097111D" w14:paraId="52B1A3BA" w14:textId="77777777" w:rsidTr="000818D4">
        <w:tc>
          <w:tcPr>
            <w:tcW w:w="9493" w:type="dxa"/>
          </w:tcPr>
          <w:p w14:paraId="4CDCEE5F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chirurgische Behandlung von Wunden und Hautveränderungen inkl. Dekubitus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[3]</w:t>
            </w:r>
          </w:p>
        </w:tc>
      </w:tr>
      <w:tr w:rsidR="0097111D" w:rsidRPr="0097111D" w14:paraId="36D13F6D" w14:textId="77777777" w:rsidTr="000818D4">
        <w:tc>
          <w:tcPr>
            <w:tcW w:w="9493" w:type="dxa"/>
          </w:tcPr>
          <w:p w14:paraId="03E30205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Stuhlinkontinenz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97111D" w:rsidRPr="0097111D" w14:paraId="4F06954D" w14:textId="77777777" w:rsidTr="000818D4">
        <w:tc>
          <w:tcPr>
            <w:tcW w:w="9493" w:type="dxa"/>
          </w:tcPr>
          <w:p w14:paraId="147B08A0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Malnutrition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</w:tbl>
    <w:p w14:paraId="4A9A8722" w14:textId="77777777" w:rsidR="0097111D" w:rsidRPr="0097111D" w:rsidRDefault="0097111D" w:rsidP="0097111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97111D" w:rsidRPr="0097111D" w14:paraId="7EEB36CB" w14:textId="77777777" w:rsidTr="000818D4">
        <w:tc>
          <w:tcPr>
            <w:tcW w:w="9493" w:type="dxa"/>
          </w:tcPr>
          <w:p w14:paraId="253F0D3A" w14:textId="77777777" w:rsidR="0097111D" w:rsidRPr="0097111D" w:rsidRDefault="0097111D" w:rsidP="0097111D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Indikation, Interpretation bzw. Anwendung folgender diagnostischer und therapeutischer Verfahren</w:t>
            </w:r>
          </w:p>
        </w:tc>
      </w:tr>
      <w:tr w:rsidR="0097111D" w:rsidRPr="0097111D" w14:paraId="03648107" w14:textId="77777777" w:rsidTr="000818D4">
        <w:tc>
          <w:tcPr>
            <w:tcW w:w="9493" w:type="dxa"/>
          </w:tcPr>
          <w:p w14:paraId="20A209F3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Abdomens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97111D" w:rsidRPr="0097111D" w14:paraId="16ACAF3D" w14:textId="77777777" w:rsidTr="000818D4">
        <w:tc>
          <w:tcPr>
            <w:tcW w:w="9493" w:type="dxa"/>
          </w:tcPr>
          <w:p w14:paraId="41B6A38A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Analkanals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97111D" w:rsidRPr="0097111D" w14:paraId="0F787657" w14:textId="77777777" w:rsidTr="000818D4">
        <w:tc>
          <w:tcPr>
            <w:tcW w:w="9493" w:type="dxa"/>
          </w:tcPr>
          <w:p w14:paraId="79CB8349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einfache Anästhesieverfahren (z.B. Lokal- und periphere Leitungsanästhesie/Oberst'sche Leitungsanästhesie)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97111D" w:rsidRPr="0097111D" w14:paraId="67E49B5D" w14:textId="77777777" w:rsidTr="000818D4">
        <w:tc>
          <w:tcPr>
            <w:tcW w:w="9493" w:type="dxa"/>
          </w:tcPr>
          <w:p w14:paraId="1B60B3F6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Wundmanagement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Behandlung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chronischer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Wunden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97111D" w:rsidRPr="0097111D" w14:paraId="6D7FAE54" w14:textId="77777777" w:rsidTr="000818D4">
        <w:tc>
          <w:tcPr>
            <w:tcW w:w="9493" w:type="dxa"/>
          </w:tcPr>
          <w:p w14:paraId="48292510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Versorgung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von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intestinalen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Stomata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97111D" w:rsidRPr="0097111D" w14:paraId="4993B876" w14:textId="77777777" w:rsidTr="000818D4">
        <w:tc>
          <w:tcPr>
            <w:tcW w:w="9493" w:type="dxa"/>
          </w:tcPr>
          <w:p w14:paraId="564FAC59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Verwendung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von PEG-Sonde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97111D" w:rsidRPr="0097111D" w14:paraId="16D30D7E" w14:textId="77777777" w:rsidTr="000818D4">
        <w:tc>
          <w:tcPr>
            <w:tcW w:w="9493" w:type="dxa"/>
          </w:tcPr>
          <w:p w14:paraId="43185072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Verwendung von zentralvenösen Zugängen inklusive Portsysteme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97111D" w:rsidRPr="0097111D" w14:paraId="16B38B23" w14:textId="77777777" w:rsidTr="000818D4">
        <w:tc>
          <w:tcPr>
            <w:tcW w:w="9493" w:type="dxa"/>
          </w:tcPr>
          <w:p w14:paraId="39B959B7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Fachspezifische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abdominelle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97111D" w:rsidRPr="0097111D" w14:paraId="3349B1E0" w14:textId="77777777" w:rsidTr="000818D4">
        <w:tc>
          <w:tcPr>
            <w:tcW w:w="9493" w:type="dxa"/>
          </w:tcPr>
          <w:p w14:paraId="00ED8666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fachspezifische Interpretation der von Radiologinnen und Radiologen bzw. Nuklearmedizinerinnen und Nuklearmedizinern erhobenen Befunde bei bildgebenden Verfahren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97111D" w:rsidRPr="0097111D" w14:paraId="17FE6E72" w14:textId="77777777" w:rsidTr="000818D4">
        <w:tc>
          <w:tcPr>
            <w:tcW w:w="9493" w:type="dxa"/>
          </w:tcPr>
          <w:p w14:paraId="2D39A868" w14:textId="77777777" w:rsidR="0097111D" w:rsidRPr="0097111D" w:rsidRDefault="0097111D" w:rsidP="0097111D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Endoskopie</w:t>
            </w:r>
            <w:proofErr w:type="spellEnd"/>
            <w:r w:rsidRPr="0097111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7111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</w:tbl>
    <w:p w14:paraId="1231BCEB" w14:textId="60C99825" w:rsidR="005E3F52" w:rsidRPr="0097111D" w:rsidRDefault="005E3F52" w:rsidP="0097111D"/>
    <w:sectPr w:rsidR="005E3F52" w:rsidRPr="009711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34D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3FD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CF5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898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22CF2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6DFB"/>
    <w:multiLevelType w:val="hybridMultilevel"/>
    <w:tmpl w:val="FE04974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90A89"/>
    <w:multiLevelType w:val="hybridMultilevel"/>
    <w:tmpl w:val="851AACE4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B02A0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0D7F1A"/>
    <w:multiLevelType w:val="hybridMultilevel"/>
    <w:tmpl w:val="B5B094D8"/>
    <w:lvl w:ilvl="0" w:tplc="8A3CA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71396"/>
    <w:multiLevelType w:val="hybridMultilevel"/>
    <w:tmpl w:val="31FC0E0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624755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6405"/>
    <w:multiLevelType w:val="hybridMultilevel"/>
    <w:tmpl w:val="CC8A7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E1DE7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BF1181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34647"/>
    <w:multiLevelType w:val="hybridMultilevel"/>
    <w:tmpl w:val="901AD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51DBB"/>
    <w:multiLevelType w:val="hybridMultilevel"/>
    <w:tmpl w:val="936ABED8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66F20AA"/>
    <w:multiLevelType w:val="hybridMultilevel"/>
    <w:tmpl w:val="97EE26B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7B3B6F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905AE1"/>
    <w:multiLevelType w:val="hybridMultilevel"/>
    <w:tmpl w:val="D09C957C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D23224"/>
    <w:multiLevelType w:val="hybridMultilevel"/>
    <w:tmpl w:val="5F465F06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9445F3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CC2124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506FBC"/>
    <w:multiLevelType w:val="hybridMultilevel"/>
    <w:tmpl w:val="87C62EF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A595355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EA39A2"/>
    <w:multiLevelType w:val="hybridMultilevel"/>
    <w:tmpl w:val="901AD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F12935"/>
    <w:multiLevelType w:val="hybridMultilevel"/>
    <w:tmpl w:val="5F465F06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555E79"/>
    <w:multiLevelType w:val="hybridMultilevel"/>
    <w:tmpl w:val="08201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B10867"/>
    <w:multiLevelType w:val="hybridMultilevel"/>
    <w:tmpl w:val="069626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036A7"/>
    <w:multiLevelType w:val="hybridMultilevel"/>
    <w:tmpl w:val="ADFE699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74E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1F4301"/>
    <w:multiLevelType w:val="hybridMultilevel"/>
    <w:tmpl w:val="59C405C2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B654C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02311"/>
    <w:multiLevelType w:val="hybridMultilevel"/>
    <w:tmpl w:val="E7FA23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121AD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A4601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F2B8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91599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84266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77D25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364AA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741B2D"/>
    <w:multiLevelType w:val="hybridMultilevel"/>
    <w:tmpl w:val="901AD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E41B8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2"/>
  </w:num>
  <w:num w:numId="3">
    <w:abstractNumId w:val="44"/>
  </w:num>
  <w:num w:numId="4">
    <w:abstractNumId w:val="26"/>
  </w:num>
  <w:num w:numId="5">
    <w:abstractNumId w:val="30"/>
  </w:num>
  <w:num w:numId="6">
    <w:abstractNumId w:val="11"/>
  </w:num>
  <w:num w:numId="7">
    <w:abstractNumId w:val="4"/>
  </w:num>
  <w:num w:numId="8">
    <w:abstractNumId w:val="2"/>
  </w:num>
  <w:num w:numId="9">
    <w:abstractNumId w:val="40"/>
  </w:num>
  <w:num w:numId="10">
    <w:abstractNumId w:val="0"/>
  </w:num>
  <w:num w:numId="11">
    <w:abstractNumId w:val="1"/>
  </w:num>
  <w:num w:numId="12">
    <w:abstractNumId w:val="33"/>
  </w:num>
  <w:num w:numId="13">
    <w:abstractNumId w:val="24"/>
  </w:num>
  <w:num w:numId="14">
    <w:abstractNumId w:val="14"/>
  </w:num>
  <w:num w:numId="15">
    <w:abstractNumId w:val="43"/>
  </w:num>
  <w:num w:numId="16">
    <w:abstractNumId w:val="39"/>
  </w:num>
  <w:num w:numId="17">
    <w:abstractNumId w:val="6"/>
  </w:num>
  <w:num w:numId="18">
    <w:abstractNumId w:val="35"/>
  </w:num>
  <w:num w:numId="19">
    <w:abstractNumId w:val="9"/>
  </w:num>
  <w:num w:numId="20">
    <w:abstractNumId w:val="28"/>
  </w:num>
  <w:num w:numId="21">
    <w:abstractNumId w:val="15"/>
  </w:num>
  <w:num w:numId="22">
    <w:abstractNumId w:val="31"/>
  </w:num>
  <w:num w:numId="23">
    <w:abstractNumId w:val="5"/>
  </w:num>
  <w:num w:numId="24">
    <w:abstractNumId w:val="22"/>
  </w:num>
  <w:num w:numId="25">
    <w:abstractNumId w:val="27"/>
  </w:num>
  <w:num w:numId="26">
    <w:abstractNumId w:val="16"/>
  </w:num>
  <w:num w:numId="27">
    <w:abstractNumId w:val="19"/>
  </w:num>
  <w:num w:numId="28">
    <w:abstractNumId w:val="8"/>
  </w:num>
  <w:num w:numId="29">
    <w:abstractNumId w:val="42"/>
  </w:num>
  <w:num w:numId="30">
    <w:abstractNumId w:val="25"/>
  </w:num>
  <w:num w:numId="31">
    <w:abstractNumId w:val="38"/>
  </w:num>
  <w:num w:numId="32">
    <w:abstractNumId w:val="3"/>
  </w:num>
  <w:num w:numId="33">
    <w:abstractNumId w:val="29"/>
  </w:num>
  <w:num w:numId="34">
    <w:abstractNumId w:val="13"/>
  </w:num>
  <w:num w:numId="35">
    <w:abstractNumId w:val="41"/>
  </w:num>
  <w:num w:numId="36">
    <w:abstractNumId w:val="37"/>
  </w:num>
  <w:num w:numId="37">
    <w:abstractNumId w:val="20"/>
  </w:num>
  <w:num w:numId="38">
    <w:abstractNumId w:val="12"/>
  </w:num>
  <w:num w:numId="39">
    <w:abstractNumId w:val="36"/>
  </w:num>
  <w:num w:numId="40">
    <w:abstractNumId w:val="10"/>
  </w:num>
  <w:num w:numId="41">
    <w:abstractNumId w:val="34"/>
  </w:num>
  <w:num w:numId="42">
    <w:abstractNumId w:val="18"/>
  </w:num>
  <w:num w:numId="43">
    <w:abstractNumId w:val="23"/>
  </w:num>
  <w:num w:numId="44">
    <w:abstractNumId w:val="21"/>
  </w:num>
  <w:num w:numId="45">
    <w:abstractNumId w:val="7"/>
  </w:num>
  <w:num w:numId="46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1568E1"/>
    <w:rsid w:val="0029137B"/>
    <w:rsid w:val="002C079D"/>
    <w:rsid w:val="0034213F"/>
    <w:rsid w:val="00426505"/>
    <w:rsid w:val="005E3F52"/>
    <w:rsid w:val="00624414"/>
    <w:rsid w:val="007A4F1B"/>
    <w:rsid w:val="007F1BCE"/>
    <w:rsid w:val="00884CC9"/>
    <w:rsid w:val="0097111D"/>
    <w:rsid w:val="00CF21A7"/>
    <w:rsid w:val="00E63698"/>
    <w:rsid w:val="00E94F46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1">
    <w:name w:val="Tabellenraster451"/>
    <w:basedOn w:val="NormaleTabelle"/>
    <w:next w:val="Tabellenraster"/>
    <w:uiPriority w:val="59"/>
    <w:locked/>
    <w:rsid w:val="001568E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34213F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7A4F1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2C07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426505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29137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E94F4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CF21A7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624414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0">
    <w:name w:val="Tabellenraster4510"/>
    <w:basedOn w:val="NormaleTabelle"/>
    <w:next w:val="Tabellenraster"/>
    <w:uiPriority w:val="59"/>
    <w:locked/>
    <w:rsid w:val="0097111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5041</Characters>
  <Application>Microsoft Office Word</Application>
  <DocSecurity>0</DocSecurity>
  <Lines>107</Lines>
  <Paragraphs>72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2026-06-22T08:47:00Z</dcterms:created>
  <dcterms:modified xsi:type="dcterms:W3CDTF">2026-06-22T08:47:00Z</dcterms:modified>
</cp:coreProperties>
</file>